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3F" w:rsidRPr="00AD4201" w:rsidRDefault="00AD4201" w:rsidP="00AD4201">
      <w:pPr>
        <w:pStyle w:val="Body"/>
        <w:jc w:val="center"/>
        <w:rPr>
          <w:rFonts w:ascii="Times New Roman" w:hAnsi="Times New Roman" w:cs="Times New Roman"/>
          <w:b/>
          <w:lang w:val="en-US"/>
        </w:rPr>
      </w:pPr>
      <w:r w:rsidRPr="00AA1B93">
        <w:rPr>
          <w:rFonts w:ascii="Times New Roman" w:hAnsi="Times New Roman" w:cs="Times New Roman"/>
          <w:b/>
          <w:lang w:val="en-US"/>
        </w:rPr>
        <w:t>CEPP Minutes</w:t>
      </w:r>
    </w:p>
    <w:p w:rsidR="00ED633F" w:rsidRDefault="00AD4201" w:rsidP="00AD4201">
      <w:pPr>
        <w:pStyle w:val="Body"/>
        <w:jc w:val="center"/>
        <w:rPr>
          <w:rFonts w:ascii="Times New Roman" w:hAnsi="Times New Roman" w:cs="Times New Roman"/>
          <w:b/>
          <w:lang w:val="en-US"/>
        </w:rPr>
      </w:pPr>
      <w:r w:rsidRPr="00AD4201">
        <w:rPr>
          <w:rFonts w:ascii="Times New Roman" w:hAnsi="Times New Roman" w:cs="Times New Roman"/>
          <w:b/>
          <w:lang w:val="en-US"/>
        </w:rPr>
        <w:t>February 26, 2015</w:t>
      </w:r>
    </w:p>
    <w:p w:rsidR="00AD4201" w:rsidRPr="00AD4201" w:rsidRDefault="00AD4201" w:rsidP="00AD4201">
      <w:pPr>
        <w:pStyle w:val="Body"/>
        <w:jc w:val="center"/>
        <w:rPr>
          <w:rFonts w:ascii="Times New Roman" w:hAnsi="Times New Roman" w:cs="Times New Roman"/>
          <w:lang w:val="en-US"/>
        </w:rPr>
      </w:pPr>
    </w:p>
    <w:p w:rsidR="00ED633F" w:rsidRPr="00AD4201" w:rsidRDefault="00AD4201">
      <w:pPr>
        <w:pStyle w:val="Body"/>
        <w:rPr>
          <w:rFonts w:ascii="Times New Roman" w:hAnsi="Times New Roman" w:cs="Times New Roman"/>
          <w:lang w:val="en-US"/>
        </w:rPr>
      </w:pPr>
      <w:r w:rsidRPr="00AD4201">
        <w:rPr>
          <w:rFonts w:ascii="Times New Roman" w:hAnsi="Times New Roman" w:cs="Times New Roman"/>
          <w:lang w:val="en-US"/>
        </w:rPr>
        <w:t xml:space="preserve">Present: </w:t>
      </w:r>
      <w:r w:rsidR="006620EB">
        <w:rPr>
          <w:rFonts w:ascii="Times New Roman" w:hAnsi="Times New Roman" w:cs="Times New Roman"/>
          <w:lang w:val="en-US"/>
        </w:rPr>
        <w:t>Kelly Sheppard</w:t>
      </w:r>
      <w:r w:rsidRPr="00AD4201">
        <w:rPr>
          <w:rFonts w:ascii="Times New Roman" w:hAnsi="Times New Roman" w:cs="Times New Roman"/>
          <w:lang w:val="en-US"/>
        </w:rPr>
        <w:t xml:space="preserve"> (</w:t>
      </w:r>
      <w:r w:rsidR="006620EB">
        <w:rPr>
          <w:rFonts w:ascii="Times New Roman" w:hAnsi="Times New Roman" w:cs="Times New Roman"/>
          <w:lang w:val="en-US"/>
        </w:rPr>
        <w:t xml:space="preserve">acting </w:t>
      </w:r>
      <w:r w:rsidRPr="00AD4201">
        <w:rPr>
          <w:rFonts w:ascii="Times New Roman" w:hAnsi="Times New Roman" w:cs="Times New Roman"/>
          <w:lang w:val="en-US"/>
        </w:rPr>
        <w:t xml:space="preserve">chair), April Bernard, </w:t>
      </w:r>
      <w:r w:rsidR="006620EB">
        <w:rPr>
          <w:rFonts w:ascii="Times New Roman" w:hAnsi="Times New Roman" w:cs="Times New Roman"/>
          <w:lang w:val="en-US"/>
        </w:rPr>
        <w:t xml:space="preserve">Beau </w:t>
      </w:r>
      <w:proofErr w:type="spellStart"/>
      <w:r w:rsidR="006620EB">
        <w:rPr>
          <w:rFonts w:ascii="Times New Roman" w:hAnsi="Times New Roman" w:cs="Times New Roman"/>
          <w:lang w:val="en-US"/>
        </w:rPr>
        <w:t>Breslin</w:t>
      </w:r>
      <w:proofErr w:type="spellEnd"/>
      <w:r w:rsidR="006620EB">
        <w:rPr>
          <w:rFonts w:ascii="Times New Roman" w:hAnsi="Times New Roman" w:cs="Times New Roman"/>
          <w:lang w:val="en-US"/>
        </w:rPr>
        <w:t xml:space="preserve">, </w:t>
      </w:r>
      <w:r>
        <w:rPr>
          <w:rFonts w:ascii="Times New Roman" w:hAnsi="Times New Roman" w:cs="Times New Roman"/>
          <w:lang w:val="en-US"/>
        </w:rPr>
        <w:t xml:space="preserve">Rochelle Calhoun, </w:t>
      </w:r>
      <w:r w:rsidRPr="00AD4201">
        <w:rPr>
          <w:rFonts w:ascii="Times New Roman" w:hAnsi="Times New Roman" w:cs="Times New Roman"/>
          <w:lang w:val="en-US"/>
        </w:rPr>
        <w:t xml:space="preserve">Amy </w:t>
      </w:r>
      <w:proofErr w:type="spellStart"/>
      <w:r w:rsidRPr="00AD4201">
        <w:rPr>
          <w:rFonts w:ascii="Times New Roman" w:hAnsi="Times New Roman" w:cs="Times New Roman"/>
          <w:lang w:val="en-US"/>
        </w:rPr>
        <w:t>Frappier</w:t>
      </w:r>
      <w:proofErr w:type="spellEnd"/>
      <w:r w:rsidRPr="00AD4201">
        <w:rPr>
          <w:rFonts w:ascii="Times New Roman" w:hAnsi="Times New Roman" w:cs="Times New Roman"/>
          <w:lang w:val="en-US"/>
        </w:rPr>
        <w:t xml:space="preserve">, Sarah Goodwin (scribe), Samuel Harris, Renee Schapiro, Peter von </w:t>
      </w:r>
      <w:proofErr w:type="spellStart"/>
      <w:r w:rsidRPr="00AD4201">
        <w:rPr>
          <w:rFonts w:ascii="Times New Roman" w:hAnsi="Times New Roman" w:cs="Times New Roman"/>
          <w:lang w:val="en-US"/>
        </w:rPr>
        <w:t>Allmen</w:t>
      </w:r>
      <w:proofErr w:type="spellEnd"/>
    </w:p>
    <w:p w:rsidR="00ED633F" w:rsidRPr="00AD4201" w:rsidRDefault="00ED633F">
      <w:pPr>
        <w:pStyle w:val="Body"/>
        <w:rPr>
          <w:rFonts w:ascii="Times New Roman" w:hAnsi="Times New Roman" w:cs="Times New Roman"/>
          <w:lang w:val="en-US"/>
        </w:rPr>
      </w:pPr>
    </w:p>
    <w:p w:rsidR="00ED633F" w:rsidRPr="00AD4201" w:rsidRDefault="00AD4201">
      <w:pPr>
        <w:pStyle w:val="Body"/>
        <w:numPr>
          <w:ilvl w:val="0"/>
          <w:numId w:val="2"/>
        </w:numPr>
        <w:rPr>
          <w:rFonts w:ascii="Times New Roman" w:eastAsia="Helvetica" w:hAnsi="Times New Roman" w:cs="Times New Roman"/>
          <w:lang w:val="en-US"/>
        </w:rPr>
      </w:pPr>
      <w:r w:rsidRPr="00AD4201">
        <w:rPr>
          <w:rFonts w:ascii="Times New Roman" w:hAnsi="Times New Roman" w:cs="Times New Roman"/>
          <w:lang w:val="en-US"/>
        </w:rPr>
        <w:t xml:space="preserve">Minutes from 19 February 2015 were approved.​ </w:t>
      </w:r>
    </w:p>
    <w:p w:rsidR="00AD4201" w:rsidRPr="00AD4201" w:rsidRDefault="00AD4201" w:rsidP="00AD4201">
      <w:pPr>
        <w:pStyle w:val="Body"/>
        <w:ind w:left="360"/>
        <w:rPr>
          <w:rFonts w:ascii="Times New Roman" w:eastAsia="Helvetica" w:hAnsi="Times New Roman" w:cs="Times New Roman"/>
          <w:lang w:val="en-US"/>
        </w:rPr>
      </w:pPr>
    </w:p>
    <w:p w:rsidR="00ED633F" w:rsidRPr="00AD4201" w:rsidRDefault="00AD4201">
      <w:pPr>
        <w:pStyle w:val="Body"/>
        <w:numPr>
          <w:ilvl w:val="0"/>
          <w:numId w:val="2"/>
        </w:numPr>
        <w:rPr>
          <w:rFonts w:ascii="Times New Roman" w:eastAsia="Helvetica" w:hAnsi="Times New Roman" w:cs="Times New Roman"/>
          <w:lang w:val="en-US"/>
        </w:rPr>
      </w:pPr>
      <w:r w:rsidRPr="00AD4201">
        <w:rPr>
          <w:rFonts w:ascii="Times New Roman" w:hAnsi="Times New Roman" w:cs="Times New Roman"/>
          <w:b/>
          <w:lang w:val="en-US"/>
        </w:rPr>
        <w:t>New Business</w:t>
      </w:r>
      <w:r w:rsidRPr="00AD4201">
        <w:rPr>
          <w:rFonts w:ascii="Times New Roman" w:hAnsi="Times New Roman" w:cs="Times New Roman"/>
          <w:lang w:val="en-US"/>
        </w:rPr>
        <w:t xml:space="preserve"> (moved ahead of Old Business in response to IPPC for reasons of time): CEPP recommends to IPPC the MALS motion. Details of implementation remain to be worked out. The report is on our website and has gone out to the faculty. We endorse the motion both to phase out MALS and to consider the role of graduate studies at Skidmore in the future.</w:t>
      </w:r>
    </w:p>
    <w:p w:rsidR="00AD4201" w:rsidRPr="00AD4201" w:rsidRDefault="00AD4201" w:rsidP="00AD4201">
      <w:pPr>
        <w:pStyle w:val="Body"/>
        <w:rPr>
          <w:rFonts w:ascii="Times New Roman" w:eastAsia="Helvetica" w:hAnsi="Times New Roman" w:cs="Times New Roman"/>
          <w:b/>
          <w:lang w:val="en-US"/>
        </w:rPr>
      </w:pPr>
    </w:p>
    <w:p w:rsidR="00ED633F" w:rsidRDefault="00AD4201" w:rsidP="00AD4201">
      <w:pPr>
        <w:pStyle w:val="Body"/>
        <w:ind w:left="360"/>
        <w:rPr>
          <w:rFonts w:ascii="Times New Roman" w:hAnsi="Times New Roman" w:cs="Times New Roman"/>
          <w:lang w:val="en-US"/>
        </w:rPr>
      </w:pPr>
      <w:r w:rsidRPr="00AD4201">
        <w:rPr>
          <w:rFonts w:ascii="Times New Roman" w:hAnsi="Times New Roman" w:cs="Times New Roman"/>
          <w:b/>
          <w:lang w:val="en-US"/>
        </w:rPr>
        <w:t>Old Business</w:t>
      </w:r>
      <w:r w:rsidRPr="00AD4201">
        <w:rPr>
          <w:rFonts w:ascii="Times New Roman" w:hAnsi="Times New Roman" w:cs="Times New Roman"/>
          <w:lang w:val="en-US"/>
        </w:rPr>
        <w:t xml:space="preserve">: </w:t>
      </w:r>
    </w:p>
    <w:p w:rsidR="00AD4201" w:rsidRPr="00AD4201" w:rsidRDefault="00AD4201" w:rsidP="00AD4201">
      <w:pPr>
        <w:pStyle w:val="Body"/>
        <w:ind w:left="360"/>
        <w:rPr>
          <w:rFonts w:ascii="Times New Roman" w:eastAsia="Helvetica" w:hAnsi="Times New Roman" w:cs="Times New Roman"/>
        </w:rPr>
      </w:pPr>
    </w:p>
    <w:p w:rsidR="00ED633F" w:rsidRPr="00AD4201" w:rsidRDefault="00AD4201">
      <w:pPr>
        <w:pStyle w:val="Body"/>
        <w:numPr>
          <w:ilvl w:val="0"/>
          <w:numId w:val="2"/>
        </w:numPr>
        <w:rPr>
          <w:rFonts w:ascii="Times New Roman" w:eastAsia="Helvetica" w:hAnsi="Times New Roman" w:cs="Times New Roman"/>
          <w:lang w:val="en-US"/>
        </w:rPr>
      </w:pPr>
      <w:r w:rsidRPr="00AD4201">
        <w:rPr>
          <w:rFonts w:ascii="Times New Roman" w:hAnsi="Times New Roman" w:cs="Times New Roman"/>
          <w:lang w:val="en-US"/>
        </w:rPr>
        <w:t xml:space="preserve">The Working Group has a time set </w:t>
      </w:r>
      <w:r>
        <w:rPr>
          <w:rFonts w:ascii="Times New Roman" w:hAnsi="Times New Roman" w:cs="Times New Roman"/>
          <w:lang w:val="en-US"/>
        </w:rPr>
        <w:t xml:space="preserve">up to meet next week March 5 </w:t>
      </w:r>
      <w:r w:rsidR="006620EB">
        <w:rPr>
          <w:rFonts w:ascii="Times New Roman" w:hAnsi="Times New Roman" w:cs="Times New Roman"/>
          <w:lang w:val="en-US"/>
        </w:rPr>
        <w:t xml:space="preserve">and 12 </w:t>
      </w:r>
      <w:r>
        <w:rPr>
          <w:rFonts w:ascii="Times New Roman" w:hAnsi="Times New Roman" w:cs="Times New Roman"/>
          <w:lang w:val="en-US"/>
        </w:rPr>
        <w:t xml:space="preserve">at </w:t>
      </w:r>
      <w:r w:rsidRPr="00AD4201">
        <w:rPr>
          <w:rFonts w:ascii="Times New Roman" w:hAnsi="Times New Roman" w:cs="Times New Roman"/>
          <w:lang w:val="en-US"/>
        </w:rPr>
        <w:t>11</w:t>
      </w:r>
      <w:r w:rsidR="006620EB">
        <w:rPr>
          <w:rFonts w:ascii="Times New Roman" w:hAnsi="Times New Roman" w:cs="Times New Roman"/>
          <w:lang w:val="en-US"/>
        </w:rPr>
        <w:t>:00 in PMH</w:t>
      </w:r>
      <w:r w:rsidRPr="00AD4201">
        <w:rPr>
          <w:rFonts w:ascii="Times New Roman" w:hAnsi="Times New Roman" w:cs="Times New Roman"/>
          <w:lang w:val="en-US"/>
        </w:rPr>
        <w:t xml:space="preserve"> 402.</w:t>
      </w:r>
    </w:p>
    <w:p w:rsidR="00ED633F" w:rsidRPr="00AD4201" w:rsidRDefault="00AD4201">
      <w:pPr>
        <w:pStyle w:val="Body"/>
        <w:numPr>
          <w:ilvl w:val="0"/>
          <w:numId w:val="2"/>
        </w:numPr>
        <w:rPr>
          <w:rFonts w:ascii="Times New Roman" w:eastAsia="Helvetica" w:hAnsi="Times New Roman" w:cs="Times New Roman"/>
          <w:lang w:val="en-US"/>
        </w:rPr>
      </w:pPr>
      <w:r w:rsidRPr="00AD4201">
        <w:rPr>
          <w:rFonts w:ascii="Times New Roman" w:hAnsi="Times New Roman" w:cs="Times New Roman"/>
          <w:lang w:val="en-US"/>
        </w:rPr>
        <w:t>Two chairs' roundtables this spring--Social Sciences and Humanities--will be dedicated to the proposal.</w:t>
      </w:r>
    </w:p>
    <w:p w:rsidR="00ED633F" w:rsidRPr="00AD4201" w:rsidRDefault="00AD4201">
      <w:pPr>
        <w:pStyle w:val="Body"/>
        <w:numPr>
          <w:ilvl w:val="0"/>
          <w:numId w:val="2"/>
        </w:numPr>
        <w:rPr>
          <w:rFonts w:ascii="Times New Roman" w:eastAsia="Helvetica" w:hAnsi="Times New Roman" w:cs="Times New Roman"/>
          <w:lang w:val="en-US"/>
        </w:rPr>
      </w:pPr>
      <w:r w:rsidRPr="00AD4201">
        <w:rPr>
          <w:rFonts w:ascii="Times New Roman" w:hAnsi="Times New Roman" w:cs="Times New Roman"/>
          <w:lang w:val="en-US"/>
        </w:rPr>
        <w:t>Discussion followed of how to promote our proposal effectively with faculty.</w:t>
      </w:r>
    </w:p>
    <w:p w:rsidR="00AD4201" w:rsidRDefault="00AD4201" w:rsidP="00AD4201">
      <w:pPr>
        <w:pStyle w:val="Body"/>
        <w:ind w:left="360"/>
        <w:rPr>
          <w:rFonts w:ascii="Times New Roman" w:hAnsi="Times New Roman" w:cs="Times New Roman"/>
          <w:lang w:val="en-US"/>
        </w:rPr>
      </w:pPr>
    </w:p>
    <w:p w:rsidR="00AD4201" w:rsidRDefault="00AD4201" w:rsidP="00AD4201">
      <w:pPr>
        <w:pStyle w:val="Body"/>
        <w:numPr>
          <w:ilvl w:val="0"/>
          <w:numId w:val="3"/>
        </w:numPr>
        <w:rPr>
          <w:rFonts w:ascii="Times New Roman" w:hAnsi="Times New Roman" w:cs="Times New Roman"/>
          <w:lang w:val="en-US"/>
        </w:rPr>
      </w:pPr>
      <w:r w:rsidRPr="00AD4201">
        <w:rPr>
          <w:rFonts w:ascii="Times New Roman" w:hAnsi="Times New Roman" w:cs="Times New Roman"/>
          <w:lang w:val="en-US"/>
        </w:rPr>
        <w:t xml:space="preserve">How do we correct misinformation that was floated on the faculty floor? Should the Dean speak? Or do we hold a CEPP Q&amp;A? </w:t>
      </w:r>
    </w:p>
    <w:p w:rsidR="00ED633F" w:rsidRPr="00AD4201" w:rsidRDefault="00AD4201" w:rsidP="00AD4201">
      <w:pPr>
        <w:pStyle w:val="Body"/>
        <w:numPr>
          <w:ilvl w:val="0"/>
          <w:numId w:val="3"/>
        </w:numPr>
        <w:rPr>
          <w:rFonts w:ascii="Times New Roman" w:eastAsia="Helvetica" w:hAnsi="Times New Roman" w:cs="Times New Roman"/>
          <w:lang w:val="en-US"/>
        </w:rPr>
      </w:pPr>
      <w:r w:rsidRPr="00AD4201">
        <w:rPr>
          <w:rFonts w:ascii="Times New Roman" w:hAnsi="Times New Roman" w:cs="Times New Roman"/>
          <w:lang w:val="en-US"/>
        </w:rPr>
        <w:t xml:space="preserve">One important point: There are resources to be garnered </w:t>
      </w:r>
      <w:r>
        <w:rPr>
          <w:rFonts w:ascii="Times New Roman" w:hAnsi="Times New Roman" w:cs="Times New Roman"/>
          <w:lang w:val="en-US"/>
        </w:rPr>
        <w:t xml:space="preserve">(and re-allocated) </w:t>
      </w:r>
      <w:r w:rsidRPr="00AD4201">
        <w:rPr>
          <w:rFonts w:ascii="Times New Roman" w:hAnsi="Times New Roman" w:cs="Times New Roman"/>
          <w:lang w:val="en-US"/>
        </w:rPr>
        <w:t>from reducing requirements. Another: enrollments don't drive decisions (or not exclusively). Another two</w:t>
      </w:r>
      <w:r>
        <w:rPr>
          <w:rFonts w:ascii="Times New Roman" w:hAnsi="Times New Roman" w:cs="Times New Roman"/>
          <w:lang w:val="en-US"/>
        </w:rPr>
        <w:t xml:space="preserve"> points</w:t>
      </w:r>
      <w:r w:rsidRPr="00AD4201">
        <w:rPr>
          <w:rFonts w:ascii="Times New Roman" w:hAnsi="Times New Roman" w:cs="Times New Roman"/>
          <w:lang w:val="en-US"/>
        </w:rPr>
        <w:t>, for a rationale: this is not CEPP's curriculum, but the college's curriculum and we've consulted widely; also, the proposal is data-driven. We are giving the faculty what we have heard you want.</w:t>
      </w:r>
    </w:p>
    <w:p w:rsidR="00ED633F" w:rsidRPr="00AD4201" w:rsidRDefault="00AD4201" w:rsidP="00AD4201">
      <w:pPr>
        <w:pStyle w:val="Body"/>
        <w:numPr>
          <w:ilvl w:val="2"/>
          <w:numId w:val="2"/>
        </w:numPr>
        <w:rPr>
          <w:rFonts w:ascii="Times New Roman" w:eastAsia="Helvetica" w:hAnsi="Times New Roman" w:cs="Times New Roman"/>
          <w:lang w:val="en-US"/>
        </w:rPr>
      </w:pPr>
      <w:r w:rsidRPr="00AD4201">
        <w:rPr>
          <w:rFonts w:ascii="Times New Roman" w:hAnsi="Times New Roman" w:cs="Times New Roman"/>
          <w:lang w:val="en-US"/>
        </w:rPr>
        <w:t>What seems to be missing is a Wow factor. Consensus building tends to move away from the Wow factor.</w:t>
      </w:r>
    </w:p>
    <w:p w:rsidR="00ED633F" w:rsidRPr="00AD4201" w:rsidRDefault="00AD4201" w:rsidP="00AD4201">
      <w:pPr>
        <w:pStyle w:val="Body"/>
        <w:numPr>
          <w:ilvl w:val="2"/>
          <w:numId w:val="2"/>
        </w:numPr>
        <w:rPr>
          <w:rFonts w:ascii="Times New Roman" w:eastAsia="Helvetica" w:hAnsi="Times New Roman" w:cs="Times New Roman"/>
          <w:lang w:val="en-US"/>
        </w:rPr>
      </w:pPr>
      <w:r w:rsidRPr="00AD4201">
        <w:rPr>
          <w:rFonts w:ascii="Times New Roman" w:hAnsi="Times New Roman" w:cs="Times New Roman"/>
          <w:lang w:val="en-US"/>
        </w:rPr>
        <w:t>We have to remember that the curriculum we have is seriously flawed, so it is actually a choice between two curricula.</w:t>
      </w:r>
    </w:p>
    <w:p w:rsidR="00ED633F" w:rsidRPr="00AD4201" w:rsidRDefault="00AD4201" w:rsidP="00AD4201">
      <w:pPr>
        <w:pStyle w:val="Body"/>
        <w:numPr>
          <w:ilvl w:val="2"/>
          <w:numId w:val="2"/>
        </w:numPr>
        <w:rPr>
          <w:rFonts w:ascii="Times New Roman" w:eastAsia="Helvetica" w:hAnsi="Times New Roman" w:cs="Times New Roman"/>
          <w:lang w:val="en-US"/>
        </w:rPr>
      </w:pPr>
      <w:r w:rsidRPr="00AD4201">
        <w:rPr>
          <w:rFonts w:ascii="Times New Roman" w:hAnsi="Times New Roman" w:cs="Times New Roman"/>
          <w:lang w:val="en-US"/>
        </w:rPr>
        <w:t xml:space="preserve">We need to be careful not to present this as a compromise that no one likes. </w:t>
      </w:r>
    </w:p>
    <w:p w:rsidR="00ED633F" w:rsidRPr="00AD4201" w:rsidRDefault="00AD4201" w:rsidP="00AD4201">
      <w:pPr>
        <w:pStyle w:val="Body"/>
        <w:numPr>
          <w:ilvl w:val="2"/>
          <w:numId w:val="2"/>
        </w:numPr>
        <w:rPr>
          <w:rFonts w:ascii="Times New Roman" w:eastAsia="Helvetica" w:hAnsi="Times New Roman" w:cs="Times New Roman"/>
        </w:rPr>
      </w:pPr>
      <w:r w:rsidRPr="00AD4201">
        <w:rPr>
          <w:rFonts w:ascii="Times New Roman" w:hAnsi="Times New Roman" w:cs="Times New Roman"/>
          <w:lang w:val="en-US"/>
        </w:rPr>
        <w:t>Territoriality is a problem.</w:t>
      </w:r>
    </w:p>
    <w:p w:rsidR="00AA1B93" w:rsidRPr="00AA1B93" w:rsidRDefault="00AD4201" w:rsidP="00AD4201">
      <w:pPr>
        <w:pStyle w:val="Body"/>
        <w:numPr>
          <w:ilvl w:val="2"/>
          <w:numId w:val="2"/>
        </w:numPr>
        <w:rPr>
          <w:rFonts w:ascii="Times New Roman" w:eastAsia="Helvetica" w:hAnsi="Times New Roman" w:cs="Times New Roman"/>
          <w:lang w:val="en-US"/>
        </w:rPr>
      </w:pPr>
      <w:r w:rsidRPr="00AD4201">
        <w:rPr>
          <w:rFonts w:ascii="Times New Roman" w:hAnsi="Times New Roman" w:cs="Times New Roman"/>
          <w:lang w:val="en-US"/>
        </w:rPr>
        <w:t>In the rationale, can we try to emphasize anything Wow-like? Or is this a red herring? Would something more clearly distinctive generate more positive energy? People who are somewhat negative about the proposal are not coming back with new ideas or al</w:t>
      </w:r>
      <w:r w:rsidR="00AA1B93">
        <w:rPr>
          <w:rFonts w:ascii="Times New Roman" w:hAnsi="Times New Roman" w:cs="Times New Roman"/>
          <w:lang w:val="en-US"/>
        </w:rPr>
        <w:t xml:space="preserve">ternatives. Could we highlight more emphatically the connections with the co-curriculum as a key integrative learning piece? </w:t>
      </w:r>
    </w:p>
    <w:p w:rsidR="00ED633F" w:rsidRPr="00AD4201" w:rsidRDefault="00AA1B93" w:rsidP="00AD4201">
      <w:pPr>
        <w:pStyle w:val="Body"/>
        <w:numPr>
          <w:ilvl w:val="2"/>
          <w:numId w:val="2"/>
        </w:numPr>
        <w:rPr>
          <w:rFonts w:ascii="Times New Roman" w:eastAsia="Helvetica" w:hAnsi="Times New Roman" w:cs="Times New Roman"/>
          <w:lang w:val="en-US"/>
        </w:rPr>
      </w:pPr>
      <w:r>
        <w:rPr>
          <w:rFonts w:ascii="Times New Roman" w:hAnsi="Times New Roman" w:cs="Times New Roman"/>
          <w:lang w:val="en-US"/>
        </w:rPr>
        <w:t>Could we incorporate</w:t>
      </w:r>
      <w:r w:rsidR="00AD4201" w:rsidRPr="00AD4201">
        <w:rPr>
          <w:rFonts w:ascii="Times New Roman" w:hAnsi="Times New Roman" w:cs="Times New Roman"/>
          <w:lang w:val="en-US"/>
        </w:rPr>
        <w:t xml:space="preserve"> the idea of creative thought? The one we are proposing is doing that: the themes are big ideas that are being approached creatively. Thought has to come from a foundation--and signature work combines the two. (There's a creative piece, a thought piece, and a matters piece. If our curriculum did th</w:t>
      </w:r>
      <w:r w:rsidR="00AD4201">
        <w:rPr>
          <w:rFonts w:ascii="Times New Roman" w:hAnsi="Times New Roman" w:cs="Times New Roman"/>
          <w:lang w:val="en-US"/>
        </w:rPr>
        <w:t>at, it would be distinctive.) Could</w:t>
      </w:r>
      <w:r w:rsidR="00AD4201" w:rsidRPr="00AD4201">
        <w:rPr>
          <w:rFonts w:ascii="Times New Roman" w:hAnsi="Times New Roman" w:cs="Times New Roman"/>
          <w:lang w:val="en-US"/>
        </w:rPr>
        <w:t xml:space="preserve"> we integrate the three dimensions of CTM explicitly with our current proposal?</w:t>
      </w:r>
    </w:p>
    <w:p w:rsidR="00ED633F" w:rsidRPr="00AD4201" w:rsidRDefault="00AD4201" w:rsidP="00AD4201">
      <w:pPr>
        <w:pStyle w:val="Body"/>
        <w:numPr>
          <w:ilvl w:val="2"/>
          <w:numId w:val="2"/>
        </w:numPr>
        <w:rPr>
          <w:rFonts w:ascii="Times New Roman" w:eastAsia="Helvetica" w:hAnsi="Times New Roman" w:cs="Times New Roman"/>
          <w:lang w:val="en-US"/>
        </w:rPr>
      </w:pPr>
      <w:r w:rsidRPr="00AD4201">
        <w:rPr>
          <w:rFonts w:ascii="Times New Roman" w:hAnsi="Times New Roman" w:cs="Times New Roman"/>
          <w:lang w:val="en-US"/>
        </w:rPr>
        <w:t xml:space="preserve">We agreed that it would be good to hear from Lisa Christenson next week about what she learned at the AACU meeting on general education last week: many colleges are navigating processes very similar to ours. </w:t>
      </w:r>
    </w:p>
    <w:p w:rsidR="00ED633F" w:rsidRPr="00AD4201" w:rsidRDefault="00AD4201" w:rsidP="00AD4201">
      <w:pPr>
        <w:pStyle w:val="Body"/>
        <w:numPr>
          <w:ilvl w:val="0"/>
          <w:numId w:val="2"/>
        </w:numPr>
        <w:rPr>
          <w:rFonts w:ascii="Times New Roman" w:eastAsia="Helvetica" w:hAnsi="Times New Roman" w:cs="Times New Roman"/>
          <w:lang w:val="en-US"/>
        </w:rPr>
      </w:pPr>
      <w:r w:rsidRPr="00AD4201">
        <w:rPr>
          <w:rFonts w:ascii="Times New Roman" w:hAnsi="Times New Roman" w:cs="Times New Roman"/>
          <w:b/>
          <w:lang w:val="en-US"/>
        </w:rPr>
        <w:t>Other Old Business</w:t>
      </w:r>
      <w:r w:rsidRPr="00AD4201">
        <w:rPr>
          <w:rFonts w:ascii="Times New Roman" w:hAnsi="Times New Roman" w:cs="Times New Roman"/>
          <w:lang w:val="en-US"/>
        </w:rPr>
        <w:t>: The Institutional Assessment Plan: We looked at the language in the plan relevant to CEPP. CEPP agreed that we should insert language about</w:t>
      </w:r>
      <w:r>
        <w:rPr>
          <w:rFonts w:ascii="Times New Roman" w:hAnsi="Times New Roman" w:cs="Times New Roman"/>
          <w:lang w:val="en-US"/>
        </w:rPr>
        <w:t xml:space="preserve"> the</w:t>
      </w:r>
      <w:r w:rsidRPr="00AD4201">
        <w:rPr>
          <w:rFonts w:ascii="Times New Roman" w:hAnsi="Times New Roman" w:cs="Times New Roman"/>
          <w:lang w:val="en-US"/>
        </w:rPr>
        <w:t xml:space="preserve"> timing of the approval of the assessment plan. We will take up the approval itself next meeting.</w:t>
      </w:r>
    </w:p>
    <w:sectPr w:rsidR="00ED633F" w:rsidRPr="00AD4201" w:rsidSect="00ED633F">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33F" w:rsidRDefault="00ED633F" w:rsidP="00ED633F">
      <w:r>
        <w:separator/>
      </w:r>
    </w:p>
  </w:endnote>
  <w:endnote w:type="continuationSeparator" w:id="0">
    <w:p w:rsidR="00ED633F" w:rsidRDefault="00ED633F" w:rsidP="00ED633F">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33F" w:rsidRDefault="00ED633F" w:rsidP="00ED633F">
      <w:r>
        <w:separator/>
      </w:r>
    </w:p>
  </w:footnote>
  <w:footnote w:type="continuationSeparator" w:id="0">
    <w:p w:rsidR="00ED633F" w:rsidRDefault="00ED633F" w:rsidP="00ED6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875"/>
    <w:multiLevelType w:val="multilevel"/>
    <w:tmpl w:val="8B7EC48A"/>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3F5E3A26"/>
    <w:multiLevelType w:val="multilevel"/>
    <w:tmpl w:val="1ECAA460"/>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nsid w:val="73635B8D"/>
    <w:multiLevelType w:val="hybridMultilevel"/>
    <w:tmpl w:val="79BA5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D633F"/>
    <w:rsid w:val="0016059E"/>
    <w:rsid w:val="00372AB4"/>
    <w:rsid w:val="00473E01"/>
    <w:rsid w:val="006620EB"/>
    <w:rsid w:val="008A05B2"/>
    <w:rsid w:val="00AA1B93"/>
    <w:rsid w:val="00AD4201"/>
    <w:rsid w:val="00ED6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63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633F"/>
    <w:rPr>
      <w:u w:val="single"/>
    </w:rPr>
  </w:style>
  <w:style w:type="paragraph" w:customStyle="1" w:styleId="Body">
    <w:name w:val="Body"/>
    <w:rsid w:val="00ED633F"/>
    <w:rPr>
      <w:rFonts w:ascii="Helvetica" w:hAnsi="Arial Unicode MS" w:cs="Arial Unicode MS"/>
      <w:color w:val="000000"/>
      <w:sz w:val="22"/>
      <w:szCs w:val="22"/>
      <w:lang w:val="fr-FR"/>
    </w:rPr>
  </w:style>
  <w:style w:type="numbering" w:customStyle="1" w:styleId="Numbered">
    <w:name w:val="Numbered"/>
    <w:rsid w:val="00ED633F"/>
    <w:pPr>
      <w:numPr>
        <w:numId w:val="2"/>
      </w:numPr>
    </w:pPr>
  </w:style>
  <w:style w:type="paragraph" w:styleId="Header">
    <w:name w:val="header"/>
    <w:basedOn w:val="Normal"/>
    <w:link w:val="HeaderChar"/>
    <w:uiPriority w:val="99"/>
    <w:semiHidden/>
    <w:unhideWhenUsed/>
    <w:rsid w:val="00AD4201"/>
    <w:pPr>
      <w:tabs>
        <w:tab w:val="center" w:pos="4680"/>
        <w:tab w:val="right" w:pos="9360"/>
      </w:tabs>
    </w:pPr>
  </w:style>
  <w:style w:type="character" w:customStyle="1" w:styleId="HeaderChar">
    <w:name w:val="Header Char"/>
    <w:basedOn w:val="DefaultParagraphFont"/>
    <w:link w:val="Header"/>
    <w:uiPriority w:val="99"/>
    <w:semiHidden/>
    <w:rsid w:val="00AD4201"/>
    <w:rPr>
      <w:sz w:val="24"/>
      <w:szCs w:val="24"/>
    </w:rPr>
  </w:style>
  <w:style w:type="paragraph" w:styleId="Footer">
    <w:name w:val="footer"/>
    <w:basedOn w:val="Normal"/>
    <w:link w:val="FooterChar"/>
    <w:uiPriority w:val="99"/>
    <w:semiHidden/>
    <w:unhideWhenUsed/>
    <w:rsid w:val="00AD4201"/>
    <w:pPr>
      <w:tabs>
        <w:tab w:val="center" w:pos="4680"/>
        <w:tab w:val="right" w:pos="9360"/>
      </w:tabs>
    </w:pPr>
  </w:style>
  <w:style w:type="character" w:customStyle="1" w:styleId="FooterChar">
    <w:name w:val="Footer Char"/>
    <w:basedOn w:val="DefaultParagraphFont"/>
    <w:link w:val="Footer"/>
    <w:uiPriority w:val="99"/>
    <w:semiHidden/>
    <w:rsid w:val="00AD4201"/>
    <w:rPr>
      <w:sz w:val="24"/>
      <w:szCs w:val="24"/>
    </w:rPr>
  </w:style>
  <w:style w:type="paragraph" w:styleId="ListParagraph">
    <w:name w:val="List Paragraph"/>
    <w:basedOn w:val="Normal"/>
    <w:uiPriority w:val="34"/>
    <w:qFormat/>
    <w:rsid w:val="00AD4201"/>
    <w:pPr>
      <w:ind w:left="720"/>
      <w:contextualSpacing/>
    </w:pPr>
  </w:style>
  <w:style w:type="character" w:styleId="CommentReference">
    <w:name w:val="annotation reference"/>
    <w:basedOn w:val="DefaultParagraphFont"/>
    <w:uiPriority w:val="99"/>
    <w:semiHidden/>
    <w:unhideWhenUsed/>
    <w:rsid w:val="00AD4201"/>
    <w:rPr>
      <w:sz w:val="16"/>
      <w:szCs w:val="16"/>
    </w:rPr>
  </w:style>
  <w:style w:type="paragraph" w:styleId="CommentText">
    <w:name w:val="annotation text"/>
    <w:basedOn w:val="Normal"/>
    <w:link w:val="CommentTextChar"/>
    <w:uiPriority w:val="99"/>
    <w:semiHidden/>
    <w:unhideWhenUsed/>
    <w:rsid w:val="00AD4201"/>
    <w:rPr>
      <w:sz w:val="20"/>
      <w:szCs w:val="20"/>
    </w:rPr>
  </w:style>
  <w:style w:type="character" w:customStyle="1" w:styleId="CommentTextChar">
    <w:name w:val="Comment Text Char"/>
    <w:basedOn w:val="DefaultParagraphFont"/>
    <w:link w:val="CommentText"/>
    <w:uiPriority w:val="99"/>
    <w:semiHidden/>
    <w:rsid w:val="00AD4201"/>
  </w:style>
  <w:style w:type="paragraph" w:styleId="CommentSubject">
    <w:name w:val="annotation subject"/>
    <w:basedOn w:val="CommentText"/>
    <w:next w:val="CommentText"/>
    <w:link w:val="CommentSubjectChar"/>
    <w:uiPriority w:val="99"/>
    <w:semiHidden/>
    <w:unhideWhenUsed/>
    <w:rsid w:val="00AD4201"/>
    <w:rPr>
      <w:b/>
      <w:bCs/>
    </w:rPr>
  </w:style>
  <w:style w:type="character" w:customStyle="1" w:styleId="CommentSubjectChar">
    <w:name w:val="Comment Subject Char"/>
    <w:basedOn w:val="CommentTextChar"/>
    <w:link w:val="CommentSubject"/>
    <w:uiPriority w:val="99"/>
    <w:semiHidden/>
    <w:rsid w:val="00AD4201"/>
    <w:rPr>
      <w:b/>
      <w:bCs/>
    </w:rPr>
  </w:style>
  <w:style w:type="paragraph" w:styleId="BalloonText">
    <w:name w:val="Balloon Text"/>
    <w:basedOn w:val="Normal"/>
    <w:link w:val="BalloonTextChar"/>
    <w:uiPriority w:val="99"/>
    <w:semiHidden/>
    <w:unhideWhenUsed/>
    <w:rsid w:val="00AD4201"/>
    <w:rPr>
      <w:rFonts w:ascii="Tahoma" w:hAnsi="Tahoma" w:cs="Tahoma"/>
      <w:sz w:val="16"/>
      <w:szCs w:val="16"/>
    </w:rPr>
  </w:style>
  <w:style w:type="character" w:customStyle="1" w:styleId="BalloonTextChar">
    <w:name w:val="Balloon Text Char"/>
    <w:basedOn w:val="DefaultParagraphFont"/>
    <w:link w:val="BalloonText"/>
    <w:uiPriority w:val="99"/>
    <w:semiHidden/>
    <w:rsid w:val="00AD4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2562</Characters>
  <Application>Microsoft Office Word</Application>
  <DocSecurity>0</DocSecurity>
  <Lines>21</Lines>
  <Paragraphs>6</Paragraphs>
  <ScaleCrop>false</ScaleCrop>
  <Company>Skidmore College</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Goodwin</dc:creator>
  <cp:lastModifiedBy>%username%</cp:lastModifiedBy>
  <cp:revision>2</cp:revision>
  <dcterms:created xsi:type="dcterms:W3CDTF">2015-03-03T16:18:00Z</dcterms:created>
  <dcterms:modified xsi:type="dcterms:W3CDTF">2015-03-03T16:18:00Z</dcterms:modified>
</cp:coreProperties>
</file>