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CA" w:rsidRPr="0029205B" w:rsidRDefault="0029205B">
      <w:pPr>
        <w:rPr>
          <w:b/>
          <w:i/>
        </w:rPr>
      </w:pPr>
      <w:r w:rsidRPr="0029205B">
        <w:rPr>
          <w:b/>
          <w:i/>
        </w:rPr>
        <w:t>Skidmore College Hyperlinks</w:t>
      </w:r>
    </w:p>
    <w:p w:rsidR="0029205B" w:rsidRDefault="0029205B" w:rsidP="0029205B">
      <w:r>
        <w:t>Art Dep</w:t>
      </w:r>
      <w:bookmarkStart w:id="0" w:name="_GoBack"/>
      <w:bookmarkEnd w:id="0"/>
      <w:r>
        <w:t>artment Hazard Communication Program</w:t>
      </w:r>
    </w:p>
    <w:p w:rsidR="0029205B" w:rsidRDefault="0029205B" w:rsidP="0029205B">
      <w:pPr>
        <w:rPr>
          <w:rFonts w:ascii="Calibri" w:eastAsia="Times New Roman" w:hAnsi="Calibri" w:cs="Calibri"/>
          <w:color w:val="000000"/>
        </w:rPr>
      </w:pPr>
      <w:r>
        <w:tab/>
      </w:r>
      <w:hyperlink r:id="rId4" w:history="1">
        <w:r w:rsidRPr="0075329E">
          <w:rPr>
            <w:rStyle w:val="Hyperlink"/>
            <w:rFonts w:ascii="Calibri" w:eastAsia="Times New Roman" w:hAnsi="Calibri" w:cs="Calibri"/>
          </w:rPr>
          <w:t>https://www.skidmore.edu/ehs/artsafety/Art-Department-Hazard-Communication-2013.pdf</w:t>
        </w:r>
      </w:hyperlink>
    </w:p>
    <w:p w:rsidR="0029205B" w:rsidRDefault="0029205B" w:rsidP="0029205B"/>
    <w:p w:rsidR="0029205B" w:rsidRDefault="0029205B" w:rsidP="0029205B">
      <w:r>
        <w:t>Accident / Injury Report</w:t>
      </w:r>
    </w:p>
    <w:p w:rsidR="0029205B" w:rsidRPr="0029205B" w:rsidRDefault="0029205B" w:rsidP="0029205B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r>
        <w:tab/>
      </w:r>
      <w:hyperlink r:id="rId5" w:history="1">
        <w:r w:rsidRPr="0029205B">
          <w:rPr>
            <w:rFonts w:ascii="Calibri" w:eastAsia="Times New Roman" w:hAnsi="Calibri" w:cs="Calibri"/>
            <w:color w:val="0563C1"/>
            <w:u w:val="single"/>
          </w:rPr>
          <w:t>https://www.skidmore.edu/risk-management/accident-injury-reporting.php</w:t>
        </w:r>
      </w:hyperlink>
    </w:p>
    <w:p w:rsidR="0029205B" w:rsidRDefault="0029205B" w:rsidP="0029205B"/>
    <w:p w:rsidR="0029205B" w:rsidRDefault="0029205B" w:rsidP="0029205B">
      <w:r>
        <w:t>Motor Vehicle Policy</w:t>
      </w:r>
    </w:p>
    <w:p w:rsidR="0029205B" w:rsidRDefault="0029205B" w:rsidP="0029205B">
      <w:r>
        <w:tab/>
      </w:r>
      <w:hyperlink r:id="rId6" w:history="1">
        <w:r w:rsidRPr="0075329E">
          <w:rPr>
            <w:rStyle w:val="Hyperlink"/>
          </w:rPr>
          <w:t>https://www.skidmore.edu/risk-management/motor_vehicle_policy/index.php</w:t>
        </w:r>
      </w:hyperlink>
    </w:p>
    <w:p w:rsidR="0029205B" w:rsidRDefault="0029205B" w:rsidP="0029205B"/>
    <w:p w:rsidR="0029205B" w:rsidRDefault="0029205B" w:rsidP="0029205B">
      <w:r>
        <w:t>Extension Cord Use &amp; Space Heaters</w:t>
      </w:r>
    </w:p>
    <w:p w:rsidR="0029205B" w:rsidRDefault="0029205B" w:rsidP="0029205B">
      <w:pPr>
        <w:rPr>
          <w:rFonts w:ascii="Calibri" w:eastAsia="Times New Roman" w:hAnsi="Calibri" w:cs="Calibri"/>
          <w:color w:val="000000"/>
        </w:rPr>
      </w:pPr>
      <w:r>
        <w:tab/>
      </w:r>
      <w:hyperlink r:id="rId7" w:history="1">
        <w:r w:rsidRPr="0075329E">
          <w:rPr>
            <w:rStyle w:val="Hyperlink"/>
            <w:rFonts w:ascii="Calibri" w:eastAsia="Times New Roman" w:hAnsi="Calibri" w:cs="Calibri"/>
          </w:rPr>
          <w:t>https://www.skidmore.edu/facilities/documents/Electrical-Extension-Cord-Policy.pdf</w:t>
        </w:r>
      </w:hyperlink>
    </w:p>
    <w:p w:rsidR="0029205B" w:rsidRDefault="0029205B" w:rsidP="0029205B"/>
    <w:sectPr w:rsidR="00292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5B"/>
    <w:rsid w:val="0029205B"/>
    <w:rsid w:val="00D5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F8DD79"/>
  <w15:chartTrackingRefBased/>
  <w15:docId w15:val="{3056A463-C2DB-4DAC-BB75-D948C2B3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0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kidmore.edu/facilities/documents/Electrical-Extension-Cord-Policy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idmore.edu/risk-management/motor_vehicle_policy/index.php" TargetMode="External"/><Relationship Id="rId5" Type="http://schemas.openxmlformats.org/officeDocument/2006/relationships/hyperlink" Target="https://www.skidmore.edu/risk-management/accident-injury-reporting.php" TargetMode="External"/><Relationship Id="rId4" Type="http://schemas.openxmlformats.org/officeDocument/2006/relationships/hyperlink" Target="https://www.skidmore.edu/ehs/artsafety/Art-Department-Hazard-Communication-201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Company>Skidmore College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Davis</dc:creator>
  <cp:keywords/>
  <dc:description/>
  <cp:lastModifiedBy>Paul Davis</cp:lastModifiedBy>
  <cp:revision>1</cp:revision>
  <dcterms:created xsi:type="dcterms:W3CDTF">2019-12-10T17:49:00Z</dcterms:created>
  <dcterms:modified xsi:type="dcterms:W3CDTF">2019-12-10T17:55:00Z</dcterms:modified>
</cp:coreProperties>
</file>