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78" w:rsidRPr="00BD3469" w:rsidRDefault="00BF5A78" w:rsidP="00BF5A78">
      <w:pPr>
        <w:jc w:val="center"/>
        <w:rPr>
          <w:rFonts w:ascii="Cambria" w:hAnsi="Cambria"/>
          <w:b/>
        </w:rPr>
      </w:pPr>
      <w:r w:rsidRPr="00BD3469">
        <w:rPr>
          <w:rFonts w:ascii="Cambria" w:hAnsi="Cambria"/>
          <w:b/>
        </w:rPr>
        <w:t>CEPP Minutes</w:t>
      </w:r>
    </w:p>
    <w:p w:rsidR="00BF5A78" w:rsidRDefault="00BF5A78" w:rsidP="00BF5A78">
      <w:pPr>
        <w:jc w:val="center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11/12/15</w:t>
      </w:r>
    </w:p>
    <w:p w:rsidR="00BF5A78" w:rsidRPr="00BD3469" w:rsidRDefault="00BF5A78" w:rsidP="00BF5A78">
      <w:pPr>
        <w:jc w:val="center"/>
        <w:rPr>
          <w:rFonts w:ascii="Cambria" w:hAnsi="Cambria"/>
          <w:b/>
        </w:rPr>
      </w:pPr>
    </w:p>
    <w:p w:rsidR="00BF5A78" w:rsidRPr="00901DF4" w:rsidRDefault="00BF5A78" w:rsidP="00BF5A78">
      <w:pPr>
        <w:rPr>
          <w:rFonts w:ascii="Cambria" w:hAnsi="Cambria"/>
        </w:rPr>
      </w:pPr>
      <w:r>
        <w:rPr>
          <w:rFonts w:ascii="Cambria" w:hAnsi="Cambria"/>
        </w:rPr>
        <w:t>Present:</w:t>
      </w:r>
      <w:r w:rsidRPr="00901DF4">
        <w:rPr>
          <w:rFonts w:ascii="Cambria" w:hAnsi="Cambria"/>
        </w:rPr>
        <w:t xml:space="preserve"> April Bernard (Chair), Addison Bennett, </w:t>
      </w:r>
      <w:proofErr w:type="spellStart"/>
      <w:r w:rsidRPr="00901DF4">
        <w:rPr>
          <w:rFonts w:ascii="Cambria" w:hAnsi="Cambria"/>
        </w:rPr>
        <w:t>Soyong</w:t>
      </w:r>
      <w:proofErr w:type="spellEnd"/>
      <w:r w:rsidRPr="00901DF4">
        <w:rPr>
          <w:rFonts w:ascii="Cambria" w:hAnsi="Cambria"/>
        </w:rPr>
        <w:t xml:space="preserve"> Lee (scribe), Megan </w:t>
      </w:r>
      <w:proofErr w:type="spellStart"/>
      <w:r w:rsidRPr="00901DF4">
        <w:rPr>
          <w:rFonts w:ascii="Cambria" w:hAnsi="Cambria"/>
        </w:rPr>
        <w:t>Schachter</w:t>
      </w:r>
      <w:proofErr w:type="spellEnd"/>
      <w:r w:rsidRPr="00901DF4">
        <w:rPr>
          <w:rFonts w:ascii="Cambria" w:hAnsi="Cambria"/>
        </w:rPr>
        <w:t>, Kelly Sheppard</w:t>
      </w:r>
    </w:p>
    <w:p w:rsidR="00BF5A78" w:rsidRPr="00901DF4" w:rsidRDefault="00BF5A78" w:rsidP="00BF5A78">
      <w:pPr>
        <w:rPr>
          <w:rFonts w:ascii="Cambria" w:hAnsi="Cambria"/>
        </w:rPr>
      </w:pPr>
    </w:p>
    <w:p w:rsidR="00BF5A78" w:rsidRPr="00F80158" w:rsidRDefault="00BF5A78" w:rsidP="00BF5A78">
      <w:pPr>
        <w:rPr>
          <w:rFonts w:ascii="Cambria" w:hAnsi="Cambria"/>
        </w:rPr>
      </w:pPr>
      <w:r>
        <w:rPr>
          <w:rFonts w:ascii="Cambria" w:hAnsi="Cambria"/>
        </w:rPr>
        <w:t>Absent</w:t>
      </w:r>
      <w:r w:rsidRPr="00901DF4">
        <w:rPr>
          <w:rFonts w:ascii="Cambria" w:hAnsi="Cambria"/>
        </w:rPr>
        <w:t xml:space="preserve">: Erica </w:t>
      </w:r>
      <w:proofErr w:type="spellStart"/>
      <w:r w:rsidRPr="00901DF4">
        <w:rPr>
          <w:rFonts w:ascii="Cambria" w:hAnsi="Cambria"/>
        </w:rPr>
        <w:t>Bastress-Dukehart</w:t>
      </w:r>
      <w:proofErr w:type="spellEnd"/>
      <w:r w:rsidRPr="00901DF4">
        <w:rPr>
          <w:rFonts w:ascii="Cambria" w:hAnsi="Cambria"/>
        </w:rPr>
        <w:t>, Amy Frappier , Gail Cummings-</w:t>
      </w:r>
      <w:proofErr w:type="spellStart"/>
      <w:r w:rsidRPr="00901DF4">
        <w:rPr>
          <w:rFonts w:ascii="Cambria" w:hAnsi="Cambria"/>
        </w:rPr>
        <w:t>Danson</w:t>
      </w:r>
      <w:proofErr w:type="spellEnd"/>
      <w:r w:rsidRPr="00901DF4">
        <w:rPr>
          <w:rFonts w:ascii="Cambria" w:hAnsi="Cambria"/>
        </w:rPr>
        <w:t xml:space="preserve"> </w:t>
      </w:r>
    </w:p>
    <w:p w:rsidR="00BF5A78" w:rsidRPr="00901DF4" w:rsidRDefault="00BF5A78" w:rsidP="00BF5A78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:rsidR="00BF5A78" w:rsidRDefault="00BF5A78" w:rsidP="00BF5A7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901DF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Minutes from the last meeting was approved. </w:t>
      </w:r>
    </w:p>
    <w:p w:rsidR="00BF5A78" w:rsidRPr="00901DF4" w:rsidRDefault="00BF5A78" w:rsidP="00BF5A78">
      <w:pPr>
        <w:pStyle w:val="ListParagraph"/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:rsidR="00BF5A78" w:rsidRDefault="00BF5A78" w:rsidP="00BF5A7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901DF4">
        <w:rPr>
          <w:rFonts w:ascii="Cambria" w:eastAsia="Times New Roman" w:hAnsi="Cambria" w:cs="Times New Roman"/>
          <w:color w:val="000000"/>
          <w:shd w:val="clear" w:color="auto" w:fill="FFFFFF"/>
        </w:rPr>
        <w:t>April wil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>l</w:t>
      </w:r>
      <w:r w:rsidRPr="00901DF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write a letter to David Karp in response to his request for CEPP’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>s endorsement on</w:t>
      </w:r>
      <w:r w:rsidRPr="00901DF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the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Restorative Justice Center. The letter will ask how the center may contribute to the proposed General Education Curriculum. </w:t>
      </w:r>
    </w:p>
    <w:p w:rsidR="00BF5A78" w:rsidRPr="00901DF4" w:rsidRDefault="00BF5A78" w:rsidP="00BF5A78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:rsidR="00BF5A78" w:rsidRPr="00CC0EB1" w:rsidRDefault="00BF5A78" w:rsidP="00BF5A7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The committee agreed to support the change in the Opportunity Program’s summer program to one that is skills-based. </w:t>
      </w:r>
    </w:p>
    <w:p w:rsidR="00BF5A78" w:rsidRPr="00CC0EB1" w:rsidRDefault="00BF5A78" w:rsidP="00BF5A78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:rsidR="00BF5A78" w:rsidRPr="00CC0EB1" w:rsidRDefault="00BF5A78" w:rsidP="00BF5A7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01DF4">
        <w:rPr>
          <w:rFonts w:ascii="Cambria" w:eastAsia="Times New Roman" w:hAnsi="Cambria" w:cs="Times New Roman"/>
          <w:color w:val="000000"/>
          <w:shd w:val="clear" w:color="auto" w:fill="FFFFFF"/>
        </w:rPr>
        <w:t>Apr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>il will facilitate the Math/CS s</w:t>
      </w:r>
      <w:r w:rsidRPr="00901DF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plit discussion on 11/30/15, from 4 -5 pm in the Wheeler Room. </w:t>
      </w:r>
    </w:p>
    <w:p w:rsidR="00BF5A78" w:rsidRPr="00CC0EB1" w:rsidRDefault="00BF5A78" w:rsidP="00BF5A78">
      <w:pPr>
        <w:rPr>
          <w:rFonts w:ascii="Cambria" w:hAnsi="Cambria"/>
        </w:rPr>
      </w:pPr>
    </w:p>
    <w:p w:rsidR="00BF5A78" w:rsidRDefault="00BF5A78" w:rsidP="00BF5A7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Progress on the Gen. Ed. Curriculum – Specific assignments and due dates for revised sections. </w:t>
      </w:r>
    </w:p>
    <w:p w:rsidR="00BF5A78" w:rsidRPr="00CC0EB1" w:rsidRDefault="00BF5A78" w:rsidP="00BF5A78">
      <w:pPr>
        <w:rPr>
          <w:rFonts w:ascii="Cambria" w:hAnsi="Cambria"/>
        </w:rPr>
      </w:pPr>
    </w:p>
    <w:p w:rsidR="00BF5A78" w:rsidRDefault="00BF5A78" w:rsidP="00BF5A78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>T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>he Bridge Experience Discussion: The one-credit add-</w:t>
      </w: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>on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needs to be explained further  </w:t>
      </w:r>
    </w:p>
    <w:p w:rsidR="00BF5A78" w:rsidRDefault="00BF5A78" w:rsidP="00BF5A78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Read over the Bridge Experience and Kelly’s document </w:t>
      </w:r>
    </w:p>
    <w:p w:rsidR="00BF5A78" w:rsidRDefault="00BF5A78" w:rsidP="00BF5A78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</w:rPr>
        <w:t>April will get us a draft on Integrated Experience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by</w:t>
      </w:r>
      <w:bookmarkStart w:id="0" w:name="_GoBack"/>
      <w:bookmarkEnd w:id="0"/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our next meeting </w:t>
      </w:r>
    </w:p>
    <w:p w:rsidR="00BF5A78" w:rsidRDefault="00BF5A78" w:rsidP="00BF5A78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Updated language for the artistic inquiry </w:t>
      </w:r>
    </w:p>
    <w:p w:rsidR="00BF5A78" w:rsidRDefault="00BF5A78" w:rsidP="00BF5A78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 decision needs to be made on what we will do at the </w:t>
      </w: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>December 4</w:t>
      </w:r>
      <w:r w:rsidRPr="00CC0EB1">
        <w:rPr>
          <w:rFonts w:ascii="Cambria" w:eastAsia="Times New Roman" w:hAnsi="Cambria" w:cs="Times New Roman"/>
          <w:color w:val="000000"/>
          <w:shd w:val="clear" w:color="auto" w:fill="FFFFFF"/>
          <w:vertAlign w:val="superscript"/>
        </w:rPr>
        <w:t>th</w:t>
      </w: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 faculty meeting – The foreign langua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ge / global inquiry requirement - </w:t>
      </w:r>
      <w:r w:rsidRPr="00CC0EB1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How to fr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ame it for the faculty meeting? </w:t>
      </w:r>
    </w:p>
    <w:p w:rsidR="00BF5A78" w:rsidRPr="00CC0EB1" w:rsidRDefault="00BF5A78" w:rsidP="00BF5A78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Think about where the “global” is in the proposed Gen. Ed. Curriculum. </w:t>
      </w:r>
    </w:p>
    <w:p w:rsidR="003E319D" w:rsidRDefault="003E319D"/>
    <w:sectPr w:rsidR="003E319D" w:rsidSect="00991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785"/>
    <w:multiLevelType w:val="hybridMultilevel"/>
    <w:tmpl w:val="37F8AEFA"/>
    <w:lvl w:ilvl="0" w:tplc="9084C59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BC7527"/>
    <w:multiLevelType w:val="hybridMultilevel"/>
    <w:tmpl w:val="03EE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78"/>
    <w:rsid w:val="003E319D"/>
    <w:rsid w:val="00BF5A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Macintosh Word</Application>
  <DocSecurity>0</DocSecurity>
  <Lines>9</Lines>
  <Paragraphs>2</Paragraphs>
  <ScaleCrop>false</ScaleCrop>
  <Company>Skidmore College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2015-11-19T14:50:00Z</dcterms:created>
  <dcterms:modified xsi:type="dcterms:W3CDTF">2015-11-19T14:52:00Z</dcterms:modified>
</cp:coreProperties>
</file>