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DD3" w:rsidRPr="00296966" w:rsidRDefault="00290110" w:rsidP="00756097">
      <w:pPr>
        <w:jc w:val="center"/>
        <w:rPr>
          <w:rFonts w:ascii="Times New Roman" w:hAnsi="Times New Roman" w:cs="Times New Roman"/>
          <w:b/>
          <w:sz w:val="32"/>
          <w:szCs w:val="32"/>
        </w:rPr>
      </w:pPr>
      <w:bookmarkStart w:id="0" w:name="_GoBack"/>
      <w:bookmarkEnd w:id="0"/>
      <w:r w:rsidRPr="00296966">
        <w:rPr>
          <w:rFonts w:ascii="Times New Roman" w:hAnsi="Times New Roman" w:cs="Times New Roman"/>
          <w:b/>
          <w:sz w:val="32"/>
          <w:szCs w:val="32"/>
        </w:rPr>
        <w:t>What Affects the Color of My Pencils?</w:t>
      </w:r>
    </w:p>
    <w:p w:rsidR="00DC4986" w:rsidRPr="00296966" w:rsidRDefault="00DC4986" w:rsidP="00756097">
      <w:pPr>
        <w:jc w:val="center"/>
        <w:rPr>
          <w:rFonts w:ascii="Times New Roman" w:hAnsi="Times New Roman" w:cs="Times New Roman"/>
          <w:b/>
          <w:sz w:val="20"/>
          <w:szCs w:val="20"/>
          <w:lang w:val="de-DE"/>
        </w:rPr>
      </w:pPr>
    </w:p>
    <w:p w:rsidR="00DC4986" w:rsidRPr="00296966" w:rsidRDefault="00DC4986" w:rsidP="00DC4986">
      <w:pPr>
        <w:pStyle w:val="NoSpacing"/>
        <w:rPr>
          <w:rFonts w:ascii="Times New Roman" w:hAnsi="Times New Roman" w:cs="Times New Roman"/>
          <w:lang w:val="de-DE"/>
        </w:rPr>
      </w:pPr>
    </w:p>
    <w:p w:rsidR="00365F22" w:rsidRPr="00296966" w:rsidRDefault="00365F22" w:rsidP="00365F22">
      <w:pPr>
        <w:pStyle w:val="NoSpacing"/>
        <w:jc w:val="center"/>
        <w:rPr>
          <w:rFonts w:ascii="Times New Roman" w:hAnsi="Times New Roman" w:cs="Times New Roman"/>
        </w:rPr>
      </w:pPr>
      <w:r w:rsidRPr="00296966">
        <w:rPr>
          <w:rFonts w:ascii="Times New Roman" w:hAnsi="Times New Roman" w:cs="Times New Roman"/>
          <w:noProof/>
        </w:rPr>
        <w:drawing>
          <wp:inline distT="0" distB="0" distL="0" distR="0">
            <wp:extent cx="3554083" cy="4894312"/>
            <wp:effectExtent l="19050" t="0" r="8267"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9" cstate="print"/>
                    <a:srcRect/>
                    <a:stretch>
                      <a:fillRect/>
                    </a:stretch>
                  </pic:blipFill>
                  <pic:spPr bwMode="auto">
                    <a:xfrm>
                      <a:off x="0" y="0"/>
                      <a:ext cx="3555157" cy="4895791"/>
                    </a:xfrm>
                    <a:prstGeom prst="rect">
                      <a:avLst/>
                    </a:prstGeom>
                    <a:noFill/>
                    <a:ln w="9525">
                      <a:noFill/>
                      <a:miter lim="800000"/>
                      <a:headEnd/>
                      <a:tailEnd/>
                    </a:ln>
                  </pic:spPr>
                </pic:pic>
              </a:graphicData>
            </a:graphic>
          </wp:inline>
        </w:drawing>
      </w:r>
    </w:p>
    <w:p w:rsidR="00756097" w:rsidRPr="00296966" w:rsidRDefault="00756097" w:rsidP="00756097">
      <w:pPr>
        <w:pStyle w:val="NoSpacing"/>
        <w:rPr>
          <w:rFonts w:ascii="Times New Roman" w:hAnsi="Times New Roman" w:cs="Times New Roman"/>
          <w:b/>
          <w:sz w:val="24"/>
          <w:szCs w:val="24"/>
        </w:rPr>
      </w:pPr>
    </w:p>
    <w:p w:rsidR="001131A8" w:rsidRPr="00296966" w:rsidRDefault="001131A8" w:rsidP="001131A8">
      <w:pPr>
        <w:pStyle w:val="NoSpacing"/>
        <w:ind w:firstLine="360"/>
        <w:rPr>
          <w:rFonts w:ascii="Times New Roman" w:hAnsi="Times New Roman" w:cs="Times New Roman"/>
          <w:sz w:val="24"/>
          <w:szCs w:val="24"/>
        </w:rPr>
      </w:pPr>
      <w:r w:rsidRPr="00296966">
        <w:rPr>
          <w:rFonts w:ascii="Times New Roman" w:hAnsi="Times New Roman" w:cs="Times New Roman"/>
          <w:sz w:val="24"/>
          <w:szCs w:val="24"/>
        </w:rPr>
        <w:t xml:space="preserve">You have been asked to visit the </w:t>
      </w:r>
      <w:r w:rsidR="0057596B" w:rsidRPr="00296966">
        <w:rPr>
          <w:rFonts w:ascii="Times New Roman" w:hAnsi="Times New Roman" w:cs="Times New Roman"/>
          <w:sz w:val="24"/>
          <w:szCs w:val="24"/>
        </w:rPr>
        <w:t>Tang Museum for your art</w:t>
      </w:r>
      <w:r w:rsidRPr="00296966">
        <w:rPr>
          <w:rFonts w:ascii="Times New Roman" w:hAnsi="Times New Roman" w:cs="Times New Roman"/>
          <w:sz w:val="24"/>
          <w:szCs w:val="24"/>
        </w:rPr>
        <w:t xml:space="preserve"> class </w:t>
      </w:r>
      <w:r w:rsidR="0057596B" w:rsidRPr="00296966">
        <w:rPr>
          <w:rFonts w:ascii="Times New Roman" w:hAnsi="Times New Roman" w:cs="Times New Roman"/>
          <w:sz w:val="24"/>
          <w:szCs w:val="24"/>
        </w:rPr>
        <w:t>so as to facilitate a discussion about artistic expression for the next lecture. While at the Tang, you stop by the front de</w:t>
      </w:r>
      <w:r w:rsidR="003C1EAC" w:rsidRPr="00296966">
        <w:rPr>
          <w:rFonts w:ascii="Times New Roman" w:hAnsi="Times New Roman" w:cs="Times New Roman"/>
          <w:sz w:val="24"/>
          <w:szCs w:val="24"/>
        </w:rPr>
        <w:t>sk to pick up some information</w:t>
      </w:r>
      <w:r w:rsidR="0057596B" w:rsidRPr="00296966">
        <w:rPr>
          <w:rFonts w:ascii="Times New Roman" w:hAnsi="Times New Roman" w:cs="Times New Roman"/>
          <w:sz w:val="24"/>
          <w:szCs w:val="24"/>
        </w:rPr>
        <w:t xml:space="preserve"> packets</w:t>
      </w:r>
      <w:r w:rsidR="003C1EAC" w:rsidRPr="00296966">
        <w:rPr>
          <w:rFonts w:ascii="Times New Roman" w:hAnsi="Times New Roman" w:cs="Times New Roman"/>
          <w:sz w:val="24"/>
          <w:szCs w:val="24"/>
        </w:rPr>
        <w:t xml:space="preserve"> on the current exhibits</w:t>
      </w:r>
      <w:r w:rsidR="0057596B" w:rsidRPr="00296966">
        <w:rPr>
          <w:rFonts w:ascii="Times New Roman" w:hAnsi="Times New Roman" w:cs="Times New Roman"/>
          <w:sz w:val="24"/>
          <w:szCs w:val="24"/>
        </w:rPr>
        <w:t xml:space="preserve"> and notice the jar of pencils on the desk. You grab o</w:t>
      </w:r>
      <w:r w:rsidR="003C1EAC" w:rsidRPr="00296966">
        <w:rPr>
          <w:rFonts w:ascii="Times New Roman" w:hAnsi="Times New Roman" w:cs="Times New Roman"/>
          <w:sz w:val="24"/>
          <w:szCs w:val="24"/>
        </w:rPr>
        <w:t>ne to take notes for your class</w:t>
      </w:r>
      <w:r w:rsidR="0057596B" w:rsidRPr="00296966">
        <w:rPr>
          <w:rFonts w:ascii="Times New Roman" w:hAnsi="Times New Roman" w:cs="Times New Roman"/>
          <w:sz w:val="24"/>
          <w:szCs w:val="24"/>
        </w:rPr>
        <w:t>, and realize that the color of the pe</w:t>
      </w:r>
      <w:r w:rsidR="003C1EAC" w:rsidRPr="00296966">
        <w:rPr>
          <w:rFonts w:ascii="Times New Roman" w:hAnsi="Times New Roman" w:cs="Times New Roman"/>
          <w:sz w:val="24"/>
          <w:szCs w:val="24"/>
        </w:rPr>
        <w:t xml:space="preserve">ncil changes when you touch it. </w:t>
      </w:r>
      <w:r w:rsidR="008D3A4D" w:rsidRPr="00296966">
        <w:rPr>
          <w:rFonts w:ascii="Times New Roman" w:hAnsi="Times New Roman" w:cs="Times New Roman"/>
          <w:sz w:val="24"/>
          <w:szCs w:val="24"/>
        </w:rPr>
        <w:t>Your thoughts go back to the mood rings you wore in middle school and learning about how body heat affected the color. But you start to wonder, are there other things that affect the color of the pencils? Is it possible to make a pencil that has a more distinct color change? Can the color change be more vibrant?</w:t>
      </w:r>
    </w:p>
    <w:p w:rsidR="00365F22" w:rsidRPr="00296966" w:rsidRDefault="00365F22" w:rsidP="00756097">
      <w:pPr>
        <w:pStyle w:val="NoSpacing"/>
        <w:rPr>
          <w:rFonts w:ascii="Times New Roman" w:hAnsi="Times New Roman" w:cs="Times New Roman"/>
          <w:b/>
        </w:rPr>
      </w:pPr>
    </w:p>
    <w:p w:rsidR="00061032" w:rsidRDefault="00061032">
      <w:pPr>
        <w:rPr>
          <w:rFonts w:ascii="Times New Roman" w:hAnsi="Times New Roman" w:cs="Times New Roman"/>
          <w:b/>
          <w:sz w:val="24"/>
          <w:szCs w:val="24"/>
        </w:rPr>
      </w:pPr>
      <w:r>
        <w:rPr>
          <w:rFonts w:ascii="Times New Roman" w:hAnsi="Times New Roman" w:cs="Times New Roman"/>
          <w:b/>
          <w:sz w:val="24"/>
          <w:szCs w:val="24"/>
        </w:rPr>
        <w:br w:type="page"/>
      </w:r>
    </w:p>
    <w:p w:rsidR="00756097" w:rsidRPr="00296966" w:rsidRDefault="00756097" w:rsidP="00756097">
      <w:pPr>
        <w:pStyle w:val="NoSpacing"/>
        <w:rPr>
          <w:rFonts w:ascii="Times New Roman" w:hAnsi="Times New Roman" w:cs="Times New Roman"/>
          <w:b/>
          <w:sz w:val="24"/>
          <w:szCs w:val="24"/>
        </w:rPr>
      </w:pPr>
      <w:r w:rsidRPr="00296966">
        <w:rPr>
          <w:rFonts w:ascii="Times New Roman" w:hAnsi="Times New Roman" w:cs="Times New Roman"/>
          <w:b/>
          <w:sz w:val="24"/>
          <w:szCs w:val="24"/>
        </w:rPr>
        <w:lastRenderedPageBreak/>
        <w:t>Background</w:t>
      </w:r>
    </w:p>
    <w:p w:rsidR="00F773EA" w:rsidRPr="00296966" w:rsidRDefault="00F773EA" w:rsidP="00756097">
      <w:pPr>
        <w:pStyle w:val="NoSpacing"/>
        <w:rPr>
          <w:rFonts w:ascii="Times New Roman" w:hAnsi="Times New Roman" w:cs="Times New Roman"/>
          <w:b/>
          <w:sz w:val="24"/>
          <w:szCs w:val="24"/>
        </w:rPr>
      </w:pPr>
    </w:p>
    <w:p w:rsidR="00BA7074" w:rsidRPr="00296966" w:rsidRDefault="008F5837" w:rsidP="008504C9">
      <w:pPr>
        <w:pStyle w:val="NoSpacing"/>
        <w:spacing w:after="120"/>
        <w:rPr>
          <w:rFonts w:ascii="Times New Roman" w:hAnsi="Times New Roman" w:cs="Times New Roman"/>
          <w:sz w:val="24"/>
          <w:szCs w:val="24"/>
        </w:rPr>
      </w:pPr>
      <w:r>
        <w:rPr>
          <w:rFonts w:ascii="Times New Roman" w:hAnsi="Times New Roman" w:cs="Times New Roman"/>
          <w:sz w:val="24"/>
          <w:szCs w:val="24"/>
        </w:rPr>
        <w:t xml:space="preserve">So far this semester every experiment that we have done that </w:t>
      </w:r>
      <w:r w:rsidR="00551242">
        <w:rPr>
          <w:rFonts w:ascii="Times New Roman" w:hAnsi="Times New Roman" w:cs="Times New Roman"/>
          <w:sz w:val="24"/>
          <w:szCs w:val="24"/>
        </w:rPr>
        <w:t>involves</w:t>
      </w:r>
      <w:r>
        <w:rPr>
          <w:rFonts w:ascii="Times New Roman" w:hAnsi="Times New Roman" w:cs="Times New Roman"/>
          <w:sz w:val="24"/>
          <w:szCs w:val="24"/>
        </w:rPr>
        <w:t xml:space="preserve"> equilibrium has been conducted at a constant temperature.  </w:t>
      </w:r>
      <w:r w:rsidR="00E712EC">
        <w:rPr>
          <w:rFonts w:ascii="Times New Roman" w:hAnsi="Times New Roman" w:cs="Times New Roman"/>
          <w:sz w:val="24"/>
          <w:szCs w:val="24"/>
        </w:rPr>
        <w:t xml:space="preserve">But what happens </w:t>
      </w:r>
      <w:r w:rsidR="00650F15">
        <w:rPr>
          <w:rFonts w:ascii="Times New Roman" w:hAnsi="Times New Roman" w:cs="Times New Roman"/>
          <w:sz w:val="24"/>
          <w:szCs w:val="24"/>
        </w:rPr>
        <w:t>to the equilibrium when the temperature changes?</w:t>
      </w:r>
      <w:r w:rsidR="008F593F">
        <w:rPr>
          <w:rFonts w:ascii="Times New Roman" w:hAnsi="Times New Roman" w:cs="Times New Roman"/>
          <w:sz w:val="24"/>
          <w:szCs w:val="24"/>
        </w:rPr>
        <w:t xml:space="preserve">  </w:t>
      </w:r>
      <w:r w:rsidR="000B63E2">
        <w:rPr>
          <w:rFonts w:ascii="Times New Roman" w:hAnsi="Times New Roman" w:cs="Times New Roman"/>
          <w:sz w:val="24"/>
          <w:szCs w:val="24"/>
        </w:rPr>
        <w:t xml:space="preserve">Based on </w:t>
      </w:r>
      <w:proofErr w:type="spellStart"/>
      <w:r w:rsidR="000B63E2">
        <w:rPr>
          <w:rFonts w:ascii="Times New Roman" w:hAnsi="Times New Roman" w:cs="Times New Roman"/>
          <w:sz w:val="24"/>
          <w:szCs w:val="24"/>
        </w:rPr>
        <w:t>LeChat</w:t>
      </w:r>
      <w:r w:rsidR="00E71CEE">
        <w:rPr>
          <w:rFonts w:ascii="Times New Roman" w:hAnsi="Times New Roman" w:cs="Times New Roman"/>
          <w:sz w:val="24"/>
          <w:szCs w:val="24"/>
        </w:rPr>
        <w:t>e</w:t>
      </w:r>
      <w:r w:rsidR="000B63E2">
        <w:rPr>
          <w:rFonts w:ascii="Times New Roman" w:hAnsi="Times New Roman" w:cs="Times New Roman"/>
          <w:sz w:val="24"/>
          <w:szCs w:val="24"/>
        </w:rPr>
        <w:t>lier's</w:t>
      </w:r>
      <w:proofErr w:type="spellEnd"/>
      <w:r w:rsidR="000B63E2">
        <w:rPr>
          <w:rFonts w:ascii="Times New Roman" w:hAnsi="Times New Roman" w:cs="Times New Roman"/>
          <w:sz w:val="24"/>
          <w:szCs w:val="24"/>
        </w:rPr>
        <w:t xml:space="preserve"> principle we know that equilibrium should shift when the temperature changes but what does that mean? </w:t>
      </w:r>
      <w:r w:rsidR="000453E4" w:rsidRPr="00296966">
        <w:rPr>
          <w:rFonts w:ascii="Times New Roman" w:hAnsi="Times New Roman" w:cs="Times New Roman"/>
          <w:sz w:val="24"/>
          <w:szCs w:val="24"/>
        </w:rPr>
        <w:t xml:space="preserve"> </w:t>
      </w:r>
      <w:r w:rsidR="00DE5950">
        <w:rPr>
          <w:rFonts w:ascii="Times New Roman" w:hAnsi="Times New Roman" w:cs="Times New Roman"/>
          <w:sz w:val="24"/>
          <w:szCs w:val="24"/>
        </w:rPr>
        <w:t>To</w:t>
      </w:r>
      <w:r w:rsidR="000B63E2">
        <w:rPr>
          <w:rFonts w:ascii="Times New Roman" w:hAnsi="Times New Roman" w:cs="Times New Roman"/>
          <w:sz w:val="24"/>
          <w:szCs w:val="24"/>
        </w:rPr>
        <w:t xml:space="preserve"> help us figure that out</w:t>
      </w:r>
      <w:r w:rsidR="00207398">
        <w:rPr>
          <w:rFonts w:ascii="Times New Roman" w:hAnsi="Times New Roman" w:cs="Times New Roman"/>
          <w:sz w:val="24"/>
          <w:szCs w:val="24"/>
        </w:rPr>
        <w:t>,</w:t>
      </w:r>
      <w:r w:rsidR="000B63E2">
        <w:rPr>
          <w:rFonts w:ascii="Times New Roman" w:hAnsi="Times New Roman" w:cs="Times New Roman"/>
          <w:sz w:val="24"/>
          <w:szCs w:val="24"/>
        </w:rPr>
        <w:t xml:space="preserve"> we are going to look at</w:t>
      </w:r>
      <w:r w:rsidR="000453E4" w:rsidRPr="00296966">
        <w:rPr>
          <w:rFonts w:ascii="Times New Roman" w:hAnsi="Times New Roman" w:cs="Times New Roman"/>
          <w:sz w:val="24"/>
          <w:szCs w:val="24"/>
        </w:rPr>
        <w:t xml:space="preserve"> the </w:t>
      </w:r>
      <w:proofErr w:type="spellStart"/>
      <w:r w:rsidR="000453E4" w:rsidRPr="00296966">
        <w:rPr>
          <w:rFonts w:ascii="Times New Roman" w:hAnsi="Times New Roman" w:cs="Times New Roman"/>
          <w:sz w:val="24"/>
          <w:szCs w:val="24"/>
        </w:rPr>
        <w:t>complexation</w:t>
      </w:r>
      <w:proofErr w:type="spellEnd"/>
      <w:r w:rsidR="000453E4" w:rsidRPr="00296966">
        <w:rPr>
          <w:rFonts w:ascii="Times New Roman" w:hAnsi="Times New Roman" w:cs="Times New Roman"/>
          <w:sz w:val="24"/>
          <w:szCs w:val="24"/>
        </w:rPr>
        <w:t xml:space="preserve"> reaction of </w:t>
      </w:r>
      <w:proofErr w:type="spellStart"/>
      <w:r w:rsidR="000453E4" w:rsidRPr="00296966">
        <w:rPr>
          <w:rFonts w:ascii="Times New Roman" w:hAnsi="Times New Roman" w:cs="Times New Roman"/>
          <w:sz w:val="24"/>
          <w:szCs w:val="24"/>
        </w:rPr>
        <w:t>xylenol</w:t>
      </w:r>
      <w:proofErr w:type="spellEnd"/>
      <w:r w:rsidR="000453E4" w:rsidRPr="00296966">
        <w:rPr>
          <w:rFonts w:ascii="Times New Roman" w:hAnsi="Times New Roman" w:cs="Times New Roman"/>
          <w:sz w:val="24"/>
          <w:szCs w:val="24"/>
        </w:rPr>
        <w:t xml:space="preserve"> orange, an organic molecule that is yellow in the absence of aluminum ions (H</w:t>
      </w:r>
      <w:r w:rsidR="000453E4" w:rsidRPr="00296966">
        <w:rPr>
          <w:rFonts w:ascii="Times New Roman" w:hAnsi="Times New Roman" w:cs="Times New Roman"/>
          <w:sz w:val="24"/>
          <w:szCs w:val="24"/>
          <w:vertAlign w:val="subscript"/>
        </w:rPr>
        <w:t>4</w:t>
      </w:r>
      <w:r w:rsidR="000453E4" w:rsidRPr="00296966">
        <w:rPr>
          <w:rFonts w:ascii="Times New Roman" w:hAnsi="Times New Roman" w:cs="Times New Roman"/>
          <w:sz w:val="24"/>
          <w:szCs w:val="24"/>
        </w:rPr>
        <w:t xml:space="preserve">Q) and red when </w:t>
      </w:r>
      <w:proofErr w:type="spellStart"/>
      <w:r w:rsidR="000453E4" w:rsidRPr="00296966">
        <w:rPr>
          <w:rFonts w:ascii="Times New Roman" w:hAnsi="Times New Roman" w:cs="Times New Roman"/>
          <w:sz w:val="24"/>
          <w:szCs w:val="24"/>
        </w:rPr>
        <w:t>complexed</w:t>
      </w:r>
      <w:proofErr w:type="spellEnd"/>
      <w:r w:rsidR="000453E4" w:rsidRPr="00296966">
        <w:rPr>
          <w:rFonts w:ascii="Times New Roman" w:hAnsi="Times New Roman" w:cs="Times New Roman"/>
          <w:sz w:val="24"/>
          <w:szCs w:val="24"/>
        </w:rPr>
        <w:t xml:space="preserve"> to aluminum (</w:t>
      </w:r>
      <w:proofErr w:type="spellStart"/>
      <w:r w:rsidR="000453E4" w:rsidRPr="00296966">
        <w:rPr>
          <w:rFonts w:ascii="Times New Roman" w:hAnsi="Times New Roman" w:cs="Times New Roman"/>
          <w:sz w:val="24"/>
          <w:szCs w:val="24"/>
        </w:rPr>
        <w:t>AlQ</w:t>
      </w:r>
      <w:proofErr w:type="spellEnd"/>
      <w:r w:rsidR="000453E4" w:rsidRPr="00296966">
        <w:rPr>
          <w:rFonts w:ascii="Times New Roman" w:hAnsi="Times New Roman" w:cs="Times New Roman"/>
          <w:sz w:val="24"/>
          <w:szCs w:val="24"/>
          <w:vertAlign w:val="superscript"/>
        </w:rPr>
        <w:t>-</w:t>
      </w:r>
      <w:r w:rsidR="000453E4" w:rsidRPr="00296966">
        <w:rPr>
          <w:rFonts w:ascii="Times New Roman" w:hAnsi="Times New Roman" w:cs="Times New Roman"/>
          <w:sz w:val="24"/>
          <w:szCs w:val="24"/>
        </w:rPr>
        <w:t>).</w:t>
      </w:r>
    </w:p>
    <w:p w:rsidR="00981784" w:rsidRPr="00296966" w:rsidRDefault="00981784" w:rsidP="00207398">
      <w:pPr>
        <w:pStyle w:val="NoSpacing"/>
        <w:spacing w:before="60" w:after="60"/>
        <w:ind w:right="360"/>
        <w:jc w:val="right"/>
        <w:rPr>
          <w:rFonts w:ascii="Times New Roman" w:hAnsi="Times New Roman" w:cs="Times New Roman"/>
          <w:sz w:val="24"/>
          <w:szCs w:val="24"/>
        </w:rPr>
      </w:pPr>
      <w:r w:rsidRPr="00296966">
        <w:rPr>
          <w:rFonts w:ascii="Times New Roman" w:hAnsi="Times New Roman" w:cs="Times New Roman"/>
          <w:position w:val="-10"/>
          <w:sz w:val="24"/>
          <w:szCs w:val="24"/>
        </w:rPr>
        <w:object w:dxaOrig="43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8.25pt;height:18pt" o:ole="">
            <v:imagedata r:id="rId10" o:title=""/>
          </v:shape>
          <o:OLEObject Type="Embed" ProgID="Equation.3" ShapeID="_x0000_i1025" DrawAspect="Content" ObjectID="_1453981577" r:id="rId11"/>
        </w:object>
      </w:r>
      <w:r w:rsidR="004C66D2" w:rsidRPr="00296966">
        <w:rPr>
          <w:rFonts w:ascii="Times New Roman" w:hAnsi="Times New Roman" w:cs="Times New Roman"/>
          <w:position w:val="-10"/>
          <w:sz w:val="24"/>
          <w:szCs w:val="24"/>
        </w:rPr>
        <w:tab/>
      </w:r>
      <w:r w:rsidR="004C66D2" w:rsidRPr="00296966">
        <w:rPr>
          <w:rFonts w:ascii="Times New Roman" w:hAnsi="Times New Roman" w:cs="Times New Roman"/>
          <w:position w:val="-10"/>
          <w:sz w:val="24"/>
          <w:szCs w:val="24"/>
        </w:rPr>
        <w:tab/>
      </w:r>
      <w:r w:rsidR="004C66D2" w:rsidRPr="000236D9">
        <w:rPr>
          <w:rFonts w:ascii="Times New Roman" w:hAnsi="Times New Roman" w:cs="Times New Roman"/>
          <w:sz w:val="24"/>
          <w:szCs w:val="24"/>
        </w:rPr>
        <w:t>(1)</w:t>
      </w:r>
    </w:p>
    <w:p w:rsidR="00112416" w:rsidRPr="00296966" w:rsidRDefault="00112416" w:rsidP="00207398">
      <w:pPr>
        <w:pStyle w:val="NoSpacing"/>
        <w:spacing w:before="120" w:after="240"/>
        <w:rPr>
          <w:rFonts w:ascii="Times New Roman" w:hAnsi="Times New Roman" w:cs="Times New Roman"/>
          <w:sz w:val="24"/>
          <w:szCs w:val="24"/>
        </w:rPr>
      </w:pPr>
      <w:r w:rsidRPr="00296966">
        <w:rPr>
          <w:rFonts w:ascii="Times New Roman" w:hAnsi="Times New Roman" w:cs="Times New Roman"/>
          <w:sz w:val="24"/>
          <w:szCs w:val="24"/>
        </w:rPr>
        <w:t xml:space="preserve">To measure the extent of the reaction, the concentrations of all of the components of the reaction at equilibrium must be determined. Because there is a color change from the </w:t>
      </w:r>
      <w:r w:rsidR="00230A15" w:rsidRPr="00296966">
        <w:rPr>
          <w:rFonts w:ascii="Times New Roman" w:hAnsi="Times New Roman" w:cs="Times New Roman"/>
          <w:sz w:val="24"/>
          <w:szCs w:val="24"/>
        </w:rPr>
        <w:t>i</w:t>
      </w:r>
      <w:r w:rsidRPr="00296966">
        <w:rPr>
          <w:rFonts w:ascii="Times New Roman" w:hAnsi="Times New Roman" w:cs="Times New Roman"/>
          <w:sz w:val="24"/>
          <w:szCs w:val="24"/>
        </w:rPr>
        <w:t>nitial reactants</w:t>
      </w:r>
      <w:r w:rsidR="00230A15" w:rsidRPr="00296966">
        <w:rPr>
          <w:rFonts w:ascii="Times New Roman" w:hAnsi="Times New Roman" w:cs="Times New Roman"/>
          <w:sz w:val="24"/>
          <w:szCs w:val="24"/>
        </w:rPr>
        <w:t xml:space="preserve"> (yellow)</w:t>
      </w:r>
      <w:r w:rsidRPr="00296966">
        <w:rPr>
          <w:rFonts w:ascii="Times New Roman" w:hAnsi="Times New Roman" w:cs="Times New Roman"/>
          <w:sz w:val="24"/>
          <w:szCs w:val="24"/>
        </w:rPr>
        <w:t xml:space="preserve"> to the final products</w:t>
      </w:r>
      <w:r w:rsidR="00230A15" w:rsidRPr="00296966">
        <w:rPr>
          <w:rFonts w:ascii="Times New Roman" w:hAnsi="Times New Roman" w:cs="Times New Roman"/>
          <w:sz w:val="24"/>
          <w:szCs w:val="24"/>
        </w:rPr>
        <w:t xml:space="preserve"> (red)</w:t>
      </w:r>
      <w:r w:rsidR="00A676EE" w:rsidRPr="00296966">
        <w:rPr>
          <w:rFonts w:ascii="Times New Roman" w:hAnsi="Times New Roman" w:cs="Times New Roman"/>
          <w:sz w:val="24"/>
          <w:szCs w:val="24"/>
        </w:rPr>
        <w:t>, the equilibrium concentrations of the reaction components can be calculated by examining the solution in a spectrophotometer through the visible light region.</w:t>
      </w:r>
    </w:p>
    <w:p w:rsidR="001916B7" w:rsidRPr="00296966" w:rsidRDefault="00575320" w:rsidP="00207398">
      <w:pPr>
        <w:pStyle w:val="NoSpacing"/>
        <w:spacing w:before="120" w:after="160"/>
        <w:rPr>
          <w:rFonts w:ascii="Times New Roman" w:hAnsi="Times New Roman" w:cs="Times New Roman"/>
          <w:sz w:val="24"/>
          <w:szCs w:val="24"/>
        </w:rPr>
      </w:pPr>
      <w:r w:rsidRPr="00296966">
        <w:rPr>
          <w:rFonts w:ascii="Times New Roman" w:hAnsi="Times New Roman" w:cs="Times New Roman"/>
          <w:sz w:val="24"/>
          <w:szCs w:val="24"/>
        </w:rPr>
        <w:t>To determine the concentrations of solutions from the absorbance at a specific wavelength,</w:t>
      </w:r>
      <w:r w:rsidR="00E23C8F" w:rsidRPr="00296966">
        <w:rPr>
          <w:rFonts w:ascii="Times New Roman" w:hAnsi="Times New Roman" w:cs="Times New Roman"/>
          <w:sz w:val="24"/>
          <w:szCs w:val="24"/>
        </w:rPr>
        <w:t xml:space="preserve"> the Beer-Lambert Law </w:t>
      </w:r>
      <w:r w:rsidR="00635F08">
        <w:rPr>
          <w:rFonts w:ascii="Times New Roman" w:hAnsi="Times New Roman" w:cs="Times New Roman"/>
          <w:sz w:val="24"/>
          <w:szCs w:val="24"/>
        </w:rPr>
        <w:t>will again</w:t>
      </w:r>
      <w:r w:rsidR="00E23C8F" w:rsidRPr="00296966">
        <w:rPr>
          <w:rFonts w:ascii="Times New Roman" w:hAnsi="Times New Roman" w:cs="Times New Roman"/>
          <w:sz w:val="24"/>
          <w:szCs w:val="24"/>
        </w:rPr>
        <w:t xml:space="preserve"> be used. </w:t>
      </w:r>
      <w:r w:rsidR="002070B1">
        <w:rPr>
          <w:rFonts w:ascii="Times New Roman" w:hAnsi="Times New Roman" w:cs="Times New Roman"/>
          <w:sz w:val="24"/>
          <w:szCs w:val="24"/>
        </w:rPr>
        <w:t xml:space="preserve"> </w:t>
      </w:r>
      <w:r w:rsidR="008F5837">
        <w:rPr>
          <w:rFonts w:ascii="Times New Roman" w:hAnsi="Times New Roman" w:cs="Times New Roman"/>
          <w:sz w:val="24"/>
          <w:szCs w:val="24"/>
        </w:rPr>
        <w:t>As you recall, t</w:t>
      </w:r>
      <w:r w:rsidR="00E23C8F" w:rsidRPr="00296966">
        <w:rPr>
          <w:rFonts w:ascii="Times New Roman" w:hAnsi="Times New Roman" w:cs="Times New Roman"/>
          <w:sz w:val="24"/>
          <w:szCs w:val="24"/>
        </w:rPr>
        <w:t>he Beer-Lambert Law state</w:t>
      </w:r>
      <w:r w:rsidR="00422E4B" w:rsidRPr="00296966">
        <w:rPr>
          <w:rFonts w:ascii="Times New Roman" w:hAnsi="Times New Roman" w:cs="Times New Roman"/>
          <w:sz w:val="24"/>
          <w:szCs w:val="24"/>
        </w:rPr>
        <w:t>s</w:t>
      </w:r>
      <w:r w:rsidR="00E23C8F" w:rsidRPr="00296966">
        <w:rPr>
          <w:rFonts w:ascii="Times New Roman" w:hAnsi="Times New Roman" w:cs="Times New Roman"/>
          <w:sz w:val="24"/>
          <w:szCs w:val="24"/>
        </w:rPr>
        <w:t xml:space="preserve"> that the absorbance is directly proportional to the molar absorptivity</w:t>
      </w:r>
      <w:r w:rsidR="00422E4B" w:rsidRPr="00296966">
        <w:rPr>
          <w:rFonts w:ascii="Times New Roman" w:hAnsi="Times New Roman" w:cs="Times New Roman"/>
          <w:sz w:val="24"/>
          <w:szCs w:val="24"/>
        </w:rPr>
        <w:t xml:space="preserve"> or mola</w:t>
      </w:r>
      <w:r w:rsidR="00D22BF9">
        <w:rPr>
          <w:rFonts w:ascii="Times New Roman" w:hAnsi="Times New Roman" w:cs="Times New Roman"/>
          <w:sz w:val="24"/>
          <w:szCs w:val="24"/>
        </w:rPr>
        <w:t>r extinction coefficient (L</w:t>
      </w:r>
      <w:proofErr w:type="gramStart"/>
      <w:r w:rsidR="00D22BF9">
        <w:rPr>
          <w:rFonts w:ascii="Times New Roman" w:hAnsi="Times New Roman" w:cs="Times New Roman"/>
          <w:sz w:val="24"/>
          <w:szCs w:val="24"/>
        </w:rPr>
        <w:t>/(</w:t>
      </w:r>
      <w:proofErr w:type="spellStart"/>
      <w:proofErr w:type="gramEnd"/>
      <w:r w:rsidR="00D22BF9">
        <w:rPr>
          <w:rFonts w:ascii="Times New Roman" w:hAnsi="Times New Roman" w:cs="Times New Roman"/>
          <w:sz w:val="24"/>
          <w:szCs w:val="24"/>
        </w:rPr>
        <w:t>mol</w:t>
      </w:r>
      <w:proofErr w:type="spellEnd"/>
      <w:r w:rsidR="00D22BF9">
        <w:rPr>
          <w:rFonts w:ascii="Times New Roman" w:hAnsi="Times New Roman" w:cs="Times New Roman"/>
          <w:sz w:val="24"/>
          <w:szCs w:val="24"/>
        </w:rPr>
        <w:t xml:space="preserve"> </w:t>
      </w:r>
      <w:r w:rsidR="00422E4B" w:rsidRPr="00296966">
        <w:rPr>
          <w:rFonts w:ascii="Times New Roman" w:hAnsi="Times New Roman" w:cs="Times New Roman"/>
          <w:sz w:val="24"/>
          <w:szCs w:val="24"/>
        </w:rPr>
        <w:t>cm</w:t>
      </w:r>
      <w:r w:rsidR="00D22BF9">
        <w:rPr>
          <w:rFonts w:ascii="Times New Roman" w:hAnsi="Times New Roman" w:cs="Times New Roman"/>
          <w:sz w:val="24"/>
          <w:szCs w:val="24"/>
        </w:rPr>
        <w:t>)</w:t>
      </w:r>
      <w:r w:rsidR="00422E4B" w:rsidRPr="00296966">
        <w:rPr>
          <w:rFonts w:ascii="Times New Roman" w:hAnsi="Times New Roman" w:cs="Times New Roman"/>
          <w:sz w:val="24"/>
          <w:szCs w:val="24"/>
        </w:rPr>
        <w:t>)</w:t>
      </w:r>
      <w:r w:rsidR="00E23C8F" w:rsidRPr="00296966">
        <w:rPr>
          <w:rFonts w:ascii="Times New Roman" w:hAnsi="Times New Roman" w:cs="Times New Roman"/>
          <w:sz w:val="24"/>
          <w:szCs w:val="24"/>
        </w:rPr>
        <w:t xml:space="preserve">, </w:t>
      </w:r>
      <w:r w:rsidR="002A7E8F" w:rsidRPr="008D6380">
        <w:rPr>
          <w:position w:val="-6"/>
        </w:rPr>
        <w:object w:dxaOrig="200" w:dyaOrig="220">
          <v:shape id="_x0000_i1026" type="#_x0000_t75" style="width:9.75pt;height:11.25pt" o:ole="">
            <v:imagedata r:id="rId12" o:title=""/>
          </v:shape>
          <o:OLEObject Type="Embed" ProgID="Equation.3" ShapeID="_x0000_i1026" DrawAspect="Content" ObjectID="_1453981578" r:id="rId13"/>
        </w:object>
      </w:r>
      <w:r w:rsidR="00E23C8F" w:rsidRPr="00296966">
        <w:rPr>
          <w:rFonts w:ascii="Times New Roman" w:hAnsi="Times New Roman" w:cs="Times New Roman"/>
          <w:sz w:val="24"/>
          <w:szCs w:val="24"/>
        </w:rPr>
        <w:t>, the cell path</w:t>
      </w:r>
      <w:r w:rsidR="00365F22" w:rsidRPr="00296966">
        <w:rPr>
          <w:rFonts w:ascii="Times New Roman" w:hAnsi="Times New Roman" w:cs="Times New Roman"/>
          <w:sz w:val="24"/>
          <w:szCs w:val="24"/>
        </w:rPr>
        <w:t xml:space="preserve"> </w:t>
      </w:r>
      <w:r w:rsidR="00E23C8F" w:rsidRPr="00296966">
        <w:rPr>
          <w:rFonts w:ascii="Times New Roman" w:hAnsi="Times New Roman" w:cs="Times New Roman"/>
          <w:sz w:val="24"/>
          <w:szCs w:val="24"/>
        </w:rPr>
        <w:t>length</w:t>
      </w:r>
      <w:r w:rsidR="00422E4B" w:rsidRPr="00296966">
        <w:rPr>
          <w:rFonts w:ascii="Times New Roman" w:hAnsi="Times New Roman" w:cs="Times New Roman"/>
          <w:sz w:val="24"/>
          <w:szCs w:val="24"/>
        </w:rPr>
        <w:t xml:space="preserve"> (cm)</w:t>
      </w:r>
      <w:r w:rsidR="00E23C8F" w:rsidRPr="00296966">
        <w:rPr>
          <w:rFonts w:ascii="Times New Roman" w:hAnsi="Times New Roman" w:cs="Times New Roman"/>
          <w:sz w:val="24"/>
          <w:szCs w:val="24"/>
        </w:rPr>
        <w:t xml:space="preserve">, </w:t>
      </w:r>
      <w:r w:rsidR="00E712EC">
        <w:rPr>
          <w:rFonts w:ascii="Times New Roman" w:hAnsi="Times New Roman" w:cs="Times New Roman"/>
          <w:sz w:val="24"/>
          <w:szCs w:val="24"/>
        </w:rPr>
        <w:t>l</w:t>
      </w:r>
      <w:r w:rsidR="00E23C8F" w:rsidRPr="00296966">
        <w:rPr>
          <w:rFonts w:ascii="Times New Roman" w:hAnsi="Times New Roman" w:cs="Times New Roman"/>
          <w:sz w:val="24"/>
          <w:szCs w:val="24"/>
        </w:rPr>
        <w:t>, and the concentration</w:t>
      </w:r>
      <w:r w:rsidR="00422E4B" w:rsidRPr="00296966">
        <w:rPr>
          <w:rFonts w:ascii="Times New Roman" w:hAnsi="Times New Roman" w:cs="Times New Roman"/>
          <w:sz w:val="24"/>
          <w:szCs w:val="24"/>
        </w:rPr>
        <w:t xml:space="preserve"> (</w:t>
      </w:r>
      <w:proofErr w:type="spellStart"/>
      <w:r w:rsidR="00422E4B" w:rsidRPr="00296966">
        <w:rPr>
          <w:rFonts w:ascii="Times New Roman" w:hAnsi="Times New Roman" w:cs="Times New Roman"/>
          <w:sz w:val="24"/>
          <w:szCs w:val="24"/>
        </w:rPr>
        <w:t>mol</w:t>
      </w:r>
      <w:proofErr w:type="spellEnd"/>
      <w:r w:rsidR="00422E4B" w:rsidRPr="00296966">
        <w:rPr>
          <w:rFonts w:ascii="Times New Roman" w:hAnsi="Times New Roman" w:cs="Times New Roman"/>
          <w:sz w:val="24"/>
          <w:szCs w:val="24"/>
        </w:rPr>
        <w:t>/L)</w:t>
      </w:r>
      <w:r w:rsidR="00E23C8F" w:rsidRPr="00296966">
        <w:rPr>
          <w:rFonts w:ascii="Times New Roman" w:hAnsi="Times New Roman" w:cs="Times New Roman"/>
          <w:sz w:val="24"/>
          <w:szCs w:val="24"/>
        </w:rPr>
        <w:t>, c, as described by</w:t>
      </w:r>
    </w:p>
    <w:p w:rsidR="00E23C8F" w:rsidRPr="00296966" w:rsidRDefault="002A7E8F" w:rsidP="000236D9">
      <w:pPr>
        <w:pStyle w:val="NoSpacing"/>
        <w:spacing w:before="20" w:after="20"/>
        <w:ind w:firstLine="4320"/>
        <w:rPr>
          <w:rFonts w:ascii="Times New Roman" w:hAnsi="Times New Roman" w:cs="Times New Roman"/>
          <w:sz w:val="24"/>
          <w:szCs w:val="24"/>
        </w:rPr>
      </w:pPr>
      <w:r w:rsidRPr="00296966">
        <w:rPr>
          <w:rFonts w:ascii="Times New Roman" w:hAnsi="Times New Roman" w:cs="Times New Roman"/>
          <w:position w:val="-6"/>
          <w:sz w:val="24"/>
          <w:szCs w:val="24"/>
        </w:rPr>
        <w:object w:dxaOrig="1180" w:dyaOrig="279">
          <v:shape id="_x0000_i1027" type="#_x0000_t75" style="width:58.5pt;height:14.25pt" o:ole="">
            <v:imagedata r:id="rId14" o:title=""/>
          </v:shape>
          <o:OLEObject Type="Embed" ProgID="Equation.3" ShapeID="_x0000_i1027" DrawAspect="Content" ObjectID="_1453981579" r:id="rId15"/>
        </w:object>
      </w:r>
      <w:r w:rsidR="00C0035C" w:rsidRPr="00296966">
        <w:rPr>
          <w:rFonts w:ascii="Times New Roman" w:hAnsi="Times New Roman" w:cs="Times New Roman"/>
          <w:sz w:val="24"/>
          <w:szCs w:val="24"/>
        </w:rPr>
        <w:t xml:space="preserve"> </w:t>
      </w:r>
      <w:r w:rsidR="00C0035C" w:rsidRPr="00296966">
        <w:rPr>
          <w:rFonts w:ascii="Times New Roman" w:hAnsi="Times New Roman" w:cs="Times New Roman"/>
          <w:sz w:val="24"/>
          <w:szCs w:val="24"/>
        </w:rPr>
        <w:tab/>
      </w:r>
      <w:r w:rsidR="00C0035C" w:rsidRPr="00296966">
        <w:rPr>
          <w:rFonts w:ascii="Times New Roman" w:hAnsi="Times New Roman" w:cs="Times New Roman"/>
          <w:sz w:val="24"/>
          <w:szCs w:val="24"/>
        </w:rPr>
        <w:tab/>
      </w:r>
      <w:r w:rsidR="00C0035C" w:rsidRPr="00296966">
        <w:rPr>
          <w:rFonts w:ascii="Times New Roman" w:hAnsi="Times New Roman" w:cs="Times New Roman"/>
          <w:sz w:val="24"/>
          <w:szCs w:val="24"/>
        </w:rPr>
        <w:tab/>
      </w:r>
      <w:r w:rsidR="00C0035C" w:rsidRPr="00296966">
        <w:rPr>
          <w:rFonts w:ascii="Times New Roman" w:hAnsi="Times New Roman" w:cs="Times New Roman"/>
          <w:sz w:val="24"/>
          <w:szCs w:val="24"/>
        </w:rPr>
        <w:tab/>
      </w:r>
      <w:r w:rsidR="00C0035C" w:rsidRPr="00296966">
        <w:rPr>
          <w:rFonts w:ascii="Times New Roman" w:hAnsi="Times New Roman" w:cs="Times New Roman"/>
          <w:sz w:val="24"/>
          <w:szCs w:val="24"/>
        </w:rPr>
        <w:tab/>
        <w:t>(</w:t>
      </w:r>
      <w:r w:rsidR="004C66D2" w:rsidRPr="00296966">
        <w:rPr>
          <w:rFonts w:ascii="Times New Roman" w:hAnsi="Times New Roman" w:cs="Times New Roman"/>
          <w:sz w:val="24"/>
          <w:szCs w:val="24"/>
        </w:rPr>
        <w:t>2</w:t>
      </w:r>
      <w:r w:rsidR="00C0035C" w:rsidRPr="00296966">
        <w:rPr>
          <w:rFonts w:ascii="Times New Roman" w:hAnsi="Times New Roman" w:cs="Times New Roman"/>
          <w:sz w:val="24"/>
          <w:szCs w:val="24"/>
        </w:rPr>
        <w:t>)</w:t>
      </w:r>
    </w:p>
    <w:p w:rsidR="006F06C7" w:rsidRPr="00296966" w:rsidRDefault="00D31D1E" w:rsidP="00207398">
      <w:pPr>
        <w:pStyle w:val="NoSpacing"/>
        <w:spacing w:before="160" w:after="120"/>
        <w:rPr>
          <w:rFonts w:ascii="Times New Roman" w:hAnsi="Times New Roman" w:cs="Times New Roman"/>
          <w:sz w:val="24"/>
          <w:szCs w:val="24"/>
        </w:rPr>
      </w:pPr>
      <w:r w:rsidRPr="00296966">
        <w:rPr>
          <w:rFonts w:ascii="Times New Roman" w:hAnsi="Times New Roman" w:cs="Times New Roman"/>
          <w:sz w:val="24"/>
          <w:szCs w:val="24"/>
        </w:rPr>
        <w:t xml:space="preserve">Because the red solution will have an absorbance around 550 nm, the </w:t>
      </w:r>
      <w:proofErr w:type="spellStart"/>
      <w:r w:rsidRPr="00296966">
        <w:rPr>
          <w:rFonts w:ascii="Times New Roman" w:hAnsi="Times New Roman" w:cs="Times New Roman"/>
          <w:sz w:val="24"/>
          <w:szCs w:val="24"/>
        </w:rPr>
        <w:t>complexation</w:t>
      </w:r>
      <w:proofErr w:type="spellEnd"/>
      <w:r w:rsidRPr="00296966">
        <w:rPr>
          <w:rFonts w:ascii="Times New Roman" w:hAnsi="Times New Roman" w:cs="Times New Roman"/>
          <w:sz w:val="24"/>
          <w:szCs w:val="24"/>
        </w:rPr>
        <w:t xml:space="preserve"> of the </w:t>
      </w:r>
      <w:proofErr w:type="spellStart"/>
      <w:r w:rsidRPr="00296966">
        <w:rPr>
          <w:rFonts w:ascii="Times New Roman" w:hAnsi="Times New Roman" w:cs="Times New Roman"/>
          <w:sz w:val="24"/>
          <w:szCs w:val="24"/>
        </w:rPr>
        <w:t>xylenol</w:t>
      </w:r>
      <w:proofErr w:type="spellEnd"/>
      <w:r w:rsidRPr="00296966">
        <w:rPr>
          <w:rFonts w:ascii="Times New Roman" w:hAnsi="Times New Roman" w:cs="Times New Roman"/>
          <w:sz w:val="24"/>
          <w:szCs w:val="24"/>
        </w:rPr>
        <w:t xml:space="preserve"> orange with aluminum can be observed by monitoring the absorbance values at that wavelength. At 550 nm, mostly red product is detected, but there is some absorbance from the initial starting material. Because both the product and reactant are factored into the absorbance at 550 nm, the total absorbance is the sum of the contributions</w:t>
      </w:r>
    </w:p>
    <w:p w:rsidR="006F06C7" w:rsidRPr="00296966" w:rsidRDefault="00635F08" w:rsidP="000236D9">
      <w:pPr>
        <w:pStyle w:val="NoSpacing"/>
        <w:spacing w:before="20" w:after="20"/>
        <w:ind w:firstLine="3600"/>
        <w:rPr>
          <w:rFonts w:ascii="Times New Roman" w:hAnsi="Times New Roman" w:cs="Times New Roman"/>
          <w:sz w:val="24"/>
          <w:szCs w:val="24"/>
        </w:rPr>
      </w:pPr>
      <w:r w:rsidRPr="00296966">
        <w:rPr>
          <w:rFonts w:ascii="Times New Roman" w:hAnsi="Times New Roman" w:cs="Times New Roman"/>
          <w:position w:val="-10"/>
          <w:sz w:val="24"/>
          <w:szCs w:val="24"/>
        </w:rPr>
        <w:object w:dxaOrig="2540" w:dyaOrig="360">
          <v:shape id="_x0000_i1028" type="#_x0000_t75" style="width:127.5pt;height:18pt" o:ole="">
            <v:imagedata r:id="rId16" o:title=""/>
          </v:shape>
          <o:OLEObject Type="Embed" ProgID="Equation.3" ShapeID="_x0000_i1028" DrawAspect="Content" ObjectID="_1453981580" r:id="rId17"/>
        </w:object>
      </w:r>
      <w:r w:rsidR="00D31D1E" w:rsidRPr="00296966">
        <w:rPr>
          <w:rFonts w:ascii="Times New Roman" w:hAnsi="Times New Roman" w:cs="Times New Roman"/>
          <w:sz w:val="24"/>
          <w:szCs w:val="24"/>
        </w:rPr>
        <w:t xml:space="preserve"> </w:t>
      </w:r>
      <w:r w:rsidR="00D31D1E" w:rsidRPr="00296966">
        <w:rPr>
          <w:rFonts w:ascii="Times New Roman" w:hAnsi="Times New Roman" w:cs="Times New Roman"/>
          <w:sz w:val="24"/>
          <w:szCs w:val="24"/>
        </w:rPr>
        <w:tab/>
      </w:r>
      <w:r w:rsidR="00D31D1E" w:rsidRPr="00296966">
        <w:rPr>
          <w:rFonts w:ascii="Times New Roman" w:hAnsi="Times New Roman" w:cs="Times New Roman"/>
          <w:sz w:val="24"/>
          <w:szCs w:val="24"/>
        </w:rPr>
        <w:tab/>
      </w:r>
      <w:r w:rsidR="00D31D1E" w:rsidRPr="00296966">
        <w:rPr>
          <w:rFonts w:ascii="Times New Roman" w:hAnsi="Times New Roman" w:cs="Times New Roman"/>
          <w:sz w:val="24"/>
          <w:szCs w:val="24"/>
        </w:rPr>
        <w:tab/>
      </w:r>
      <w:r w:rsidR="00D31D1E" w:rsidRPr="00296966">
        <w:rPr>
          <w:rFonts w:ascii="Times New Roman" w:hAnsi="Times New Roman" w:cs="Times New Roman"/>
          <w:sz w:val="24"/>
          <w:szCs w:val="24"/>
        </w:rPr>
        <w:tab/>
        <w:t>(</w:t>
      </w:r>
      <w:r w:rsidR="004C66D2" w:rsidRPr="00296966">
        <w:rPr>
          <w:rFonts w:ascii="Times New Roman" w:hAnsi="Times New Roman" w:cs="Times New Roman"/>
          <w:sz w:val="24"/>
          <w:szCs w:val="24"/>
        </w:rPr>
        <w:t>3</w:t>
      </w:r>
      <w:r w:rsidR="00D31D1E" w:rsidRPr="00296966">
        <w:rPr>
          <w:rFonts w:ascii="Times New Roman" w:hAnsi="Times New Roman" w:cs="Times New Roman"/>
          <w:sz w:val="24"/>
          <w:szCs w:val="24"/>
        </w:rPr>
        <w:t>)</w:t>
      </w:r>
    </w:p>
    <w:p w:rsidR="00F462D0" w:rsidRDefault="007B7F6D" w:rsidP="00207398">
      <w:pPr>
        <w:pStyle w:val="NoSpacing"/>
        <w:spacing w:before="160" w:after="120"/>
        <w:rPr>
          <w:rFonts w:ascii="Times New Roman" w:hAnsi="Times New Roman" w:cs="Times New Roman"/>
          <w:sz w:val="24"/>
          <w:szCs w:val="24"/>
        </w:rPr>
      </w:pPr>
      <w:proofErr w:type="gramStart"/>
      <w:r w:rsidRPr="00296966">
        <w:rPr>
          <w:rFonts w:ascii="Times New Roman" w:hAnsi="Times New Roman" w:cs="Times New Roman"/>
          <w:sz w:val="24"/>
          <w:szCs w:val="24"/>
        </w:rPr>
        <w:t>where</w:t>
      </w:r>
      <w:proofErr w:type="gramEnd"/>
      <w:r w:rsidRPr="00296966">
        <w:rPr>
          <w:rFonts w:ascii="Times New Roman" w:hAnsi="Times New Roman" w:cs="Times New Roman"/>
          <w:sz w:val="24"/>
          <w:szCs w:val="24"/>
        </w:rPr>
        <w:t xml:space="preserve"> </w:t>
      </w:r>
      <w:r w:rsidR="0045341C" w:rsidRPr="008D6380">
        <w:rPr>
          <w:position w:val="-10"/>
        </w:rPr>
        <w:object w:dxaOrig="240" w:dyaOrig="340">
          <v:shape id="_x0000_i1029" type="#_x0000_t75" style="width:12pt;height:17.25pt" o:ole="">
            <v:imagedata r:id="rId18" o:title=""/>
          </v:shape>
          <o:OLEObject Type="Embed" ProgID="Equation.3" ShapeID="_x0000_i1029" DrawAspect="Content" ObjectID="_1453981581" r:id="rId19"/>
        </w:object>
      </w:r>
      <w:r w:rsidRPr="00296966">
        <w:rPr>
          <w:rFonts w:ascii="Times New Roman" w:hAnsi="Times New Roman" w:cs="Times New Roman"/>
          <w:sz w:val="24"/>
          <w:szCs w:val="24"/>
        </w:rPr>
        <w:t xml:space="preserve"> and </w:t>
      </w:r>
      <w:r w:rsidR="00635F08" w:rsidRPr="008D6380">
        <w:rPr>
          <w:position w:val="-10"/>
        </w:rPr>
        <w:object w:dxaOrig="260" w:dyaOrig="340">
          <v:shape id="_x0000_i1030" type="#_x0000_t75" style="width:12.75pt;height:17.25pt" o:ole="">
            <v:imagedata r:id="rId20" o:title=""/>
          </v:shape>
          <o:OLEObject Type="Embed" ProgID="Equation.3" ShapeID="_x0000_i1030" DrawAspect="Content" ObjectID="_1453981582" r:id="rId21"/>
        </w:object>
      </w:r>
      <w:r w:rsidRPr="00296966">
        <w:rPr>
          <w:rFonts w:ascii="Times New Roman" w:hAnsi="Times New Roman" w:cs="Times New Roman"/>
          <w:sz w:val="24"/>
          <w:szCs w:val="24"/>
        </w:rPr>
        <w:t xml:space="preserve"> are the extinction coefficients for [H</w:t>
      </w:r>
      <w:r w:rsidRPr="00296966">
        <w:rPr>
          <w:rFonts w:ascii="Times New Roman" w:hAnsi="Times New Roman" w:cs="Times New Roman"/>
          <w:sz w:val="24"/>
          <w:szCs w:val="24"/>
          <w:vertAlign w:val="subscript"/>
        </w:rPr>
        <w:t>4</w:t>
      </w:r>
      <w:r w:rsidRPr="00296966">
        <w:rPr>
          <w:rFonts w:ascii="Times New Roman" w:hAnsi="Times New Roman" w:cs="Times New Roman"/>
          <w:sz w:val="24"/>
          <w:szCs w:val="24"/>
        </w:rPr>
        <w:t>Q] and [</w:t>
      </w:r>
      <w:proofErr w:type="spellStart"/>
      <w:r w:rsidRPr="00296966">
        <w:rPr>
          <w:rFonts w:ascii="Times New Roman" w:hAnsi="Times New Roman" w:cs="Times New Roman"/>
          <w:sz w:val="24"/>
          <w:szCs w:val="24"/>
        </w:rPr>
        <w:t>AlQ</w:t>
      </w:r>
      <w:proofErr w:type="spellEnd"/>
      <w:r w:rsidRPr="00296966">
        <w:rPr>
          <w:rFonts w:ascii="Times New Roman" w:hAnsi="Times New Roman" w:cs="Times New Roman"/>
          <w:sz w:val="24"/>
          <w:szCs w:val="24"/>
          <w:vertAlign w:val="superscript"/>
        </w:rPr>
        <w:t>-</w:t>
      </w:r>
      <w:r w:rsidRPr="00296966">
        <w:rPr>
          <w:rFonts w:ascii="Times New Roman" w:hAnsi="Times New Roman" w:cs="Times New Roman"/>
          <w:sz w:val="24"/>
          <w:szCs w:val="24"/>
        </w:rPr>
        <w:t>], respectively.</w:t>
      </w:r>
      <w:r w:rsidR="00D926FB" w:rsidRPr="00296966">
        <w:rPr>
          <w:rFonts w:ascii="Times New Roman" w:hAnsi="Times New Roman" w:cs="Times New Roman"/>
          <w:sz w:val="24"/>
          <w:szCs w:val="24"/>
        </w:rPr>
        <w:t xml:space="preserve"> To simplify the equation, the path length for the cells in the absorbance measurements ha</w:t>
      </w:r>
      <w:r w:rsidR="00635F08">
        <w:rPr>
          <w:rFonts w:ascii="Times New Roman" w:hAnsi="Times New Roman" w:cs="Times New Roman"/>
          <w:sz w:val="24"/>
          <w:szCs w:val="24"/>
        </w:rPr>
        <w:t>s</w:t>
      </w:r>
      <w:r w:rsidR="00551242">
        <w:rPr>
          <w:rFonts w:ascii="Times New Roman" w:hAnsi="Times New Roman" w:cs="Times New Roman"/>
          <w:sz w:val="24"/>
          <w:szCs w:val="24"/>
        </w:rPr>
        <w:t xml:space="preserve"> </w:t>
      </w:r>
      <w:r w:rsidR="00D926FB" w:rsidRPr="00296966">
        <w:rPr>
          <w:rFonts w:ascii="Times New Roman" w:hAnsi="Times New Roman" w:cs="Times New Roman"/>
          <w:sz w:val="24"/>
          <w:szCs w:val="24"/>
        </w:rPr>
        <w:t>been set to 1 cm (the ‘</w:t>
      </w:r>
      <w:r w:rsidR="00EF0FFB">
        <w:rPr>
          <w:rFonts w:ascii="Times New Roman" w:hAnsi="Times New Roman" w:cs="Times New Roman"/>
          <w:sz w:val="24"/>
          <w:szCs w:val="24"/>
        </w:rPr>
        <w:t>l</w:t>
      </w:r>
      <w:r w:rsidR="00551242">
        <w:rPr>
          <w:rFonts w:ascii="Times New Roman" w:hAnsi="Times New Roman" w:cs="Times New Roman"/>
          <w:sz w:val="24"/>
          <w:szCs w:val="24"/>
        </w:rPr>
        <w:t xml:space="preserve">’ term becomes </w:t>
      </w:r>
      <w:r w:rsidR="00D926FB" w:rsidRPr="00296966">
        <w:rPr>
          <w:rFonts w:ascii="Times New Roman" w:hAnsi="Times New Roman" w:cs="Times New Roman"/>
          <w:sz w:val="24"/>
          <w:szCs w:val="24"/>
        </w:rPr>
        <w:t>1</w:t>
      </w:r>
      <w:r w:rsidR="002A7E8F">
        <w:rPr>
          <w:rFonts w:ascii="Times New Roman" w:hAnsi="Times New Roman" w:cs="Times New Roman"/>
          <w:sz w:val="24"/>
          <w:szCs w:val="24"/>
        </w:rPr>
        <w:t xml:space="preserve"> and drops out</w:t>
      </w:r>
      <w:r w:rsidR="00D926FB" w:rsidRPr="00296966">
        <w:rPr>
          <w:rFonts w:ascii="Times New Roman" w:hAnsi="Times New Roman" w:cs="Times New Roman"/>
          <w:sz w:val="24"/>
          <w:szCs w:val="24"/>
        </w:rPr>
        <w:t>).</w:t>
      </w:r>
      <w:r w:rsidR="002A7E8F">
        <w:rPr>
          <w:rFonts w:ascii="Times New Roman" w:hAnsi="Times New Roman" w:cs="Times New Roman"/>
          <w:sz w:val="24"/>
          <w:szCs w:val="24"/>
        </w:rPr>
        <w:t xml:space="preserve">  </w:t>
      </w:r>
      <w:r w:rsidR="00DE5950">
        <w:rPr>
          <w:rFonts w:ascii="Times New Roman" w:hAnsi="Times New Roman" w:cs="Times New Roman"/>
          <w:sz w:val="24"/>
          <w:szCs w:val="24"/>
        </w:rPr>
        <w:t xml:space="preserve">When we determined the equilibrium constant for </w:t>
      </w:r>
      <w:proofErr w:type="gramStart"/>
      <w:r w:rsidR="00DE5950">
        <w:rPr>
          <w:rFonts w:ascii="Times New Roman" w:hAnsi="Times New Roman" w:cs="Times New Roman"/>
          <w:sz w:val="24"/>
          <w:szCs w:val="24"/>
        </w:rPr>
        <w:t>Fe(</w:t>
      </w:r>
      <w:proofErr w:type="gramEnd"/>
      <w:r w:rsidR="00DE5950">
        <w:rPr>
          <w:rFonts w:ascii="Times New Roman" w:hAnsi="Times New Roman" w:cs="Times New Roman"/>
          <w:sz w:val="24"/>
          <w:szCs w:val="24"/>
        </w:rPr>
        <w:t>SCN)</w:t>
      </w:r>
      <w:r w:rsidR="00DE5950">
        <w:rPr>
          <w:rFonts w:ascii="Times New Roman" w:hAnsi="Times New Roman" w:cs="Times New Roman"/>
          <w:sz w:val="24"/>
          <w:szCs w:val="24"/>
          <w:vertAlign w:val="superscript"/>
        </w:rPr>
        <w:t>2+</w:t>
      </w:r>
      <w:r w:rsidR="006826C9">
        <w:rPr>
          <w:rFonts w:ascii="Times New Roman" w:hAnsi="Times New Roman" w:cs="Times New Roman"/>
          <w:sz w:val="24"/>
          <w:szCs w:val="24"/>
        </w:rPr>
        <w:t xml:space="preserve"> formation</w:t>
      </w:r>
      <w:r w:rsidR="00DE5950">
        <w:rPr>
          <w:rFonts w:ascii="Times New Roman" w:hAnsi="Times New Roman" w:cs="Times New Roman"/>
          <w:sz w:val="24"/>
          <w:szCs w:val="24"/>
        </w:rPr>
        <w:t xml:space="preserve">, </w:t>
      </w:r>
      <w:r w:rsidR="006826C9">
        <w:rPr>
          <w:rFonts w:ascii="Times New Roman" w:hAnsi="Times New Roman" w:cs="Times New Roman"/>
          <w:sz w:val="24"/>
          <w:szCs w:val="24"/>
        </w:rPr>
        <w:t>we zeroed the spectrophotometer with the Fe</w:t>
      </w:r>
      <w:r w:rsidR="006826C9">
        <w:rPr>
          <w:rFonts w:ascii="Times New Roman" w:hAnsi="Times New Roman" w:cs="Times New Roman"/>
          <w:sz w:val="24"/>
          <w:szCs w:val="24"/>
          <w:vertAlign w:val="superscript"/>
        </w:rPr>
        <w:t>3+</w:t>
      </w:r>
      <w:r w:rsidR="006826C9">
        <w:rPr>
          <w:rFonts w:ascii="Times New Roman" w:hAnsi="Times New Roman" w:cs="Times New Roman"/>
          <w:sz w:val="24"/>
          <w:szCs w:val="24"/>
        </w:rPr>
        <w:t xml:space="preserve"> solution so that all of the measured absorbance was due to the pro</w:t>
      </w:r>
      <w:r w:rsidR="00F462D0">
        <w:rPr>
          <w:rFonts w:ascii="Times New Roman" w:hAnsi="Times New Roman" w:cs="Times New Roman"/>
          <w:sz w:val="24"/>
          <w:szCs w:val="24"/>
        </w:rPr>
        <w:t>duct and then used a standard curve to calculate [Fe(SCN)</w:t>
      </w:r>
      <w:r w:rsidR="00F462D0">
        <w:rPr>
          <w:rFonts w:ascii="Times New Roman" w:hAnsi="Times New Roman" w:cs="Times New Roman"/>
          <w:sz w:val="24"/>
          <w:szCs w:val="24"/>
          <w:vertAlign w:val="superscript"/>
        </w:rPr>
        <w:t>2+</w:t>
      </w:r>
      <w:r w:rsidR="00F462D0">
        <w:rPr>
          <w:rFonts w:ascii="Times New Roman" w:hAnsi="Times New Roman" w:cs="Times New Roman"/>
          <w:sz w:val="24"/>
          <w:szCs w:val="24"/>
        </w:rPr>
        <w:t>].</w:t>
      </w:r>
      <w:r w:rsidR="006826C9">
        <w:rPr>
          <w:rFonts w:ascii="Times New Roman" w:hAnsi="Times New Roman" w:cs="Times New Roman"/>
          <w:sz w:val="24"/>
          <w:szCs w:val="24"/>
        </w:rPr>
        <w:t xml:space="preserve"> </w:t>
      </w:r>
      <w:r w:rsidR="00DE5950">
        <w:rPr>
          <w:rFonts w:ascii="Times New Roman" w:hAnsi="Times New Roman" w:cs="Times New Roman"/>
          <w:sz w:val="24"/>
          <w:szCs w:val="24"/>
        </w:rPr>
        <w:t xml:space="preserve"> </w:t>
      </w:r>
      <w:r w:rsidR="00F462D0">
        <w:rPr>
          <w:rFonts w:ascii="Times New Roman" w:hAnsi="Times New Roman" w:cs="Times New Roman"/>
          <w:sz w:val="24"/>
          <w:szCs w:val="24"/>
        </w:rPr>
        <w:t>This time we won't be able</w:t>
      </w:r>
      <w:r w:rsidR="008504C9">
        <w:rPr>
          <w:rFonts w:ascii="Times New Roman" w:hAnsi="Times New Roman" w:cs="Times New Roman"/>
          <w:sz w:val="24"/>
          <w:szCs w:val="24"/>
        </w:rPr>
        <w:t xml:space="preserve"> to use a blank </w:t>
      </w:r>
      <w:r w:rsidR="004C00D9">
        <w:rPr>
          <w:rFonts w:ascii="Times New Roman" w:hAnsi="Times New Roman" w:cs="Times New Roman"/>
          <w:sz w:val="24"/>
          <w:szCs w:val="24"/>
        </w:rPr>
        <w:t>or</w:t>
      </w:r>
      <w:r w:rsidR="008504C9">
        <w:rPr>
          <w:rFonts w:ascii="Times New Roman" w:hAnsi="Times New Roman" w:cs="Times New Roman"/>
          <w:sz w:val="24"/>
          <w:szCs w:val="24"/>
        </w:rPr>
        <w:t xml:space="preserve"> a standard curve because we will be measuring at multiple temperatures.  How then will we determine the concentration of at least one chemical species?</w:t>
      </w:r>
    </w:p>
    <w:p w:rsidR="007B7F6D" w:rsidRPr="00296966" w:rsidRDefault="000E5B0A" w:rsidP="00F462D0">
      <w:pPr>
        <w:pStyle w:val="NoSpacing"/>
        <w:spacing w:before="240"/>
        <w:rPr>
          <w:rFonts w:ascii="Times New Roman" w:hAnsi="Times New Roman" w:cs="Times New Roman"/>
          <w:sz w:val="24"/>
          <w:szCs w:val="24"/>
        </w:rPr>
      </w:pPr>
      <w:r w:rsidRPr="00296966">
        <w:rPr>
          <w:rFonts w:ascii="Times New Roman" w:hAnsi="Times New Roman" w:cs="Times New Roman"/>
          <w:sz w:val="24"/>
          <w:szCs w:val="24"/>
        </w:rPr>
        <w:t>Although [H</w:t>
      </w:r>
      <w:r w:rsidRPr="00296966">
        <w:rPr>
          <w:rFonts w:ascii="Times New Roman" w:hAnsi="Times New Roman" w:cs="Times New Roman"/>
          <w:sz w:val="24"/>
          <w:szCs w:val="24"/>
          <w:vertAlign w:val="subscript"/>
        </w:rPr>
        <w:t>4</w:t>
      </w:r>
      <w:r w:rsidRPr="00296966">
        <w:rPr>
          <w:rFonts w:ascii="Times New Roman" w:hAnsi="Times New Roman" w:cs="Times New Roman"/>
          <w:sz w:val="24"/>
          <w:szCs w:val="24"/>
        </w:rPr>
        <w:t>Q] and [</w:t>
      </w:r>
      <w:proofErr w:type="spellStart"/>
      <w:r w:rsidRPr="00296966">
        <w:rPr>
          <w:rFonts w:ascii="Times New Roman" w:hAnsi="Times New Roman" w:cs="Times New Roman"/>
          <w:sz w:val="24"/>
          <w:szCs w:val="24"/>
        </w:rPr>
        <w:t>AlQ</w:t>
      </w:r>
      <w:proofErr w:type="spellEnd"/>
      <w:r w:rsidRPr="00296966">
        <w:rPr>
          <w:rFonts w:ascii="Times New Roman" w:hAnsi="Times New Roman" w:cs="Times New Roman"/>
          <w:sz w:val="24"/>
          <w:szCs w:val="24"/>
          <w:vertAlign w:val="superscript"/>
        </w:rPr>
        <w:t>-</w:t>
      </w:r>
      <w:r w:rsidRPr="00296966">
        <w:rPr>
          <w:rFonts w:ascii="Times New Roman" w:hAnsi="Times New Roman" w:cs="Times New Roman"/>
          <w:sz w:val="24"/>
          <w:szCs w:val="24"/>
        </w:rPr>
        <w:t>] seem to both be unknown values, the equation can be further simplified, as we do know the initial concentration of [H</w:t>
      </w:r>
      <w:r w:rsidRPr="00296966">
        <w:rPr>
          <w:rFonts w:ascii="Times New Roman" w:hAnsi="Times New Roman" w:cs="Times New Roman"/>
          <w:sz w:val="24"/>
          <w:szCs w:val="24"/>
          <w:vertAlign w:val="subscript"/>
        </w:rPr>
        <w:t>4</w:t>
      </w:r>
      <w:r w:rsidRPr="00296966">
        <w:rPr>
          <w:rFonts w:ascii="Times New Roman" w:hAnsi="Times New Roman" w:cs="Times New Roman"/>
          <w:sz w:val="24"/>
          <w:szCs w:val="24"/>
        </w:rPr>
        <w:t>Q]. From the conservation of mass, the initial concentration of H</w:t>
      </w:r>
      <w:r w:rsidRPr="00296966">
        <w:rPr>
          <w:rFonts w:ascii="Times New Roman" w:hAnsi="Times New Roman" w:cs="Times New Roman"/>
          <w:sz w:val="24"/>
          <w:szCs w:val="24"/>
          <w:vertAlign w:val="subscript"/>
        </w:rPr>
        <w:t>4</w:t>
      </w:r>
      <w:r w:rsidRPr="00296966">
        <w:rPr>
          <w:rFonts w:ascii="Times New Roman" w:hAnsi="Times New Roman" w:cs="Times New Roman"/>
          <w:sz w:val="24"/>
          <w:szCs w:val="24"/>
        </w:rPr>
        <w:t>Q must equal the sum of the concentrations of H</w:t>
      </w:r>
      <w:r w:rsidRPr="00296966">
        <w:rPr>
          <w:rFonts w:ascii="Times New Roman" w:hAnsi="Times New Roman" w:cs="Times New Roman"/>
          <w:sz w:val="24"/>
          <w:szCs w:val="24"/>
          <w:vertAlign w:val="subscript"/>
        </w:rPr>
        <w:t>4</w:t>
      </w:r>
      <w:r w:rsidRPr="00296966">
        <w:rPr>
          <w:rFonts w:ascii="Times New Roman" w:hAnsi="Times New Roman" w:cs="Times New Roman"/>
          <w:sz w:val="24"/>
          <w:szCs w:val="24"/>
        </w:rPr>
        <w:t xml:space="preserve">Q and </w:t>
      </w:r>
      <w:proofErr w:type="spellStart"/>
      <w:r w:rsidRPr="00296966">
        <w:rPr>
          <w:rFonts w:ascii="Times New Roman" w:hAnsi="Times New Roman" w:cs="Times New Roman"/>
          <w:sz w:val="24"/>
          <w:szCs w:val="24"/>
        </w:rPr>
        <w:t>AlQ</w:t>
      </w:r>
      <w:proofErr w:type="spellEnd"/>
      <w:r w:rsidRPr="00296966">
        <w:rPr>
          <w:rFonts w:ascii="Times New Roman" w:hAnsi="Times New Roman" w:cs="Times New Roman"/>
          <w:sz w:val="24"/>
          <w:szCs w:val="24"/>
          <w:vertAlign w:val="superscript"/>
        </w:rPr>
        <w:t>-</w:t>
      </w:r>
      <w:r w:rsidRPr="00296966">
        <w:rPr>
          <w:rFonts w:ascii="Times New Roman" w:hAnsi="Times New Roman" w:cs="Times New Roman"/>
          <w:sz w:val="24"/>
          <w:szCs w:val="24"/>
        </w:rPr>
        <w:t xml:space="preserve"> at equilibrium</w:t>
      </w:r>
    </w:p>
    <w:p w:rsidR="007B7F6D" w:rsidRPr="00296966" w:rsidRDefault="007B7F6D" w:rsidP="00F773EA">
      <w:pPr>
        <w:pStyle w:val="NoSpacing"/>
        <w:ind w:firstLine="360"/>
        <w:rPr>
          <w:rFonts w:ascii="Times New Roman" w:hAnsi="Times New Roman" w:cs="Times New Roman"/>
          <w:sz w:val="24"/>
          <w:szCs w:val="24"/>
        </w:rPr>
      </w:pPr>
    </w:p>
    <w:p w:rsidR="00756097" w:rsidRPr="00296966" w:rsidRDefault="006F06C7" w:rsidP="000E5B0A">
      <w:pPr>
        <w:pStyle w:val="NoSpacing"/>
        <w:ind w:firstLine="3600"/>
        <w:rPr>
          <w:rFonts w:ascii="Times New Roman" w:hAnsi="Times New Roman" w:cs="Times New Roman"/>
          <w:sz w:val="24"/>
          <w:szCs w:val="24"/>
        </w:rPr>
      </w:pPr>
      <w:r w:rsidRPr="00296966">
        <w:rPr>
          <w:rFonts w:ascii="Times New Roman" w:hAnsi="Times New Roman" w:cs="Times New Roman"/>
          <w:b/>
          <w:position w:val="-12"/>
          <w:sz w:val="24"/>
          <w:szCs w:val="24"/>
        </w:rPr>
        <w:object w:dxaOrig="2720" w:dyaOrig="380">
          <v:shape id="_x0000_i1031" type="#_x0000_t75" style="width:135.75pt;height:18.75pt" o:ole="">
            <v:imagedata r:id="rId22" o:title=""/>
          </v:shape>
          <o:OLEObject Type="Embed" ProgID="Equation.3" ShapeID="_x0000_i1031" DrawAspect="Content" ObjectID="_1453981583" r:id="rId23"/>
        </w:object>
      </w:r>
      <w:r w:rsidR="000E5B0A" w:rsidRPr="00296966">
        <w:rPr>
          <w:rFonts w:ascii="Times New Roman" w:hAnsi="Times New Roman" w:cs="Times New Roman"/>
          <w:b/>
          <w:sz w:val="24"/>
          <w:szCs w:val="24"/>
        </w:rPr>
        <w:tab/>
      </w:r>
      <w:r w:rsidR="000E5B0A" w:rsidRPr="00296966">
        <w:rPr>
          <w:rFonts w:ascii="Times New Roman" w:hAnsi="Times New Roman" w:cs="Times New Roman"/>
          <w:b/>
          <w:sz w:val="24"/>
          <w:szCs w:val="24"/>
        </w:rPr>
        <w:tab/>
      </w:r>
      <w:r w:rsidR="000E5B0A" w:rsidRPr="00296966">
        <w:rPr>
          <w:rFonts w:ascii="Times New Roman" w:hAnsi="Times New Roman" w:cs="Times New Roman"/>
          <w:b/>
          <w:sz w:val="24"/>
          <w:szCs w:val="24"/>
        </w:rPr>
        <w:tab/>
      </w:r>
      <w:r w:rsidR="000E5B0A" w:rsidRPr="00296966">
        <w:rPr>
          <w:rFonts w:ascii="Times New Roman" w:hAnsi="Times New Roman" w:cs="Times New Roman"/>
          <w:b/>
          <w:sz w:val="24"/>
          <w:szCs w:val="24"/>
        </w:rPr>
        <w:tab/>
      </w:r>
      <w:r w:rsidR="000E5B0A" w:rsidRPr="00296966">
        <w:rPr>
          <w:rFonts w:ascii="Times New Roman" w:hAnsi="Times New Roman" w:cs="Times New Roman"/>
          <w:sz w:val="24"/>
          <w:szCs w:val="24"/>
        </w:rPr>
        <w:t>(</w:t>
      </w:r>
      <w:r w:rsidR="004C66D2" w:rsidRPr="00296966">
        <w:rPr>
          <w:rFonts w:ascii="Times New Roman" w:hAnsi="Times New Roman" w:cs="Times New Roman"/>
          <w:sz w:val="24"/>
          <w:szCs w:val="24"/>
        </w:rPr>
        <w:t>4</w:t>
      </w:r>
      <w:r w:rsidR="000E5B0A" w:rsidRPr="00296966">
        <w:rPr>
          <w:rFonts w:ascii="Times New Roman" w:hAnsi="Times New Roman" w:cs="Times New Roman"/>
          <w:sz w:val="24"/>
          <w:szCs w:val="24"/>
        </w:rPr>
        <w:t>)</w:t>
      </w:r>
    </w:p>
    <w:p w:rsidR="0056361D" w:rsidRPr="00296966" w:rsidRDefault="0056361D" w:rsidP="00756097">
      <w:pPr>
        <w:pStyle w:val="NoSpacing"/>
        <w:rPr>
          <w:rFonts w:ascii="Times New Roman" w:hAnsi="Times New Roman" w:cs="Times New Roman"/>
          <w:b/>
          <w:sz w:val="24"/>
          <w:szCs w:val="24"/>
        </w:rPr>
      </w:pPr>
    </w:p>
    <w:p w:rsidR="0056361D" w:rsidRPr="00296966" w:rsidRDefault="00117E07" w:rsidP="00FA46EF">
      <w:pPr>
        <w:pStyle w:val="NoSpacing"/>
        <w:rPr>
          <w:rFonts w:ascii="Times New Roman" w:hAnsi="Times New Roman" w:cs="Times New Roman"/>
          <w:sz w:val="24"/>
          <w:szCs w:val="24"/>
        </w:rPr>
      </w:pPr>
      <w:r w:rsidRPr="00296966">
        <w:rPr>
          <w:rFonts w:ascii="Times New Roman" w:hAnsi="Times New Roman" w:cs="Times New Roman"/>
          <w:sz w:val="24"/>
          <w:szCs w:val="24"/>
        </w:rPr>
        <w:lastRenderedPageBreak/>
        <w:t xml:space="preserve">When the </w:t>
      </w:r>
      <w:r w:rsidR="00365F22" w:rsidRPr="00296966">
        <w:rPr>
          <w:rFonts w:ascii="Times New Roman" w:hAnsi="Times New Roman" w:cs="Times New Roman"/>
          <w:sz w:val="24"/>
          <w:szCs w:val="24"/>
        </w:rPr>
        <w:t>fourth</w:t>
      </w:r>
      <w:r w:rsidRPr="00296966">
        <w:rPr>
          <w:rFonts w:ascii="Times New Roman" w:hAnsi="Times New Roman" w:cs="Times New Roman"/>
          <w:sz w:val="24"/>
          <w:szCs w:val="24"/>
        </w:rPr>
        <w:t xml:space="preserve"> equation is rearranged for [H</w:t>
      </w:r>
      <w:r w:rsidRPr="00296966">
        <w:rPr>
          <w:rFonts w:ascii="Times New Roman" w:hAnsi="Times New Roman" w:cs="Times New Roman"/>
          <w:sz w:val="24"/>
          <w:szCs w:val="24"/>
          <w:vertAlign w:val="subscript"/>
        </w:rPr>
        <w:t>4</w:t>
      </w:r>
      <w:r w:rsidRPr="00296966">
        <w:rPr>
          <w:rFonts w:ascii="Times New Roman" w:hAnsi="Times New Roman" w:cs="Times New Roman"/>
          <w:sz w:val="24"/>
          <w:szCs w:val="24"/>
        </w:rPr>
        <w:t xml:space="preserve">Q] and combined with the </w:t>
      </w:r>
      <w:r w:rsidR="00365F22" w:rsidRPr="00296966">
        <w:rPr>
          <w:rFonts w:ascii="Times New Roman" w:hAnsi="Times New Roman" w:cs="Times New Roman"/>
          <w:sz w:val="24"/>
          <w:szCs w:val="24"/>
        </w:rPr>
        <w:t>third</w:t>
      </w:r>
      <w:r w:rsidRPr="00296966">
        <w:rPr>
          <w:rFonts w:ascii="Times New Roman" w:hAnsi="Times New Roman" w:cs="Times New Roman"/>
          <w:sz w:val="24"/>
          <w:szCs w:val="24"/>
        </w:rPr>
        <w:t xml:space="preserve"> equation, the total absorbance is described by</w:t>
      </w:r>
    </w:p>
    <w:p w:rsidR="0056361D" w:rsidRPr="00296966" w:rsidRDefault="0056361D" w:rsidP="00756097">
      <w:pPr>
        <w:pStyle w:val="NoSpacing"/>
        <w:rPr>
          <w:rFonts w:ascii="Times New Roman" w:hAnsi="Times New Roman" w:cs="Times New Roman"/>
          <w:b/>
          <w:sz w:val="24"/>
          <w:szCs w:val="24"/>
        </w:rPr>
      </w:pPr>
    </w:p>
    <w:p w:rsidR="00284343" w:rsidRPr="00296966" w:rsidRDefault="00EF0FFB" w:rsidP="00117E07">
      <w:pPr>
        <w:pStyle w:val="NoSpacing"/>
        <w:ind w:firstLine="3240"/>
        <w:rPr>
          <w:rFonts w:ascii="Times New Roman" w:hAnsi="Times New Roman" w:cs="Times New Roman"/>
          <w:sz w:val="24"/>
          <w:szCs w:val="24"/>
        </w:rPr>
      </w:pPr>
      <w:r w:rsidRPr="00296966">
        <w:rPr>
          <w:rFonts w:ascii="Times New Roman" w:hAnsi="Times New Roman" w:cs="Times New Roman"/>
          <w:b/>
          <w:position w:val="-12"/>
          <w:sz w:val="24"/>
          <w:szCs w:val="24"/>
        </w:rPr>
        <w:object w:dxaOrig="3300" w:dyaOrig="380">
          <v:shape id="_x0000_i1032" type="#_x0000_t75" style="width:165pt;height:18.75pt" o:ole="">
            <v:imagedata r:id="rId24" o:title=""/>
          </v:shape>
          <o:OLEObject Type="Embed" ProgID="Equation.3" ShapeID="_x0000_i1032" DrawAspect="Content" ObjectID="_1453981584" r:id="rId25"/>
        </w:object>
      </w:r>
      <w:r w:rsidR="00117E07" w:rsidRPr="00296966">
        <w:rPr>
          <w:rFonts w:ascii="Times New Roman" w:hAnsi="Times New Roman" w:cs="Times New Roman"/>
          <w:b/>
          <w:sz w:val="24"/>
          <w:szCs w:val="24"/>
        </w:rPr>
        <w:t xml:space="preserve"> </w:t>
      </w:r>
      <w:r w:rsidR="00117E07" w:rsidRPr="00296966">
        <w:rPr>
          <w:rFonts w:ascii="Times New Roman" w:hAnsi="Times New Roman" w:cs="Times New Roman"/>
          <w:b/>
          <w:sz w:val="24"/>
          <w:szCs w:val="24"/>
        </w:rPr>
        <w:tab/>
      </w:r>
      <w:r w:rsidR="00117E07" w:rsidRPr="00296966">
        <w:rPr>
          <w:rFonts w:ascii="Times New Roman" w:hAnsi="Times New Roman" w:cs="Times New Roman"/>
          <w:b/>
          <w:sz w:val="24"/>
          <w:szCs w:val="24"/>
        </w:rPr>
        <w:tab/>
      </w:r>
      <w:r w:rsidR="00117E07" w:rsidRPr="00296966">
        <w:rPr>
          <w:rFonts w:ascii="Times New Roman" w:hAnsi="Times New Roman" w:cs="Times New Roman"/>
          <w:b/>
          <w:sz w:val="24"/>
          <w:szCs w:val="24"/>
        </w:rPr>
        <w:tab/>
      </w:r>
      <w:r w:rsidR="00117E07" w:rsidRPr="00296966">
        <w:rPr>
          <w:rFonts w:ascii="Times New Roman" w:hAnsi="Times New Roman" w:cs="Times New Roman"/>
          <w:sz w:val="24"/>
          <w:szCs w:val="24"/>
        </w:rPr>
        <w:t>(</w:t>
      </w:r>
      <w:r w:rsidR="00A45914" w:rsidRPr="00296966">
        <w:rPr>
          <w:rFonts w:ascii="Times New Roman" w:hAnsi="Times New Roman" w:cs="Times New Roman"/>
          <w:sz w:val="24"/>
          <w:szCs w:val="24"/>
        </w:rPr>
        <w:t>5</w:t>
      </w:r>
      <w:r w:rsidR="00117E07" w:rsidRPr="00296966">
        <w:rPr>
          <w:rFonts w:ascii="Times New Roman" w:hAnsi="Times New Roman" w:cs="Times New Roman"/>
          <w:sz w:val="24"/>
          <w:szCs w:val="24"/>
        </w:rPr>
        <w:t>)</w:t>
      </w:r>
    </w:p>
    <w:p w:rsidR="00DC1EAA" w:rsidRPr="00296966" w:rsidRDefault="00DC1EAA" w:rsidP="00117E07">
      <w:pPr>
        <w:pStyle w:val="NoSpacing"/>
        <w:ind w:firstLine="360"/>
        <w:rPr>
          <w:rFonts w:ascii="Times New Roman" w:hAnsi="Times New Roman" w:cs="Times New Roman"/>
          <w:sz w:val="24"/>
          <w:szCs w:val="24"/>
        </w:rPr>
      </w:pPr>
    </w:p>
    <w:p w:rsidR="00284343" w:rsidRPr="00296966" w:rsidRDefault="00DC1EAA" w:rsidP="00FA46EF">
      <w:pPr>
        <w:pStyle w:val="NoSpacing"/>
        <w:rPr>
          <w:rFonts w:ascii="Times New Roman" w:hAnsi="Times New Roman" w:cs="Times New Roman"/>
          <w:sz w:val="24"/>
          <w:szCs w:val="24"/>
        </w:rPr>
      </w:pPr>
      <w:r w:rsidRPr="00296966">
        <w:rPr>
          <w:rFonts w:ascii="Times New Roman" w:hAnsi="Times New Roman" w:cs="Times New Roman"/>
          <w:sz w:val="24"/>
          <w:szCs w:val="24"/>
        </w:rPr>
        <w:t>Because there is essentially no complex [</w:t>
      </w:r>
      <w:proofErr w:type="spellStart"/>
      <w:r w:rsidRPr="00296966">
        <w:rPr>
          <w:rFonts w:ascii="Times New Roman" w:hAnsi="Times New Roman" w:cs="Times New Roman"/>
          <w:sz w:val="24"/>
          <w:szCs w:val="24"/>
        </w:rPr>
        <w:t>AlQ</w:t>
      </w:r>
      <w:proofErr w:type="spellEnd"/>
      <w:r w:rsidRPr="00296966">
        <w:rPr>
          <w:rFonts w:ascii="Times New Roman" w:hAnsi="Times New Roman" w:cs="Times New Roman"/>
          <w:sz w:val="24"/>
          <w:szCs w:val="24"/>
          <w:vertAlign w:val="superscript"/>
        </w:rPr>
        <w:t>-</w:t>
      </w:r>
      <w:r w:rsidRPr="00296966">
        <w:rPr>
          <w:rFonts w:ascii="Times New Roman" w:hAnsi="Times New Roman" w:cs="Times New Roman"/>
          <w:sz w:val="24"/>
          <w:szCs w:val="24"/>
        </w:rPr>
        <w:t xml:space="preserve">] before the reaction </w:t>
      </w:r>
      <w:r w:rsidR="004C66D2" w:rsidRPr="00296966">
        <w:rPr>
          <w:rFonts w:ascii="Times New Roman" w:hAnsi="Times New Roman" w:cs="Times New Roman"/>
          <w:sz w:val="24"/>
          <w:szCs w:val="24"/>
        </w:rPr>
        <w:t>is heated</w:t>
      </w:r>
      <w:r w:rsidRPr="00296966">
        <w:rPr>
          <w:rFonts w:ascii="Times New Roman" w:hAnsi="Times New Roman" w:cs="Times New Roman"/>
          <w:sz w:val="24"/>
          <w:szCs w:val="24"/>
        </w:rPr>
        <w:t xml:space="preserve">, </w:t>
      </w:r>
    </w:p>
    <w:p w:rsidR="00117E07" w:rsidRPr="00296966" w:rsidRDefault="00117E07" w:rsidP="00756097">
      <w:pPr>
        <w:pStyle w:val="NoSpacing"/>
        <w:rPr>
          <w:rFonts w:ascii="Times New Roman" w:hAnsi="Times New Roman" w:cs="Times New Roman"/>
          <w:b/>
          <w:sz w:val="24"/>
          <w:szCs w:val="24"/>
        </w:rPr>
      </w:pPr>
    </w:p>
    <w:p w:rsidR="00284343" w:rsidRPr="00296966" w:rsidRDefault="0050588D" w:rsidP="00DC1EAA">
      <w:pPr>
        <w:pStyle w:val="NoSpacing"/>
        <w:ind w:firstLine="3780"/>
        <w:rPr>
          <w:rFonts w:ascii="Times New Roman" w:hAnsi="Times New Roman" w:cs="Times New Roman"/>
          <w:sz w:val="24"/>
          <w:szCs w:val="24"/>
        </w:rPr>
      </w:pPr>
      <w:r w:rsidRPr="00296966">
        <w:rPr>
          <w:rFonts w:ascii="Times New Roman" w:hAnsi="Times New Roman" w:cs="Times New Roman"/>
          <w:b/>
          <w:position w:val="-12"/>
          <w:sz w:val="24"/>
          <w:szCs w:val="24"/>
        </w:rPr>
        <w:object w:dxaOrig="2000" w:dyaOrig="360">
          <v:shape id="_x0000_i1033" type="#_x0000_t75" style="width:99.75pt;height:18pt" o:ole="">
            <v:imagedata r:id="rId26" o:title=""/>
          </v:shape>
          <o:OLEObject Type="Embed" ProgID="Equation.3" ShapeID="_x0000_i1033" DrawAspect="Content" ObjectID="_1453981585" r:id="rId27"/>
        </w:object>
      </w:r>
      <w:r w:rsidR="00DC1EAA" w:rsidRPr="00296966">
        <w:rPr>
          <w:rFonts w:ascii="Times New Roman" w:hAnsi="Times New Roman" w:cs="Times New Roman"/>
          <w:b/>
          <w:sz w:val="24"/>
          <w:szCs w:val="24"/>
        </w:rPr>
        <w:t xml:space="preserve"> </w:t>
      </w:r>
      <w:r w:rsidR="00DC1EAA" w:rsidRPr="00296966">
        <w:rPr>
          <w:rFonts w:ascii="Times New Roman" w:hAnsi="Times New Roman" w:cs="Times New Roman"/>
          <w:b/>
          <w:sz w:val="24"/>
          <w:szCs w:val="24"/>
        </w:rPr>
        <w:tab/>
      </w:r>
      <w:r w:rsidR="00DC1EAA" w:rsidRPr="00296966">
        <w:rPr>
          <w:rFonts w:ascii="Times New Roman" w:hAnsi="Times New Roman" w:cs="Times New Roman"/>
          <w:b/>
          <w:sz w:val="24"/>
          <w:szCs w:val="24"/>
        </w:rPr>
        <w:tab/>
      </w:r>
      <w:r w:rsidR="00DC1EAA" w:rsidRPr="00296966">
        <w:rPr>
          <w:rFonts w:ascii="Times New Roman" w:hAnsi="Times New Roman" w:cs="Times New Roman"/>
          <w:b/>
          <w:sz w:val="24"/>
          <w:szCs w:val="24"/>
        </w:rPr>
        <w:tab/>
      </w:r>
      <w:r w:rsidR="00DC1EAA" w:rsidRPr="00296966">
        <w:rPr>
          <w:rFonts w:ascii="Times New Roman" w:hAnsi="Times New Roman" w:cs="Times New Roman"/>
          <w:b/>
          <w:sz w:val="24"/>
          <w:szCs w:val="24"/>
        </w:rPr>
        <w:tab/>
      </w:r>
      <w:r w:rsidR="00DC1EAA" w:rsidRPr="00296966">
        <w:rPr>
          <w:rFonts w:ascii="Times New Roman" w:hAnsi="Times New Roman" w:cs="Times New Roman"/>
          <w:sz w:val="24"/>
          <w:szCs w:val="24"/>
        </w:rPr>
        <w:t>(</w:t>
      </w:r>
      <w:r w:rsidR="00A45914" w:rsidRPr="00296966">
        <w:rPr>
          <w:rFonts w:ascii="Times New Roman" w:hAnsi="Times New Roman" w:cs="Times New Roman"/>
          <w:sz w:val="24"/>
          <w:szCs w:val="24"/>
        </w:rPr>
        <w:t>6</w:t>
      </w:r>
      <w:r w:rsidR="00DC1EAA" w:rsidRPr="00296966">
        <w:rPr>
          <w:rFonts w:ascii="Times New Roman" w:hAnsi="Times New Roman" w:cs="Times New Roman"/>
          <w:sz w:val="24"/>
          <w:szCs w:val="24"/>
        </w:rPr>
        <w:t>)</w:t>
      </w:r>
    </w:p>
    <w:p w:rsidR="00DC1EAA" w:rsidRPr="00296966" w:rsidRDefault="00DC1EAA" w:rsidP="00DC1EAA">
      <w:pPr>
        <w:pStyle w:val="NoSpacing"/>
        <w:ind w:firstLine="360"/>
        <w:rPr>
          <w:rFonts w:ascii="Times New Roman" w:hAnsi="Times New Roman" w:cs="Times New Roman"/>
          <w:b/>
          <w:sz w:val="24"/>
          <w:szCs w:val="24"/>
        </w:rPr>
      </w:pPr>
    </w:p>
    <w:p w:rsidR="00DC1EAA" w:rsidRPr="00296966" w:rsidRDefault="004C66D2" w:rsidP="00DC1EAA">
      <w:pPr>
        <w:pStyle w:val="NoSpacing"/>
        <w:rPr>
          <w:rFonts w:ascii="Times New Roman" w:hAnsi="Times New Roman" w:cs="Times New Roman"/>
          <w:sz w:val="24"/>
          <w:szCs w:val="24"/>
        </w:rPr>
      </w:pPr>
      <w:r w:rsidRPr="00296966">
        <w:rPr>
          <w:rFonts w:ascii="Times New Roman" w:hAnsi="Times New Roman" w:cs="Times New Roman"/>
          <w:sz w:val="24"/>
          <w:szCs w:val="24"/>
        </w:rPr>
        <w:t>Further simplification of equation</w:t>
      </w:r>
      <w:r w:rsidR="00657A28" w:rsidRPr="00296966">
        <w:rPr>
          <w:rFonts w:ascii="Times New Roman" w:hAnsi="Times New Roman" w:cs="Times New Roman"/>
          <w:sz w:val="24"/>
          <w:szCs w:val="24"/>
        </w:rPr>
        <w:t xml:space="preserve"> 5</w:t>
      </w:r>
      <w:r w:rsidRPr="00296966">
        <w:rPr>
          <w:rFonts w:ascii="Times New Roman" w:hAnsi="Times New Roman" w:cs="Times New Roman"/>
          <w:sz w:val="24"/>
          <w:szCs w:val="24"/>
        </w:rPr>
        <w:t xml:space="preserve"> can be made by substituting</w:t>
      </w:r>
      <w:r w:rsidR="00A45914" w:rsidRPr="00296966">
        <w:rPr>
          <w:rFonts w:ascii="Times New Roman" w:hAnsi="Times New Roman" w:cs="Times New Roman"/>
          <w:sz w:val="24"/>
          <w:szCs w:val="24"/>
        </w:rPr>
        <w:t xml:space="preserve"> in </w:t>
      </w:r>
      <w:proofErr w:type="spellStart"/>
      <w:r w:rsidR="00A45914" w:rsidRPr="00296966">
        <w:rPr>
          <w:rFonts w:ascii="Times New Roman" w:hAnsi="Times New Roman" w:cs="Times New Roman"/>
          <w:sz w:val="24"/>
          <w:szCs w:val="24"/>
        </w:rPr>
        <w:t>A</w:t>
      </w:r>
      <w:r w:rsidR="00A45914" w:rsidRPr="00296966">
        <w:rPr>
          <w:rFonts w:ascii="Times New Roman" w:hAnsi="Times New Roman" w:cs="Times New Roman"/>
          <w:sz w:val="24"/>
          <w:szCs w:val="24"/>
          <w:vertAlign w:val="subscript"/>
        </w:rPr>
        <w:t>initial</w:t>
      </w:r>
      <w:proofErr w:type="spellEnd"/>
      <w:r w:rsidR="0050588D">
        <w:rPr>
          <w:rFonts w:ascii="Times New Roman" w:hAnsi="Times New Roman" w:cs="Times New Roman"/>
          <w:sz w:val="24"/>
          <w:szCs w:val="24"/>
        </w:rPr>
        <w:t xml:space="preserve"> for </w:t>
      </w:r>
      <w:r w:rsidR="0050588D" w:rsidRPr="008D6380">
        <w:rPr>
          <w:position w:val="-12"/>
        </w:rPr>
        <w:object w:dxaOrig="1180" w:dyaOrig="360">
          <v:shape id="_x0000_i1034" type="#_x0000_t75" style="width:59.25pt;height:18pt" o:ole="">
            <v:imagedata r:id="rId28" o:title=""/>
          </v:shape>
          <o:OLEObject Type="Embed" ProgID="Equation.3" ShapeID="_x0000_i1034" DrawAspect="Content" ObjectID="_1453981586" r:id="rId29"/>
        </w:object>
      </w:r>
      <w:r w:rsidR="00A45914" w:rsidRPr="00296966">
        <w:rPr>
          <w:rFonts w:ascii="Times New Roman" w:hAnsi="Times New Roman" w:cs="Times New Roman"/>
          <w:sz w:val="24"/>
          <w:szCs w:val="24"/>
        </w:rPr>
        <w:t xml:space="preserve"> and rearranging the equation. </w:t>
      </w:r>
      <w:r w:rsidR="00DC1EAA" w:rsidRPr="00296966">
        <w:rPr>
          <w:rFonts w:ascii="Times New Roman" w:hAnsi="Times New Roman" w:cs="Times New Roman"/>
          <w:sz w:val="24"/>
          <w:szCs w:val="24"/>
        </w:rPr>
        <w:t>Therefore, at equilibrium the concentration of the aluminum complex can be described by</w:t>
      </w:r>
    </w:p>
    <w:p w:rsidR="00DC1EAA" w:rsidRPr="00296966" w:rsidRDefault="00DC1EAA" w:rsidP="00756097">
      <w:pPr>
        <w:pStyle w:val="NoSpacing"/>
        <w:rPr>
          <w:rFonts w:ascii="Times New Roman" w:hAnsi="Times New Roman" w:cs="Times New Roman"/>
          <w:b/>
          <w:sz w:val="24"/>
          <w:szCs w:val="24"/>
        </w:rPr>
      </w:pPr>
    </w:p>
    <w:p w:rsidR="00284343" w:rsidRPr="00296966" w:rsidRDefault="00635F08" w:rsidP="000F5F70">
      <w:pPr>
        <w:pStyle w:val="NoSpacing"/>
        <w:ind w:firstLine="3780"/>
        <w:rPr>
          <w:rFonts w:ascii="Times New Roman" w:hAnsi="Times New Roman" w:cs="Times New Roman"/>
          <w:sz w:val="24"/>
          <w:szCs w:val="24"/>
        </w:rPr>
      </w:pPr>
      <w:r w:rsidRPr="00296966">
        <w:rPr>
          <w:rFonts w:ascii="Times New Roman" w:hAnsi="Times New Roman" w:cs="Times New Roman"/>
          <w:b/>
          <w:position w:val="-30"/>
          <w:sz w:val="24"/>
          <w:szCs w:val="24"/>
        </w:rPr>
        <w:object w:dxaOrig="2040" w:dyaOrig="700">
          <v:shape id="_x0000_i1035" type="#_x0000_t75" style="width:102pt;height:35.25pt" o:ole="">
            <v:imagedata r:id="rId30" o:title=""/>
          </v:shape>
          <o:OLEObject Type="Embed" ProgID="Equation.3" ShapeID="_x0000_i1035" DrawAspect="Content" ObjectID="_1453981587" r:id="rId31"/>
        </w:object>
      </w:r>
      <w:r w:rsidR="00DC1EAA" w:rsidRPr="00296966">
        <w:rPr>
          <w:rFonts w:ascii="Times New Roman" w:hAnsi="Times New Roman" w:cs="Times New Roman"/>
          <w:sz w:val="24"/>
          <w:szCs w:val="24"/>
        </w:rPr>
        <w:t xml:space="preserve"> </w:t>
      </w:r>
      <w:r w:rsidR="00DC1EAA" w:rsidRPr="00296966">
        <w:rPr>
          <w:rFonts w:ascii="Times New Roman" w:hAnsi="Times New Roman" w:cs="Times New Roman"/>
          <w:sz w:val="24"/>
          <w:szCs w:val="24"/>
        </w:rPr>
        <w:tab/>
      </w:r>
      <w:r w:rsidR="00DC1EAA" w:rsidRPr="00296966">
        <w:rPr>
          <w:rFonts w:ascii="Times New Roman" w:hAnsi="Times New Roman" w:cs="Times New Roman"/>
          <w:sz w:val="24"/>
          <w:szCs w:val="24"/>
        </w:rPr>
        <w:tab/>
      </w:r>
      <w:r w:rsidR="00DC1EAA" w:rsidRPr="00296966">
        <w:rPr>
          <w:rFonts w:ascii="Times New Roman" w:hAnsi="Times New Roman" w:cs="Times New Roman"/>
          <w:sz w:val="24"/>
          <w:szCs w:val="24"/>
        </w:rPr>
        <w:tab/>
      </w:r>
      <w:r w:rsidR="00DC1EAA" w:rsidRPr="00296966">
        <w:rPr>
          <w:rFonts w:ascii="Times New Roman" w:hAnsi="Times New Roman" w:cs="Times New Roman"/>
          <w:sz w:val="24"/>
          <w:szCs w:val="24"/>
        </w:rPr>
        <w:tab/>
        <w:t>(</w:t>
      </w:r>
      <w:r w:rsidR="00A45914" w:rsidRPr="00296966">
        <w:rPr>
          <w:rFonts w:ascii="Times New Roman" w:hAnsi="Times New Roman" w:cs="Times New Roman"/>
          <w:sz w:val="24"/>
          <w:szCs w:val="24"/>
        </w:rPr>
        <w:t>7</w:t>
      </w:r>
      <w:r w:rsidR="00DC1EAA" w:rsidRPr="00296966">
        <w:rPr>
          <w:rFonts w:ascii="Times New Roman" w:hAnsi="Times New Roman" w:cs="Times New Roman"/>
          <w:sz w:val="24"/>
          <w:szCs w:val="24"/>
        </w:rPr>
        <w:t>)</w:t>
      </w:r>
    </w:p>
    <w:p w:rsidR="000F5F70" w:rsidRPr="00296966" w:rsidRDefault="000F5F70" w:rsidP="000F5F70">
      <w:pPr>
        <w:pStyle w:val="NoSpacing"/>
        <w:ind w:firstLine="360"/>
        <w:rPr>
          <w:rFonts w:ascii="Times New Roman" w:hAnsi="Times New Roman" w:cs="Times New Roman"/>
          <w:sz w:val="24"/>
          <w:szCs w:val="24"/>
        </w:rPr>
      </w:pPr>
    </w:p>
    <w:p w:rsidR="00E64DDF" w:rsidRPr="00296966" w:rsidRDefault="00A45914" w:rsidP="00FA46EF">
      <w:pPr>
        <w:pStyle w:val="NoSpacing"/>
        <w:ind w:right="450"/>
        <w:rPr>
          <w:rFonts w:ascii="Times New Roman" w:hAnsi="Times New Roman" w:cs="Times New Roman"/>
          <w:sz w:val="24"/>
          <w:szCs w:val="24"/>
        </w:rPr>
      </w:pPr>
      <w:r w:rsidRPr="00296966">
        <w:rPr>
          <w:rFonts w:ascii="Times New Roman" w:hAnsi="Times New Roman" w:cs="Times New Roman"/>
          <w:sz w:val="24"/>
          <w:szCs w:val="24"/>
        </w:rPr>
        <w:t xml:space="preserve">Previous experiments, using a spectrophotometer, have determined </w:t>
      </w:r>
      <w:r w:rsidR="000F5F70" w:rsidRPr="00296966">
        <w:rPr>
          <w:rFonts w:ascii="Times New Roman" w:hAnsi="Times New Roman" w:cs="Times New Roman"/>
          <w:sz w:val="24"/>
          <w:szCs w:val="24"/>
        </w:rPr>
        <w:t xml:space="preserve">the value of </w:t>
      </w:r>
      <w:r w:rsidR="00635F08" w:rsidRPr="008D6380">
        <w:rPr>
          <w:position w:val="-10"/>
        </w:rPr>
        <w:object w:dxaOrig="800" w:dyaOrig="340">
          <v:shape id="_x0000_i1036" type="#_x0000_t75" style="width:39.75pt;height:17.25pt" o:ole="">
            <v:imagedata r:id="rId32" o:title=""/>
          </v:shape>
          <o:OLEObject Type="Embed" ProgID="Equation.3" ShapeID="_x0000_i1036" DrawAspect="Content" ObjectID="_1453981588" r:id="rId33"/>
        </w:object>
      </w:r>
      <w:r w:rsidR="000F5F70" w:rsidRPr="00296966">
        <w:rPr>
          <w:rFonts w:ascii="Times New Roman" w:hAnsi="Times New Roman" w:cs="Times New Roman"/>
          <w:sz w:val="24"/>
          <w:szCs w:val="24"/>
        </w:rPr>
        <w:t xml:space="preserve"> to be 2.50 × 10</w:t>
      </w:r>
      <w:r w:rsidR="000F5F70" w:rsidRPr="00296966">
        <w:rPr>
          <w:rFonts w:ascii="Times New Roman" w:hAnsi="Times New Roman" w:cs="Times New Roman"/>
          <w:sz w:val="24"/>
          <w:szCs w:val="24"/>
          <w:vertAlign w:val="superscript"/>
        </w:rPr>
        <w:t>4</w:t>
      </w:r>
      <w:r w:rsidR="000F5F70" w:rsidRPr="00296966">
        <w:rPr>
          <w:rFonts w:ascii="Times New Roman" w:hAnsi="Times New Roman" w:cs="Times New Roman"/>
          <w:sz w:val="24"/>
          <w:szCs w:val="24"/>
        </w:rPr>
        <w:t xml:space="preserve"> L/ </w:t>
      </w:r>
      <w:proofErr w:type="spellStart"/>
      <w:r w:rsidR="000F5F70" w:rsidRPr="00296966">
        <w:rPr>
          <w:rFonts w:ascii="Times New Roman" w:hAnsi="Times New Roman" w:cs="Times New Roman"/>
          <w:sz w:val="24"/>
          <w:szCs w:val="24"/>
        </w:rPr>
        <w:t>mol</w:t>
      </w:r>
      <w:proofErr w:type="spellEnd"/>
      <w:r w:rsidR="000F5F70" w:rsidRPr="00296966">
        <w:rPr>
          <w:rFonts w:ascii="Times New Roman" w:hAnsi="Times New Roman" w:cs="Times New Roman"/>
          <w:sz w:val="24"/>
          <w:szCs w:val="24"/>
        </w:rPr>
        <w:t xml:space="preserve"> ×cm. </w:t>
      </w:r>
      <w:r w:rsidR="00CC76BB" w:rsidRPr="00296966">
        <w:rPr>
          <w:rFonts w:ascii="Times New Roman" w:hAnsi="Times New Roman" w:cs="Times New Roman"/>
          <w:sz w:val="24"/>
          <w:szCs w:val="24"/>
        </w:rPr>
        <w:t xml:space="preserve">Once this information is used to calculate the concentration of </w:t>
      </w:r>
      <w:proofErr w:type="spellStart"/>
      <w:r w:rsidR="00CC76BB" w:rsidRPr="00296966">
        <w:rPr>
          <w:rFonts w:ascii="Times New Roman" w:hAnsi="Times New Roman" w:cs="Times New Roman"/>
          <w:sz w:val="24"/>
          <w:szCs w:val="24"/>
        </w:rPr>
        <w:t>AlQ</w:t>
      </w:r>
      <w:proofErr w:type="spellEnd"/>
      <w:r w:rsidR="00CC76BB" w:rsidRPr="00296966">
        <w:rPr>
          <w:rFonts w:ascii="Times New Roman" w:hAnsi="Times New Roman" w:cs="Times New Roman"/>
          <w:sz w:val="24"/>
          <w:szCs w:val="24"/>
          <w:vertAlign w:val="superscript"/>
        </w:rPr>
        <w:t>-</w:t>
      </w:r>
      <w:r w:rsidR="000F5F70" w:rsidRPr="00296966">
        <w:rPr>
          <w:rFonts w:ascii="Times New Roman" w:hAnsi="Times New Roman" w:cs="Times New Roman"/>
          <w:sz w:val="24"/>
          <w:szCs w:val="24"/>
        </w:rPr>
        <w:t>, the concentrations of H</w:t>
      </w:r>
      <w:r w:rsidR="000F5F70" w:rsidRPr="00296966">
        <w:rPr>
          <w:rFonts w:ascii="Times New Roman" w:hAnsi="Times New Roman" w:cs="Times New Roman"/>
          <w:sz w:val="24"/>
          <w:szCs w:val="24"/>
          <w:vertAlign w:val="subscript"/>
        </w:rPr>
        <w:t>4</w:t>
      </w:r>
      <w:r w:rsidR="000F5F70" w:rsidRPr="00296966">
        <w:rPr>
          <w:rFonts w:ascii="Times New Roman" w:hAnsi="Times New Roman" w:cs="Times New Roman"/>
          <w:sz w:val="24"/>
          <w:szCs w:val="24"/>
        </w:rPr>
        <w:t>Q and Al</w:t>
      </w:r>
      <w:r w:rsidR="000F5F70" w:rsidRPr="00296966">
        <w:rPr>
          <w:rFonts w:ascii="Times New Roman" w:hAnsi="Times New Roman" w:cs="Times New Roman"/>
          <w:sz w:val="24"/>
          <w:szCs w:val="24"/>
          <w:vertAlign w:val="superscript"/>
        </w:rPr>
        <w:t>3+</w:t>
      </w:r>
      <w:r w:rsidR="000F5F70" w:rsidRPr="00296966">
        <w:rPr>
          <w:rFonts w:ascii="Times New Roman" w:hAnsi="Times New Roman" w:cs="Times New Roman"/>
          <w:sz w:val="24"/>
          <w:szCs w:val="24"/>
        </w:rPr>
        <w:t xml:space="preserve"> at equilibrium can be calculated</w:t>
      </w:r>
      <w:r w:rsidR="00CC76BB" w:rsidRPr="00296966">
        <w:rPr>
          <w:rFonts w:ascii="Times New Roman" w:hAnsi="Times New Roman" w:cs="Times New Roman"/>
          <w:sz w:val="24"/>
          <w:szCs w:val="24"/>
        </w:rPr>
        <w:t xml:space="preserve"> based on the conservation of mass</w:t>
      </w:r>
      <w:r w:rsidR="000F5F70" w:rsidRPr="00296966">
        <w:rPr>
          <w:rFonts w:ascii="Times New Roman" w:hAnsi="Times New Roman" w:cs="Times New Roman"/>
          <w:sz w:val="24"/>
          <w:szCs w:val="24"/>
        </w:rPr>
        <w:t xml:space="preserve">. </w:t>
      </w:r>
      <w:r w:rsidR="00E64DDF" w:rsidRPr="00296966">
        <w:rPr>
          <w:rFonts w:ascii="Times New Roman" w:hAnsi="Times New Roman" w:cs="Times New Roman"/>
          <w:sz w:val="24"/>
          <w:szCs w:val="24"/>
        </w:rPr>
        <w:t>The concentration of Al</w:t>
      </w:r>
      <w:r w:rsidR="00E64DDF" w:rsidRPr="00296966">
        <w:rPr>
          <w:rFonts w:ascii="Times New Roman" w:hAnsi="Times New Roman" w:cs="Times New Roman"/>
          <w:sz w:val="24"/>
          <w:szCs w:val="24"/>
          <w:vertAlign w:val="superscript"/>
        </w:rPr>
        <w:t>3+</w:t>
      </w:r>
      <w:r w:rsidR="00E64DDF" w:rsidRPr="00296966">
        <w:rPr>
          <w:rFonts w:ascii="Times New Roman" w:hAnsi="Times New Roman" w:cs="Times New Roman"/>
          <w:sz w:val="24"/>
          <w:szCs w:val="24"/>
        </w:rPr>
        <w:t xml:space="preserve"> is described by</w:t>
      </w:r>
    </w:p>
    <w:p w:rsidR="00E64DDF" w:rsidRPr="00296966" w:rsidRDefault="00E64DDF" w:rsidP="000F5F70">
      <w:pPr>
        <w:pStyle w:val="NoSpacing"/>
        <w:ind w:firstLine="360"/>
        <w:rPr>
          <w:rFonts w:ascii="Times New Roman" w:hAnsi="Times New Roman" w:cs="Times New Roman"/>
          <w:sz w:val="24"/>
          <w:szCs w:val="24"/>
          <w:highlight w:val="yellow"/>
        </w:rPr>
      </w:pPr>
    </w:p>
    <w:p w:rsidR="00E64DDF" w:rsidRPr="00296966" w:rsidRDefault="00635F08" w:rsidP="00E64DDF">
      <w:pPr>
        <w:pStyle w:val="NoSpacing"/>
        <w:ind w:firstLine="3060"/>
        <w:rPr>
          <w:rFonts w:ascii="Times New Roman" w:hAnsi="Times New Roman" w:cs="Times New Roman"/>
          <w:sz w:val="24"/>
          <w:szCs w:val="24"/>
        </w:rPr>
      </w:pPr>
      <w:r w:rsidRPr="00296966">
        <w:rPr>
          <w:rFonts w:ascii="Times New Roman" w:hAnsi="Times New Roman" w:cs="Times New Roman"/>
          <w:b/>
          <w:position w:val="-14"/>
          <w:sz w:val="24"/>
          <w:szCs w:val="24"/>
        </w:rPr>
        <w:object w:dxaOrig="3379" w:dyaOrig="400">
          <v:shape id="_x0000_i1037" type="#_x0000_t75" style="width:168.75pt;height:20.25pt" o:ole="">
            <v:imagedata r:id="rId34" o:title=""/>
          </v:shape>
          <o:OLEObject Type="Embed" ProgID="Equation.3" ShapeID="_x0000_i1037" DrawAspect="Content" ObjectID="_1453981589" r:id="rId35"/>
        </w:objec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E64DDF" w:rsidRPr="00296966">
        <w:rPr>
          <w:rFonts w:ascii="Times New Roman" w:hAnsi="Times New Roman" w:cs="Times New Roman"/>
          <w:sz w:val="24"/>
          <w:szCs w:val="24"/>
        </w:rPr>
        <w:tab/>
        <w:t>(</w:t>
      </w:r>
      <w:r w:rsidR="00A45914" w:rsidRPr="00296966">
        <w:rPr>
          <w:rFonts w:ascii="Times New Roman" w:hAnsi="Times New Roman" w:cs="Times New Roman"/>
          <w:sz w:val="24"/>
          <w:szCs w:val="24"/>
        </w:rPr>
        <w:t>8</w:t>
      </w:r>
      <w:r w:rsidR="00E64DDF" w:rsidRPr="00296966">
        <w:rPr>
          <w:rFonts w:ascii="Times New Roman" w:hAnsi="Times New Roman" w:cs="Times New Roman"/>
          <w:sz w:val="24"/>
          <w:szCs w:val="24"/>
        </w:rPr>
        <w:t>)</w:t>
      </w:r>
    </w:p>
    <w:p w:rsidR="00E64DDF" w:rsidRPr="00296966" w:rsidRDefault="00E64DDF" w:rsidP="000F5F70">
      <w:pPr>
        <w:pStyle w:val="NoSpacing"/>
        <w:ind w:firstLine="360"/>
        <w:rPr>
          <w:rFonts w:ascii="Times New Roman" w:hAnsi="Times New Roman" w:cs="Times New Roman"/>
          <w:sz w:val="24"/>
          <w:szCs w:val="24"/>
        </w:rPr>
      </w:pPr>
    </w:p>
    <w:p w:rsidR="000F5F70" w:rsidRPr="00296966" w:rsidRDefault="000F5F70" w:rsidP="009B7644">
      <w:pPr>
        <w:pStyle w:val="NoSpacing"/>
        <w:rPr>
          <w:rFonts w:ascii="Times New Roman" w:hAnsi="Times New Roman" w:cs="Times New Roman"/>
          <w:sz w:val="24"/>
          <w:szCs w:val="24"/>
        </w:rPr>
      </w:pPr>
      <w:r w:rsidRPr="00296966">
        <w:rPr>
          <w:rFonts w:ascii="Times New Roman" w:hAnsi="Times New Roman" w:cs="Times New Roman"/>
          <w:sz w:val="24"/>
          <w:szCs w:val="24"/>
        </w:rPr>
        <w:t>Because a buffer is used to control the pH of the solution, the concentration of H</w:t>
      </w:r>
      <w:r w:rsidRPr="00296966">
        <w:rPr>
          <w:rFonts w:ascii="Times New Roman" w:hAnsi="Times New Roman" w:cs="Times New Roman"/>
          <w:sz w:val="24"/>
          <w:szCs w:val="24"/>
          <w:vertAlign w:val="superscript"/>
        </w:rPr>
        <w:t>+</w:t>
      </w:r>
      <w:r w:rsidRPr="00296966">
        <w:rPr>
          <w:rFonts w:ascii="Times New Roman" w:hAnsi="Times New Roman" w:cs="Times New Roman"/>
          <w:sz w:val="24"/>
          <w:szCs w:val="24"/>
        </w:rPr>
        <w:t xml:space="preserve"> remains constant throughout the reaction</w:t>
      </w:r>
      <w:r w:rsidR="00A45914" w:rsidRPr="00296966">
        <w:rPr>
          <w:rFonts w:ascii="Times New Roman" w:hAnsi="Times New Roman" w:cs="Times New Roman"/>
          <w:sz w:val="24"/>
          <w:szCs w:val="24"/>
        </w:rPr>
        <w:t xml:space="preserve"> and can be calculated from the </w:t>
      </w:r>
      <w:proofErr w:type="spellStart"/>
      <w:r w:rsidR="00A45914" w:rsidRPr="00296966">
        <w:rPr>
          <w:rFonts w:ascii="Times New Roman" w:hAnsi="Times New Roman" w:cs="Times New Roman"/>
          <w:sz w:val="24"/>
          <w:szCs w:val="24"/>
        </w:rPr>
        <w:t>pH</w:t>
      </w:r>
      <w:r w:rsidRPr="00296966">
        <w:rPr>
          <w:rFonts w:ascii="Times New Roman" w:hAnsi="Times New Roman" w:cs="Times New Roman"/>
          <w:sz w:val="24"/>
          <w:szCs w:val="24"/>
        </w:rPr>
        <w:t>.</w:t>
      </w:r>
      <w:proofErr w:type="spellEnd"/>
    </w:p>
    <w:p w:rsidR="00756097" w:rsidRPr="008F1448" w:rsidRDefault="00756097" w:rsidP="009B7644">
      <w:pPr>
        <w:pStyle w:val="NoSpacing"/>
        <w:spacing w:before="120"/>
        <w:rPr>
          <w:rFonts w:ascii="Times New Roman" w:hAnsi="Times New Roman" w:cs="Times New Roman"/>
          <w:b/>
          <w:sz w:val="24"/>
          <w:szCs w:val="24"/>
          <w:vertAlign w:val="superscript"/>
        </w:rPr>
      </w:pPr>
      <w:r w:rsidRPr="00296966">
        <w:rPr>
          <w:rFonts w:ascii="Times New Roman" w:hAnsi="Times New Roman" w:cs="Times New Roman"/>
          <w:b/>
          <w:sz w:val="24"/>
          <w:szCs w:val="24"/>
        </w:rPr>
        <w:t>Procedure</w:t>
      </w:r>
      <w:r w:rsidR="008F1448">
        <w:rPr>
          <w:rFonts w:ascii="Times New Roman" w:hAnsi="Times New Roman" w:cs="Times New Roman"/>
          <w:b/>
          <w:sz w:val="24"/>
          <w:szCs w:val="24"/>
          <w:vertAlign w:val="superscript"/>
        </w:rPr>
        <w:t>1</w:t>
      </w:r>
    </w:p>
    <w:p w:rsidR="00EA714E" w:rsidRPr="007E541B" w:rsidRDefault="007E541B" w:rsidP="004D7E99">
      <w:pPr>
        <w:pStyle w:val="NoSpacing"/>
        <w:spacing w:before="120" w:after="120"/>
        <w:rPr>
          <w:rFonts w:ascii="Times New Roman" w:hAnsi="Times New Roman" w:cs="Times New Roman"/>
          <w:i/>
          <w:sz w:val="24"/>
          <w:szCs w:val="24"/>
        </w:rPr>
      </w:pPr>
      <w:r w:rsidRPr="007E541B">
        <w:rPr>
          <w:rFonts w:ascii="Times New Roman" w:hAnsi="Times New Roman" w:cs="Times New Roman"/>
          <w:i/>
          <w:sz w:val="24"/>
          <w:szCs w:val="24"/>
        </w:rPr>
        <w:t>Note: You will be assigned one of three ratios of reagents. Check Blackboard for your assignment and adapt your procedure and tables accordingly.</w:t>
      </w:r>
    </w:p>
    <w:p w:rsidR="003F1018" w:rsidRPr="00296966" w:rsidRDefault="003F1018" w:rsidP="00AB742E">
      <w:pPr>
        <w:pStyle w:val="NoSpacing"/>
        <w:numPr>
          <w:ilvl w:val="0"/>
          <w:numId w:val="1"/>
        </w:numPr>
        <w:spacing w:after="120"/>
        <w:ind w:left="540"/>
        <w:rPr>
          <w:rFonts w:ascii="Times New Roman" w:hAnsi="Times New Roman" w:cs="Times New Roman"/>
          <w:sz w:val="24"/>
          <w:szCs w:val="24"/>
        </w:rPr>
      </w:pPr>
      <w:r w:rsidRPr="00296966">
        <w:rPr>
          <w:rFonts w:ascii="Times New Roman" w:hAnsi="Times New Roman" w:cs="Times New Roman"/>
          <w:sz w:val="24"/>
          <w:szCs w:val="24"/>
        </w:rPr>
        <w:t xml:space="preserve">Start </w:t>
      </w:r>
      <w:r w:rsidR="00023DC7">
        <w:rPr>
          <w:rFonts w:ascii="Times New Roman" w:hAnsi="Times New Roman" w:cs="Times New Roman"/>
          <w:sz w:val="24"/>
          <w:szCs w:val="24"/>
        </w:rPr>
        <w:t>heating</w:t>
      </w:r>
      <w:r w:rsidRPr="00296966">
        <w:rPr>
          <w:rFonts w:ascii="Times New Roman" w:hAnsi="Times New Roman" w:cs="Times New Roman"/>
          <w:sz w:val="24"/>
          <w:szCs w:val="24"/>
        </w:rPr>
        <w:t xml:space="preserve"> approximately 500 mL of water in a 600 mL beaker on a hot plate</w:t>
      </w:r>
      <w:r w:rsidR="00023DC7">
        <w:rPr>
          <w:rFonts w:ascii="Times New Roman" w:hAnsi="Times New Roman" w:cs="Times New Roman"/>
          <w:sz w:val="24"/>
          <w:szCs w:val="24"/>
        </w:rPr>
        <w:t xml:space="preserve"> to boiling</w:t>
      </w:r>
      <w:r w:rsidRPr="00296966">
        <w:rPr>
          <w:rFonts w:ascii="Times New Roman" w:hAnsi="Times New Roman" w:cs="Times New Roman"/>
          <w:sz w:val="24"/>
          <w:szCs w:val="24"/>
        </w:rPr>
        <w:t xml:space="preserve">. </w:t>
      </w:r>
      <w:r w:rsidR="00023DC7">
        <w:rPr>
          <w:rFonts w:ascii="Times New Roman" w:hAnsi="Times New Roman" w:cs="Times New Roman"/>
          <w:sz w:val="24"/>
          <w:szCs w:val="24"/>
        </w:rPr>
        <w:t xml:space="preserve"> Do not measure the temperature of the water.</w:t>
      </w:r>
    </w:p>
    <w:p w:rsidR="00EA714E" w:rsidRPr="00296966" w:rsidRDefault="00EA714E" w:rsidP="00AB742E">
      <w:pPr>
        <w:pStyle w:val="NoSpacing"/>
        <w:numPr>
          <w:ilvl w:val="0"/>
          <w:numId w:val="1"/>
        </w:numPr>
        <w:spacing w:after="120"/>
        <w:ind w:left="540"/>
        <w:rPr>
          <w:rFonts w:ascii="Times New Roman" w:hAnsi="Times New Roman" w:cs="Times New Roman"/>
          <w:sz w:val="24"/>
          <w:szCs w:val="24"/>
        </w:rPr>
      </w:pPr>
      <w:r w:rsidRPr="00296966">
        <w:rPr>
          <w:rFonts w:ascii="Times New Roman" w:hAnsi="Times New Roman" w:cs="Times New Roman"/>
          <w:sz w:val="24"/>
          <w:szCs w:val="24"/>
        </w:rPr>
        <w:t xml:space="preserve">Using volumetric pipettes, prepare 15-20 mL of your assigned reaction mixture in a </w:t>
      </w:r>
      <w:r w:rsidR="00CC76BB" w:rsidRPr="00296966">
        <w:rPr>
          <w:rFonts w:ascii="Times New Roman" w:hAnsi="Times New Roman" w:cs="Times New Roman"/>
          <w:sz w:val="24"/>
          <w:szCs w:val="24"/>
        </w:rPr>
        <w:t>test tube</w:t>
      </w:r>
      <w:r w:rsidRPr="00296966">
        <w:rPr>
          <w:rFonts w:ascii="Times New Roman" w:hAnsi="Times New Roman" w:cs="Times New Roman"/>
          <w:sz w:val="24"/>
          <w:szCs w:val="24"/>
        </w:rPr>
        <w:t xml:space="preserve">, mixing thoroughly with a </w:t>
      </w:r>
      <w:r w:rsidR="00CC76BB" w:rsidRPr="00296966">
        <w:rPr>
          <w:rFonts w:ascii="Times New Roman" w:hAnsi="Times New Roman" w:cs="Times New Roman"/>
          <w:sz w:val="24"/>
          <w:szCs w:val="24"/>
        </w:rPr>
        <w:t>thermometer</w:t>
      </w:r>
      <w:r w:rsidRPr="00296966">
        <w:rPr>
          <w:rFonts w:ascii="Times New Roman" w:hAnsi="Times New Roman" w:cs="Times New Roman"/>
          <w:sz w:val="24"/>
          <w:szCs w:val="24"/>
        </w:rPr>
        <w:t>.</w:t>
      </w:r>
    </w:p>
    <w:p w:rsidR="00EA714E" w:rsidRPr="00296966" w:rsidRDefault="00EA714E" w:rsidP="00AB742E">
      <w:pPr>
        <w:pStyle w:val="NoSpacing"/>
        <w:numPr>
          <w:ilvl w:val="0"/>
          <w:numId w:val="1"/>
        </w:numPr>
        <w:spacing w:after="120"/>
        <w:ind w:left="540"/>
        <w:rPr>
          <w:rFonts w:ascii="Times New Roman" w:hAnsi="Times New Roman" w:cs="Times New Roman"/>
          <w:sz w:val="24"/>
          <w:szCs w:val="24"/>
        </w:rPr>
      </w:pPr>
      <w:r w:rsidRPr="00296966">
        <w:rPr>
          <w:rFonts w:ascii="Times New Roman" w:hAnsi="Times New Roman" w:cs="Times New Roman"/>
          <w:sz w:val="24"/>
          <w:szCs w:val="24"/>
        </w:rPr>
        <w:t xml:space="preserve">Obtain an initial absorbance for the </w:t>
      </w:r>
      <w:r w:rsidRPr="00296966">
        <w:rPr>
          <w:rFonts w:ascii="Times New Roman" w:hAnsi="Times New Roman" w:cs="Times New Roman"/>
          <w:sz w:val="24"/>
          <w:szCs w:val="24"/>
          <w:u w:val="single"/>
        </w:rPr>
        <w:t>unheated</w:t>
      </w:r>
      <w:r w:rsidR="009A1123">
        <w:rPr>
          <w:rFonts w:ascii="Times New Roman" w:hAnsi="Times New Roman" w:cs="Times New Roman"/>
          <w:sz w:val="24"/>
          <w:szCs w:val="24"/>
        </w:rPr>
        <w:t xml:space="preserve"> reaction mixture using a</w:t>
      </w:r>
      <w:r w:rsidRPr="00296966">
        <w:rPr>
          <w:rFonts w:ascii="Times New Roman" w:hAnsi="Times New Roman" w:cs="Times New Roman"/>
          <w:sz w:val="24"/>
          <w:szCs w:val="24"/>
        </w:rPr>
        <w:t xml:space="preserve"> </w:t>
      </w:r>
      <w:r w:rsidR="009A1123">
        <w:rPr>
          <w:rFonts w:ascii="Times New Roman" w:hAnsi="Times New Roman" w:cs="Times New Roman"/>
          <w:sz w:val="24"/>
          <w:szCs w:val="24"/>
        </w:rPr>
        <w:t>s</w:t>
      </w:r>
      <w:r w:rsidRPr="00296966">
        <w:rPr>
          <w:rFonts w:ascii="Times New Roman" w:hAnsi="Times New Roman" w:cs="Times New Roman"/>
          <w:sz w:val="24"/>
          <w:szCs w:val="24"/>
        </w:rPr>
        <w:t>pectrophotometer</w:t>
      </w:r>
      <w:r w:rsidR="00B74D29">
        <w:rPr>
          <w:rFonts w:ascii="Times New Roman" w:hAnsi="Times New Roman" w:cs="Times New Roman"/>
          <w:sz w:val="24"/>
          <w:szCs w:val="24"/>
        </w:rPr>
        <w:t xml:space="preserve"> as follows:</w:t>
      </w:r>
    </w:p>
    <w:p w:rsidR="00EA714E" w:rsidRPr="00296966" w:rsidRDefault="006E0E88" w:rsidP="00AB742E">
      <w:pPr>
        <w:pStyle w:val="NoSpacing"/>
        <w:numPr>
          <w:ilvl w:val="1"/>
          <w:numId w:val="1"/>
        </w:numPr>
        <w:spacing w:after="120"/>
        <w:rPr>
          <w:rFonts w:ascii="Times New Roman" w:hAnsi="Times New Roman" w:cs="Times New Roman"/>
          <w:sz w:val="24"/>
          <w:szCs w:val="24"/>
        </w:rPr>
      </w:pPr>
      <w:r>
        <w:rPr>
          <w:rFonts w:ascii="Times New Roman" w:hAnsi="Times New Roman" w:cs="Times New Roman"/>
          <w:sz w:val="24"/>
          <w:szCs w:val="24"/>
        </w:rPr>
        <w:t>S</w:t>
      </w:r>
      <w:r w:rsidR="00B74D29">
        <w:rPr>
          <w:rFonts w:ascii="Times New Roman" w:hAnsi="Times New Roman" w:cs="Times New Roman"/>
          <w:sz w:val="24"/>
          <w:szCs w:val="24"/>
        </w:rPr>
        <w:t>et the wavelength to</w:t>
      </w:r>
      <w:r w:rsidR="00EA714E" w:rsidRPr="00296966">
        <w:rPr>
          <w:rFonts w:ascii="Times New Roman" w:hAnsi="Times New Roman" w:cs="Times New Roman"/>
          <w:sz w:val="24"/>
          <w:szCs w:val="24"/>
        </w:rPr>
        <w:t xml:space="preserve"> 550 nm</w:t>
      </w:r>
      <w:r w:rsidR="00B74D29" w:rsidRPr="00B74D29">
        <w:rPr>
          <w:rFonts w:ascii="Times New Roman" w:hAnsi="Times New Roman" w:cs="Times New Roman"/>
          <w:sz w:val="24"/>
          <w:szCs w:val="24"/>
        </w:rPr>
        <w:t xml:space="preserve"> </w:t>
      </w:r>
      <w:r w:rsidR="00B74D29">
        <w:rPr>
          <w:rFonts w:ascii="Times New Roman" w:hAnsi="Times New Roman" w:cs="Times New Roman"/>
          <w:sz w:val="24"/>
          <w:szCs w:val="24"/>
        </w:rPr>
        <w:t xml:space="preserve">and blank the spectrophotometer </w:t>
      </w:r>
      <w:r w:rsidR="00B74D29" w:rsidRPr="00296966">
        <w:rPr>
          <w:rFonts w:ascii="Times New Roman" w:hAnsi="Times New Roman" w:cs="Times New Roman"/>
          <w:sz w:val="24"/>
          <w:szCs w:val="24"/>
        </w:rPr>
        <w:t>with DI water as the reference</w:t>
      </w:r>
      <w:r w:rsidR="00EA714E" w:rsidRPr="00296966">
        <w:rPr>
          <w:rFonts w:ascii="Times New Roman" w:hAnsi="Times New Roman" w:cs="Times New Roman"/>
          <w:sz w:val="24"/>
          <w:szCs w:val="24"/>
        </w:rPr>
        <w:t>.</w:t>
      </w:r>
    </w:p>
    <w:p w:rsidR="006E0E88" w:rsidRDefault="006E0E88" w:rsidP="006E0E88">
      <w:pPr>
        <w:pStyle w:val="NoSpacing"/>
        <w:numPr>
          <w:ilvl w:val="1"/>
          <w:numId w:val="1"/>
        </w:numPr>
        <w:spacing w:after="120"/>
        <w:rPr>
          <w:rFonts w:ascii="Times New Roman" w:hAnsi="Times New Roman" w:cs="Times New Roman"/>
          <w:sz w:val="24"/>
          <w:szCs w:val="24"/>
        </w:rPr>
      </w:pPr>
      <w:r>
        <w:rPr>
          <w:rFonts w:ascii="Times New Roman" w:hAnsi="Times New Roman" w:cs="Times New Roman"/>
          <w:sz w:val="24"/>
          <w:szCs w:val="24"/>
        </w:rPr>
        <w:t>Measure the temperature of the solution.</w:t>
      </w:r>
    </w:p>
    <w:p w:rsidR="00CC76BB" w:rsidRPr="006E0E88" w:rsidRDefault="006E0E88" w:rsidP="006E0E88">
      <w:pPr>
        <w:pStyle w:val="NoSpacing"/>
        <w:numPr>
          <w:ilvl w:val="1"/>
          <w:numId w:val="1"/>
        </w:numPr>
        <w:spacing w:after="120"/>
        <w:rPr>
          <w:rFonts w:ascii="Times New Roman" w:hAnsi="Times New Roman" w:cs="Times New Roman"/>
          <w:sz w:val="24"/>
          <w:szCs w:val="24"/>
        </w:rPr>
      </w:pPr>
      <w:r>
        <w:rPr>
          <w:rFonts w:ascii="Times New Roman" w:hAnsi="Times New Roman" w:cs="Times New Roman"/>
          <w:sz w:val="24"/>
          <w:szCs w:val="24"/>
        </w:rPr>
        <w:t xml:space="preserve">Replace the water in the </w:t>
      </w:r>
      <w:proofErr w:type="spellStart"/>
      <w:r>
        <w:rPr>
          <w:rFonts w:ascii="Times New Roman" w:hAnsi="Times New Roman" w:cs="Times New Roman"/>
          <w:sz w:val="24"/>
          <w:szCs w:val="24"/>
        </w:rPr>
        <w:t>cuvet</w:t>
      </w:r>
      <w:proofErr w:type="spellEnd"/>
      <w:r>
        <w:rPr>
          <w:rFonts w:ascii="Times New Roman" w:hAnsi="Times New Roman" w:cs="Times New Roman"/>
          <w:sz w:val="24"/>
          <w:szCs w:val="24"/>
        </w:rPr>
        <w:t xml:space="preserve"> with a sample of your solution</w:t>
      </w:r>
      <w:r w:rsidR="00CC76BB" w:rsidRPr="006E0E88">
        <w:rPr>
          <w:rFonts w:ascii="Times New Roman" w:hAnsi="Times New Roman" w:cs="Times New Roman"/>
          <w:sz w:val="24"/>
          <w:szCs w:val="24"/>
        </w:rPr>
        <w:t>.</w:t>
      </w:r>
      <w:r>
        <w:rPr>
          <w:rFonts w:ascii="Times New Roman" w:hAnsi="Times New Roman" w:cs="Times New Roman"/>
          <w:sz w:val="24"/>
          <w:szCs w:val="24"/>
        </w:rPr>
        <w:t xml:space="preserve"> Measure the absorbance</w:t>
      </w:r>
      <w:r w:rsidR="00023DC7">
        <w:rPr>
          <w:rFonts w:ascii="Times New Roman" w:hAnsi="Times New Roman" w:cs="Times New Roman"/>
          <w:sz w:val="24"/>
          <w:szCs w:val="24"/>
        </w:rPr>
        <w:t xml:space="preserve"> at 550 nm.</w:t>
      </w:r>
    </w:p>
    <w:p w:rsidR="00CC76BB" w:rsidRPr="00296966" w:rsidRDefault="003F1018" w:rsidP="00AB742E">
      <w:pPr>
        <w:pStyle w:val="NoSpacing"/>
        <w:numPr>
          <w:ilvl w:val="1"/>
          <w:numId w:val="1"/>
        </w:numPr>
        <w:spacing w:after="120"/>
        <w:rPr>
          <w:rFonts w:ascii="Times New Roman" w:hAnsi="Times New Roman" w:cs="Times New Roman"/>
          <w:sz w:val="24"/>
          <w:szCs w:val="24"/>
        </w:rPr>
      </w:pPr>
      <w:r w:rsidRPr="00296966">
        <w:rPr>
          <w:rFonts w:ascii="Times New Roman" w:hAnsi="Times New Roman" w:cs="Times New Roman"/>
          <w:sz w:val="24"/>
          <w:szCs w:val="24"/>
        </w:rPr>
        <w:lastRenderedPageBreak/>
        <w:t>After measuring the initial absorbance, leave the</w:t>
      </w:r>
      <w:r w:rsidR="00023DC7">
        <w:rPr>
          <w:rFonts w:ascii="Times New Roman" w:hAnsi="Times New Roman" w:cs="Times New Roman"/>
          <w:sz w:val="24"/>
          <w:szCs w:val="24"/>
        </w:rPr>
        <w:t xml:space="preserve"> </w:t>
      </w:r>
      <w:proofErr w:type="spellStart"/>
      <w:r w:rsidR="00023DC7">
        <w:rPr>
          <w:rFonts w:ascii="Times New Roman" w:hAnsi="Times New Roman" w:cs="Times New Roman"/>
          <w:sz w:val="24"/>
          <w:szCs w:val="24"/>
        </w:rPr>
        <w:t>cuvet</w:t>
      </w:r>
      <w:proofErr w:type="spellEnd"/>
      <w:r w:rsidR="00023DC7">
        <w:rPr>
          <w:rFonts w:ascii="Times New Roman" w:hAnsi="Times New Roman" w:cs="Times New Roman"/>
          <w:sz w:val="24"/>
          <w:szCs w:val="24"/>
        </w:rPr>
        <w:t xml:space="preserve"> in the spectrophotometer</w:t>
      </w:r>
      <w:r w:rsidRPr="00296966">
        <w:rPr>
          <w:rFonts w:ascii="Times New Roman" w:hAnsi="Times New Roman" w:cs="Times New Roman"/>
          <w:sz w:val="24"/>
          <w:szCs w:val="24"/>
        </w:rPr>
        <w:t xml:space="preserve">. Remove the sample from the </w:t>
      </w:r>
      <w:proofErr w:type="spellStart"/>
      <w:r w:rsidRPr="00296966">
        <w:rPr>
          <w:rFonts w:ascii="Times New Roman" w:hAnsi="Times New Roman" w:cs="Times New Roman"/>
          <w:sz w:val="24"/>
          <w:szCs w:val="24"/>
        </w:rPr>
        <w:t>cuvet</w:t>
      </w:r>
      <w:proofErr w:type="spellEnd"/>
      <w:r w:rsidRPr="00296966">
        <w:rPr>
          <w:rFonts w:ascii="Times New Roman" w:hAnsi="Times New Roman" w:cs="Times New Roman"/>
          <w:sz w:val="24"/>
          <w:szCs w:val="24"/>
        </w:rPr>
        <w:t xml:space="preserve"> with a transfer pipet and return it to the test tube. Remix the solution with the thermometer.</w:t>
      </w:r>
    </w:p>
    <w:p w:rsidR="00EA714E" w:rsidRPr="00296966" w:rsidRDefault="003940EE" w:rsidP="00AB742E">
      <w:pPr>
        <w:pStyle w:val="NoSpacing"/>
        <w:numPr>
          <w:ilvl w:val="0"/>
          <w:numId w:val="1"/>
        </w:numPr>
        <w:spacing w:after="120"/>
        <w:ind w:left="540"/>
        <w:rPr>
          <w:rFonts w:ascii="Times New Roman" w:hAnsi="Times New Roman" w:cs="Times New Roman"/>
          <w:sz w:val="24"/>
          <w:szCs w:val="24"/>
        </w:rPr>
      </w:pPr>
      <w:r w:rsidRPr="00296966">
        <w:rPr>
          <w:rFonts w:ascii="Times New Roman" w:hAnsi="Times New Roman" w:cs="Times New Roman"/>
          <w:sz w:val="24"/>
          <w:szCs w:val="24"/>
        </w:rPr>
        <w:t xml:space="preserve">Attach a clamp to a ring stand and mount the reaction tube </w:t>
      </w:r>
      <w:r w:rsidR="003F1018" w:rsidRPr="00296966">
        <w:rPr>
          <w:rFonts w:ascii="Times New Roman" w:hAnsi="Times New Roman" w:cs="Times New Roman"/>
          <w:sz w:val="24"/>
          <w:szCs w:val="24"/>
        </w:rPr>
        <w:t xml:space="preserve">containing your mixture </w:t>
      </w:r>
      <w:r w:rsidRPr="00296966">
        <w:rPr>
          <w:rFonts w:ascii="Times New Roman" w:hAnsi="Times New Roman" w:cs="Times New Roman"/>
          <w:sz w:val="24"/>
          <w:szCs w:val="24"/>
        </w:rPr>
        <w:t xml:space="preserve">in the beaker of </w:t>
      </w:r>
      <w:r w:rsidR="003F1018" w:rsidRPr="00296966">
        <w:rPr>
          <w:rFonts w:ascii="Times New Roman" w:hAnsi="Times New Roman" w:cs="Times New Roman"/>
          <w:sz w:val="24"/>
          <w:szCs w:val="24"/>
        </w:rPr>
        <w:t xml:space="preserve">hot </w:t>
      </w:r>
      <w:r w:rsidRPr="00296966">
        <w:rPr>
          <w:rFonts w:ascii="Times New Roman" w:hAnsi="Times New Roman" w:cs="Times New Roman"/>
          <w:sz w:val="24"/>
          <w:szCs w:val="24"/>
        </w:rPr>
        <w:t>water and insert a thermometer in the test tube to monitor the temperature.</w:t>
      </w:r>
      <w:r w:rsidR="007E541B">
        <w:rPr>
          <w:rFonts w:ascii="Times New Roman" w:hAnsi="Times New Roman" w:cs="Times New Roman"/>
          <w:sz w:val="24"/>
          <w:szCs w:val="24"/>
        </w:rPr>
        <w:t xml:space="preserve">  As the solution is heating</w:t>
      </w:r>
      <w:r w:rsidR="009428A0">
        <w:rPr>
          <w:rFonts w:ascii="Times New Roman" w:hAnsi="Times New Roman" w:cs="Times New Roman"/>
          <w:sz w:val="24"/>
          <w:szCs w:val="24"/>
        </w:rPr>
        <w:t>,</w:t>
      </w:r>
      <w:r w:rsidR="007E541B">
        <w:rPr>
          <w:rFonts w:ascii="Times New Roman" w:hAnsi="Times New Roman" w:cs="Times New Roman"/>
          <w:sz w:val="24"/>
          <w:szCs w:val="24"/>
        </w:rPr>
        <w:t xml:space="preserve"> stir it frequently with the thermometer.</w:t>
      </w:r>
    </w:p>
    <w:p w:rsidR="00941F8C" w:rsidRDefault="00941F8C" w:rsidP="00AB742E">
      <w:pPr>
        <w:pStyle w:val="NoSpacing"/>
        <w:numPr>
          <w:ilvl w:val="0"/>
          <w:numId w:val="1"/>
        </w:numPr>
        <w:spacing w:after="120"/>
        <w:ind w:left="540"/>
        <w:rPr>
          <w:rFonts w:ascii="Times New Roman" w:hAnsi="Times New Roman" w:cs="Times New Roman"/>
          <w:sz w:val="24"/>
          <w:szCs w:val="24"/>
        </w:rPr>
      </w:pPr>
      <w:r>
        <w:rPr>
          <w:rFonts w:ascii="Times New Roman" w:hAnsi="Times New Roman" w:cs="Times New Roman"/>
          <w:sz w:val="24"/>
          <w:szCs w:val="24"/>
        </w:rPr>
        <w:t>Create a calorimeter by placing a pair of nested coffee cups into a large beaker.  Cover the cups with a lid that has a hole big enough to accommodate</w:t>
      </w:r>
      <w:r w:rsidR="00270075">
        <w:rPr>
          <w:rFonts w:ascii="Times New Roman" w:hAnsi="Times New Roman" w:cs="Times New Roman"/>
          <w:sz w:val="24"/>
          <w:szCs w:val="24"/>
        </w:rPr>
        <w:t xml:space="preserve"> the test tube.</w:t>
      </w:r>
      <w:r>
        <w:rPr>
          <w:rFonts w:ascii="Times New Roman" w:hAnsi="Times New Roman" w:cs="Times New Roman"/>
          <w:sz w:val="24"/>
          <w:szCs w:val="24"/>
        </w:rPr>
        <w:t xml:space="preserve"> </w:t>
      </w:r>
    </w:p>
    <w:p w:rsidR="005E48A0" w:rsidRPr="00296966" w:rsidRDefault="005E48A0" w:rsidP="00AB742E">
      <w:pPr>
        <w:pStyle w:val="NoSpacing"/>
        <w:numPr>
          <w:ilvl w:val="0"/>
          <w:numId w:val="1"/>
        </w:numPr>
        <w:spacing w:after="120"/>
        <w:ind w:left="540"/>
        <w:rPr>
          <w:rFonts w:ascii="Times New Roman" w:hAnsi="Times New Roman" w:cs="Times New Roman"/>
          <w:sz w:val="24"/>
          <w:szCs w:val="24"/>
        </w:rPr>
      </w:pPr>
      <w:r w:rsidRPr="00296966">
        <w:rPr>
          <w:rFonts w:ascii="Times New Roman" w:hAnsi="Times New Roman" w:cs="Times New Roman"/>
          <w:sz w:val="24"/>
          <w:szCs w:val="24"/>
        </w:rPr>
        <w:t xml:space="preserve">When the reaction solution has reached 100 </w:t>
      </w:r>
      <w:r w:rsidRPr="00296966">
        <w:rPr>
          <w:rFonts w:ascii="Times New Roman" w:hAnsi="Times New Roman" w:cs="Times New Roman"/>
          <w:sz w:val="24"/>
          <w:szCs w:val="24"/>
        </w:rPr>
        <w:sym w:font="Symbol" w:char="F0B0"/>
      </w:r>
      <w:r w:rsidRPr="00296966">
        <w:rPr>
          <w:rFonts w:ascii="Times New Roman" w:hAnsi="Times New Roman" w:cs="Times New Roman"/>
          <w:sz w:val="24"/>
          <w:szCs w:val="24"/>
        </w:rPr>
        <w:t xml:space="preserve">C, turn off the hot plate and add boiling water to </w:t>
      </w:r>
      <w:r w:rsidR="00270075">
        <w:rPr>
          <w:rFonts w:ascii="Times New Roman" w:hAnsi="Times New Roman" w:cs="Times New Roman"/>
          <w:sz w:val="24"/>
          <w:szCs w:val="24"/>
        </w:rPr>
        <w:t>the calorimeter until the</w:t>
      </w:r>
      <w:r w:rsidR="004D7338">
        <w:rPr>
          <w:rFonts w:ascii="Times New Roman" w:hAnsi="Times New Roman" w:cs="Times New Roman"/>
          <w:sz w:val="24"/>
          <w:szCs w:val="24"/>
        </w:rPr>
        <w:t xml:space="preserve"> water</w:t>
      </w:r>
      <w:r w:rsidR="00270075">
        <w:rPr>
          <w:rFonts w:ascii="Times New Roman" w:hAnsi="Times New Roman" w:cs="Times New Roman"/>
          <w:sz w:val="24"/>
          <w:szCs w:val="24"/>
        </w:rPr>
        <w:t xml:space="preserve"> level is 1-2 cm from the rim</w:t>
      </w:r>
      <w:r w:rsidRPr="00296966">
        <w:rPr>
          <w:rFonts w:ascii="Times New Roman" w:hAnsi="Times New Roman" w:cs="Times New Roman"/>
          <w:sz w:val="24"/>
          <w:szCs w:val="24"/>
        </w:rPr>
        <w:t>. Quickly place the lid on top of the coffee cups and insert the test tube into the</w:t>
      </w:r>
      <w:r w:rsidR="003F1018" w:rsidRPr="00296966">
        <w:rPr>
          <w:rFonts w:ascii="Times New Roman" w:hAnsi="Times New Roman" w:cs="Times New Roman"/>
          <w:sz w:val="24"/>
          <w:szCs w:val="24"/>
        </w:rPr>
        <w:t xml:space="preserve"> appropriate hole</w:t>
      </w:r>
      <w:r w:rsidRPr="00296966">
        <w:rPr>
          <w:rFonts w:ascii="Times New Roman" w:hAnsi="Times New Roman" w:cs="Times New Roman"/>
          <w:sz w:val="24"/>
          <w:szCs w:val="24"/>
        </w:rPr>
        <w:t xml:space="preserve"> in the lid.</w:t>
      </w:r>
      <w:r w:rsidR="00320B7A" w:rsidRPr="00296966">
        <w:rPr>
          <w:rFonts w:ascii="Times New Roman" w:hAnsi="Times New Roman" w:cs="Times New Roman"/>
          <w:sz w:val="24"/>
          <w:szCs w:val="24"/>
        </w:rPr>
        <w:t xml:space="preserve"> </w:t>
      </w:r>
      <w:r w:rsidR="003F1018" w:rsidRPr="00296966">
        <w:rPr>
          <w:rFonts w:ascii="Times New Roman" w:hAnsi="Times New Roman" w:cs="Times New Roman"/>
          <w:sz w:val="24"/>
          <w:szCs w:val="24"/>
        </w:rPr>
        <w:t>Leave the thermometer in the solution</w:t>
      </w:r>
      <w:r w:rsidR="007E541B">
        <w:rPr>
          <w:rFonts w:ascii="Times New Roman" w:hAnsi="Times New Roman" w:cs="Times New Roman"/>
          <w:sz w:val="24"/>
          <w:szCs w:val="24"/>
        </w:rPr>
        <w:t xml:space="preserve"> and use it to stir the solution frequently throughout the rest of the experiment</w:t>
      </w:r>
      <w:r w:rsidR="003F1018" w:rsidRPr="00296966">
        <w:rPr>
          <w:rFonts w:ascii="Times New Roman" w:hAnsi="Times New Roman" w:cs="Times New Roman"/>
          <w:sz w:val="24"/>
          <w:szCs w:val="24"/>
        </w:rPr>
        <w:t>.</w:t>
      </w:r>
    </w:p>
    <w:p w:rsidR="008C489D" w:rsidRPr="00296966" w:rsidRDefault="00320B7A" w:rsidP="00AB742E">
      <w:pPr>
        <w:pStyle w:val="NoSpacing"/>
        <w:numPr>
          <w:ilvl w:val="0"/>
          <w:numId w:val="1"/>
        </w:numPr>
        <w:spacing w:after="120"/>
        <w:ind w:left="540"/>
        <w:rPr>
          <w:rFonts w:ascii="Times New Roman" w:hAnsi="Times New Roman" w:cs="Times New Roman"/>
          <w:sz w:val="24"/>
          <w:szCs w:val="24"/>
        </w:rPr>
      </w:pPr>
      <w:r w:rsidRPr="00296966">
        <w:rPr>
          <w:rFonts w:ascii="Times New Roman" w:hAnsi="Times New Roman" w:cs="Times New Roman"/>
          <w:sz w:val="24"/>
          <w:szCs w:val="24"/>
        </w:rPr>
        <w:t xml:space="preserve">Transport the calorimeter to the spectrophotometer and record </w:t>
      </w:r>
      <w:r w:rsidR="008C489D" w:rsidRPr="00296966">
        <w:rPr>
          <w:rFonts w:ascii="Times New Roman" w:hAnsi="Times New Roman" w:cs="Times New Roman"/>
          <w:sz w:val="24"/>
          <w:szCs w:val="24"/>
        </w:rPr>
        <w:t>the</w:t>
      </w:r>
      <w:r w:rsidRPr="00296966">
        <w:rPr>
          <w:rFonts w:ascii="Times New Roman" w:hAnsi="Times New Roman" w:cs="Times New Roman"/>
          <w:sz w:val="24"/>
          <w:szCs w:val="24"/>
        </w:rPr>
        <w:t xml:space="preserve"> absorbance </w:t>
      </w:r>
      <w:r w:rsidR="008C489D" w:rsidRPr="00296966">
        <w:rPr>
          <w:rFonts w:ascii="Times New Roman" w:hAnsi="Times New Roman" w:cs="Times New Roman"/>
          <w:sz w:val="24"/>
          <w:szCs w:val="24"/>
        </w:rPr>
        <w:t xml:space="preserve">at 550 nm </w:t>
      </w:r>
      <w:r w:rsidRPr="00296966">
        <w:rPr>
          <w:rFonts w:ascii="Times New Roman" w:hAnsi="Times New Roman" w:cs="Times New Roman"/>
          <w:sz w:val="24"/>
          <w:szCs w:val="24"/>
        </w:rPr>
        <w:t>of the heated solution</w:t>
      </w:r>
      <w:r w:rsidR="008C489D" w:rsidRPr="00296966">
        <w:rPr>
          <w:rFonts w:ascii="Times New Roman" w:hAnsi="Times New Roman" w:cs="Times New Roman"/>
          <w:sz w:val="24"/>
          <w:szCs w:val="24"/>
        </w:rPr>
        <w:t xml:space="preserve"> as follows:</w:t>
      </w:r>
    </w:p>
    <w:p w:rsidR="002C2928" w:rsidRPr="00296966" w:rsidRDefault="002C2928" w:rsidP="002C2928">
      <w:pPr>
        <w:pStyle w:val="NoSpacing"/>
        <w:spacing w:after="120"/>
        <w:ind w:left="360"/>
        <w:rPr>
          <w:rFonts w:ascii="Times New Roman" w:hAnsi="Times New Roman" w:cs="Times New Roman"/>
          <w:i/>
          <w:sz w:val="24"/>
          <w:szCs w:val="24"/>
        </w:rPr>
      </w:pPr>
      <w:r w:rsidRPr="00296966">
        <w:rPr>
          <w:rFonts w:ascii="Times New Roman" w:hAnsi="Times New Roman" w:cs="Times New Roman"/>
          <w:i/>
          <w:sz w:val="24"/>
          <w:szCs w:val="24"/>
        </w:rPr>
        <w:t xml:space="preserve">Note: </w:t>
      </w:r>
      <w:r w:rsidR="002B0A98">
        <w:rPr>
          <w:rFonts w:ascii="Times New Roman" w:hAnsi="Times New Roman" w:cs="Times New Roman"/>
          <w:i/>
          <w:sz w:val="24"/>
          <w:szCs w:val="24"/>
        </w:rPr>
        <w:t>Steps</w:t>
      </w:r>
      <w:r w:rsidR="009B7644">
        <w:rPr>
          <w:rFonts w:ascii="Times New Roman" w:hAnsi="Times New Roman" w:cs="Times New Roman"/>
          <w:i/>
          <w:sz w:val="24"/>
          <w:szCs w:val="24"/>
        </w:rPr>
        <w:t xml:space="preserve"> </w:t>
      </w:r>
      <w:r w:rsidRPr="00296966">
        <w:rPr>
          <w:rFonts w:ascii="Times New Roman" w:hAnsi="Times New Roman" w:cs="Times New Roman"/>
          <w:i/>
          <w:sz w:val="24"/>
          <w:szCs w:val="24"/>
        </w:rPr>
        <w:t>b &amp; c</w:t>
      </w:r>
      <w:r w:rsidR="002B0A98">
        <w:rPr>
          <w:rFonts w:ascii="Times New Roman" w:hAnsi="Times New Roman" w:cs="Times New Roman"/>
          <w:i/>
          <w:sz w:val="24"/>
          <w:szCs w:val="24"/>
        </w:rPr>
        <w:t xml:space="preserve"> must be completed as </w:t>
      </w:r>
      <w:r w:rsidR="009B7644">
        <w:rPr>
          <w:rFonts w:ascii="Times New Roman" w:hAnsi="Times New Roman" w:cs="Times New Roman"/>
          <w:i/>
          <w:sz w:val="24"/>
          <w:szCs w:val="24"/>
        </w:rPr>
        <w:t>quickly</w:t>
      </w:r>
      <w:r w:rsidRPr="00296966">
        <w:rPr>
          <w:rFonts w:ascii="Times New Roman" w:hAnsi="Times New Roman" w:cs="Times New Roman"/>
          <w:i/>
          <w:sz w:val="24"/>
          <w:szCs w:val="24"/>
        </w:rPr>
        <w:t xml:space="preserve"> as possible to minimize cooling and obtain a</w:t>
      </w:r>
      <w:r>
        <w:rPr>
          <w:rFonts w:ascii="Times New Roman" w:hAnsi="Times New Roman" w:cs="Times New Roman"/>
          <w:i/>
          <w:sz w:val="24"/>
          <w:szCs w:val="24"/>
        </w:rPr>
        <w:t>n</w:t>
      </w:r>
      <w:r w:rsidRPr="00296966">
        <w:rPr>
          <w:rFonts w:ascii="Times New Roman" w:hAnsi="Times New Roman" w:cs="Times New Roman"/>
          <w:i/>
          <w:sz w:val="24"/>
          <w:szCs w:val="24"/>
        </w:rPr>
        <w:t xml:space="preserve"> accurate absorbance.</w:t>
      </w:r>
    </w:p>
    <w:p w:rsidR="008C489D" w:rsidRPr="00296966" w:rsidRDefault="00AE0784" w:rsidP="00AB742E">
      <w:pPr>
        <w:pStyle w:val="NoSpacing"/>
        <w:numPr>
          <w:ilvl w:val="1"/>
          <w:numId w:val="1"/>
        </w:numPr>
        <w:spacing w:after="120"/>
        <w:rPr>
          <w:rFonts w:ascii="Times New Roman" w:hAnsi="Times New Roman" w:cs="Times New Roman"/>
          <w:sz w:val="24"/>
          <w:szCs w:val="24"/>
        </w:rPr>
      </w:pPr>
      <w:r w:rsidRPr="00296966">
        <w:rPr>
          <w:rFonts w:ascii="Times New Roman" w:hAnsi="Times New Roman" w:cs="Times New Roman"/>
          <w:sz w:val="24"/>
          <w:szCs w:val="24"/>
        </w:rPr>
        <w:t xml:space="preserve"> </w:t>
      </w:r>
      <w:r w:rsidR="008C489D" w:rsidRPr="00296966">
        <w:rPr>
          <w:rFonts w:ascii="Times New Roman" w:hAnsi="Times New Roman" w:cs="Times New Roman"/>
          <w:sz w:val="24"/>
          <w:szCs w:val="24"/>
        </w:rPr>
        <w:t>Suck solution in and out of the transfer pipet to equilibrate the temperatures of the pipet and solution.</w:t>
      </w:r>
    </w:p>
    <w:p w:rsidR="008C489D" w:rsidRPr="00296966" w:rsidRDefault="008C489D" w:rsidP="00AB742E">
      <w:pPr>
        <w:pStyle w:val="NoSpacing"/>
        <w:numPr>
          <w:ilvl w:val="1"/>
          <w:numId w:val="1"/>
        </w:numPr>
        <w:spacing w:after="120"/>
        <w:rPr>
          <w:rFonts w:ascii="Times New Roman" w:hAnsi="Times New Roman" w:cs="Times New Roman"/>
          <w:sz w:val="24"/>
          <w:szCs w:val="24"/>
        </w:rPr>
      </w:pPr>
      <w:r w:rsidRPr="00296966">
        <w:rPr>
          <w:rFonts w:ascii="Times New Roman" w:hAnsi="Times New Roman" w:cs="Times New Roman"/>
          <w:sz w:val="24"/>
          <w:szCs w:val="24"/>
        </w:rPr>
        <w:t xml:space="preserve">Transfer a portion of the solution to the </w:t>
      </w:r>
      <w:proofErr w:type="spellStart"/>
      <w:r w:rsidRPr="00296966">
        <w:rPr>
          <w:rFonts w:ascii="Times New Roman" w:hAnsi="Times New Roman" w:cs="Times New Roman"/>
          <w:sz w:val="24"/>
          <w:szCs w:val="24"/>
        </w:rPr>
        <w:t>cuvet</w:t>
      </w:r>
      <w:proofErr w:type="spellEnd"/>
      <w:r w:rsidRPr="00296966">
        <w:rPr>
          <w:rFonts w:ascii="Times New Roman" w:hAnsi="Times New Roman" w:cs="Times New Roman"/>
          <w:sz w:val="24"/>
          <w:szCs w:val="24"/>
        </w:rPr>
        <w:t xml:space="preserve"> in the spectrophotometer noting the exact temperature of the solution </w:t>
      </w:r>
      <w:r w:rsidR="00260942">
        <w:rPr>
          <w:rFonts w:ascii="Times New Roman" w:hAnsi="Times New Roman" w:cs="Times New Roman"/>
          <w:sz w:val="24"/>
          <w:szCs w:val="24"/>
        </w:rPr>
        <w:t xml:space="preserve">when it is removed from the test tube </w:t>
      </w:r>
      <w:r w:rsidRPr="00296966">
        <w:rPr>
          <w:rFonts w:ascii="Times New Roman" w:hAnsi="Times New Roman" w:cs="Times New Roman"/>
          <w:sz w:val="24"/>
          <w:szCs w:val="24"/>
        </w:rPr>
        <w:t xml:space="preserve">(&gt;90 </w:t>
      </w:r>
      <w:r w:rsidRPr="00296966">
        <w:rPr>
          <w:rFonts w:ascii="Times New Roman" w:hAnsi="Times New Roman" w:cs="Times New Roman"/>
          <w:sz w:val="24"/>
          <w:szCs w:val="24"/>
        </w:rPr>
        <w:sym w:font="Symbol" w:char="F0B0"/>
      </w:r>
      <w:r w:rsidRPr="00296966">
        <w:rPr>
          <w:rFonts w:ascii="Times New Roman" w:hAnsi="Times New Roman" w:cs="Times New Roman"/>
          <w:sz w:val="24"/>
          <w:szCs w:val="24"/>
        </w:rPr>
        <w:t>C</w:t>
      </w:r>
      <w:r w:rsidR="007448EF" w:rsidRPr="00296966">
        <w:rPr>
          <w:rFonts w:ascii="Times New Roman" w:hAnsi="Times New Roman" w:cs="Times New Roman"/>
          <w:sz w:val="24"/>
          <w:szCs w:val="24"/>
        </w:rPr>
        <w:t xml:space="preserve"> for the first reading</w:t>
      </w:r>
      <w:r w:rsidRPr="00296966">
        <w:rPr>
          <w:rFonts w:ascii="Times New Roman" w:hAnsi="Times New Roman" w:cs="Times New Roman"/>
          <w:sz w:val="24"/>
          <w:szCs w:val="24"/>
        </w:rPr>
        <w:t>).</w:t>
      </w:r>
    </w:p>
    <w:p w:rsidR="00320B7A" w:rsidRPr="002C2928" w:rsidRDefault="002C2928" w:rsidP="00AB742E">
      <w:pPr>
        <w:pStyle w:val="NoSpacing"/>
        <w:numPr>
          <w:ilvl w:val="1"/>
          <w:numId w:val="1"/>
        </w:numPr>
        <w:spacing w:after="120"/>
        <w:rPr>
          <w:rFonts w:ascii="Times New Roman" w:hAnsi="Times New Roman" w:cs="Times New Roman"/>
          <w:b/>
          <w:sz w:val="24"/>
          <w:szCs w:val="24"/>
        </w:rPr>
      </w:pPr>
      <w:r>
        <w:rPr>
          <w:rFonts w:ascii="Times New Roman" w:hAnsi="Times New Roman" w:cs="Times New Roman"/>
          <w:b/>
          <w:sz w:val="24"/>
          <w:szCs w:val="24"/>
        </w:rPr>
        <w:t xml:space="preserve">The absorbance will decrease rapidly as the solution cools in the </w:t>
      </w:r>
      <w:proofErr w:type="spellStart"/>
      <w:r>
        <w:rPr>
          <w:rFonts w:ascii="Times New Roman" w:hAnsi="Times New Roman" w:cs="Times New Roman"/>
          <w:b/>
          <w:sz w:val="24"/>
          <w:szCs w:val="24"/>
        </w:rPr>
        <w:t>cuvet</w:t>
      </w:r>
      <w:proofErr w:type="spellEnd"/>
      <w:r>
        <w:rPr>
          <w:rFonts w:ascii="Times New Roman" w:hAnsi="Times New Roman" w:cs="Times New Roman"/>
          <w:b/>
          <w:sz w:val="24"/>
          <w:szCs w:val="24"/>
        </w:rPr>
        <w:t xml:space="preserve"> so a</w:t>
      </w:r>
      <w:r w:rsidR="003A4341" w:rsidRPr="002C2928">
        <w:rPr>
          <w:rFonts w:ascii="Times New Roman" w:hAnsi="Times New Roman" w:cs="Times New Roman"/>
          <w:b/>
          <w:sz w:val="24"/>
          <w:szCs w:val="24"/>
        </w:rPr>
        <w:t xml:space="preserve">s soon as the cover is closed, record the absorbance. </w:t>
      </w:r>
      <w:r w:rsidRPr="002C2928">
        <w:rPr>
          <w:rFonts w:ascii="Times New Roman" w:hAnsi="Times New Roman" w:cs="Times New Roman"/>
          <w:b/>
          <w:sz w:val="24"/>
          <w:szCs w:val="24"/>
        </w:rPr>
        <w:t xml:space="preserve"> </w:t>
      </w:r>
    </w:p>
    <w:p w:rsidR="003A4341" w:rsidRPr="00296966" w:rsidRDefault="003A4341" w:rsidP="00AB742E">
      <w:pPr>
        <w:pStyle w:val="NoSpacing"/>
        <w:numPr>
          <w:ilvl w:val="1"/>
          <w:numId w:val="1"/>
        </w:numPr>
        <w:spacing w:after="120"/>
        <w:rPr>
          <w:rFonts w:ascii="Times New Roman" w:hAnsi="Times New Roman" w:cs="Times New Roman"/>
          <w:sz w:val="24"/>
          <w:szCs w:val="24"/>
        </w:rPr>
      </w:pPr>
      <w:r w:rsidRPr="00296966">
        <w:rPr>
          <w:rFonts w:ascii="Times New Roman" w:hAnsi="Times New Roman" w:cs="Times New Roman"/>
          <w:sz w:val="24"/>
          <w:szCs w:val="24"/>
        </w:rPr>
        <w:t xml:space="preserve">Return the solution to the test tube in the same manner as </w:t>
      </w:r>
      <w:r w:rsidR="00941F8C">
        <w:rPr>
          <w:rFonts w:ascii="Times New Roman" w:hAnsi="Times New Roman" w:cs="Times New Roman"/>
          <w:sz w:val="24"/>
          <w:szCs w:val="24"/>
        </w:rPr>
        <w:t xml:space="preserve">in </w:t>
      </w:r>
      <w:r w:rsidRPr="00296966">
        <w:rPr>
          <w:rFonts w:ascii="Times New Roman" w:hAnsi="Times New Roman" w:cs="Times New Roman"/>
          <w:sz w:val="24"/>
          <w:szCs w:val="24"/>
        </w:rPr>
        <w:t>step 3</w:t>
      </w:r>
      <w:r w:rsidR="009B7644">
        <w:rPr>
          <w:rFonts w:ascii="Times New Roman" w:hAnsi="Times New Roman" w:cs="Times New Roman"/>
          <w:sz w:val="24"/>
          <w:szCs w:val="24"/>
        </w:rPr>
        <w:t>d</w:t>
      </w:r>
      <w:r w:rsidRPr="00296966">
        <w:rPr>
          <w:rFonts w:ascii="Times New Roman" w:hAnsi="Times New Roman" w:cs="Times New Roman"/>
          <w:sz w:val="24"/>
          <w:szCs w:val="24"/>
        </w:rPr>
        <w:t>.</w:t>
      </w:r>
    </w:p>
    <w:p w:rsidR="00AE0784" w:rsidRPr="00296966" w:rsidRDefault="003A4341" w:rsidP="002B0A98">
      <w:pPr>
        <w:pStyle w:val="NoSpacing"/>
        <w:numPr>
          <w:ilvl w:val="0"/>
          <w:numId w:val="1"/>
        </w:numPr>
        <w:spacing w:after="120"/>
        <w:ind w:left="547"/>
        <w:rPr>
          <w:rFonts w:ascii="Times New Roman" w:hAnsi="Times New Roman" w:cs="Times New Roman"/>
          <w:sz w:val="24"/>
          <w:szCs w:val="24"/>
        </w:rPr>
      </w:pPr>
      <w:r w:rsidRPr="00296966">
        <w:rPr>
          <w:rFonts w:ascii="Times New Roman" w:hAnsi="Times New Roman" w:cs="Times New Roman"/>
          <w:sz w:val="24"/>
          <w:szCs w:val="24"/>
        </w:rPr>
        <w:t xml:space="preserve">Repeat step </w:t>
      </w:r>
      <w:r w:rsidR="00941F8C">
        <w:rPr>
          <w:rFonts w:ascii="Times New Roman" w:hAnsi="Times New Roman" w:cs="Times New Roman"/>
          <w:sz w:val="24"/>
          <w:szCs w:val="24"/>
        </w:rPr>
        <w:t>7</w:t>
      </w:r>
      <w:r w:rsidRPr="00296966">
        <w:rPr>
          <w:rFonts w:ascii="Times New Roman" w:hAnsi="Times New Roman" w:cs="Times New Roman"/>
          <w:sz w:val="24"/>
          <w:szCs w:val="24"/>
        </w:rPr>
        <w:t xml:space="preserve"> </w:t>
      </w:r>
      <w:r w:rsidR="00AE0784" w:rsidRPr="00296966">
        <w:rPr>
          <w:rFonts w:ascii="Times New Roman" w:hAnsi="Times New Roman" w:cs="Times New Roman"/>
          <w:sz w:val="24"/>
          <w:szCs w:val="24"/>
        </w:rPr>
        <w:t xml:space="preserve">at 5 </w:t>
      </w:r>
      <w:r w:rsidR="00AE0784" w:rsidRPr="00296966">
        <w:rPr>
          <w:rFonts w:ascii="Times New Roman" w:hAnsi="Times New Roman" w:cs="Times New Roman"/>
          <w:sz w:val="24"/>
          <w:szCs w:val="24"/>
        </w:rPr>
        <w:sym w:font="Symbol" w:char="F0B0"/>
      </w:r>
      <w:r w:rsidR="00AE0784" w:rsidRPr="00296966">
        <w:rPr>
          <w:rFonts w:ascii="Times New Roman" w:hAnsi="Times New Roman" w:cs="Times New Roman"/>
          <w:sz w:val="24"/>
          <w:szCs w:val="24"/>
        </w:rPr>
        <w:t>C intervals</w:t>
      </w:r>
      <w:r w:rsidR="007448EF" w:rsidRPr="00296966">
        <w:rPr>
          <w:rFonts w:ascii="Times New Roman" w:hAnsi="Times New Roman" w:cs="Times New Roman"/>
          <w:sz w:val="24"/>
          <w:szCs w:val="24"/>
        </w:rPr>
        <w:t xml:space="preserve"> as the solution </w:t>
      </w:r>
      <w:r w:rsidR="002B0A98">
        <w:rPr>
          <w:rFonts w:ascii="Times New Roman" w:hAnsi="Times New Roman" w:cs="Times New Roman"/>
          <w:sz w:val="24"/>
          <w:szCs w:val="24"/>
        </w:rPr>
        <w:t xml:space="preserve">slowly </w:t>
      </w:r>
      <w:r w:rsidR="007448EF" w:rsidRPr="00296966">
        <w:rPr>
          <w:rFonts w:ascii="Times New Roman" w:hAnsi="Times New Roman" w:cs="Times New Roman"/>
          <w:sz w:val="24"/>
          <w:szCs w:val="24"/>
        </w:rPr>
        <w:t xml:space="preserve">cools until </w:t>
      </w:r>
      <w:r w:rsidRPr="00296966">
        <w:rPr>
          <w:rFonts w:ascii="Times New Roman" w:hAnsi="Times New Roman" w:cs="Times New Roman"/>
          <w:sz w:val="24"/>
          <w:szCs w:val="24"/>
        </w:rPr>
        <w:t>a total of seven readings</w:t>
      </w:r>
      <w:r w:rsidR="007448EF" w:rsidRPr="00296966">
        <w:rPr>
          <w:rFonts w:ascii="Times New Roman" w:hAnsi="Times New Roman" w:cs="Times New Roman"/>
          <w:sz w:val="24"/>
          <w:szCs w:val="24"/>
        </w:rPr>
        <w:t xml:space="preserve"> for the heated solution have been recorded</w:t>
      </w:r>
      <w:r w:rsidR="00AE0784" w:rsidRPr="00296966">
        <w:rPr>
          <w:rFonts w:ascii="Times New Roman" w:hAnsi="Times New Roman" w:cs="Times New Roman"/>
          <w:sz w:val="24"/>
          <w:szCs w:val="24"/>
        </w:rPr>
        <w:t>.</w:t>
      </w:r>
    </w:p>
    <w:p w:rsidR="00FE4627" w:rsidRPr="008F1448" w:rsidRDefault="008F1448" w:rsidP="002B0A98">
      <w:pPr>
        <w:spacing w:after="120" w:line="240" w:lineRule="auto"/>
        <w:rPr>
          <w:rFonts w:ascii="Times New Roman" w:hAnsi="Times New Roman" w:cs="Times New Roman"/>
          <w:b/>
          <w:sz w:val="24"/>
          <w:szCs w:val="24"/>
        </w:rPr>
      </w:pPr>
      <w:r>
        <w:rPr>
          <w:rFonts w:ascii="Times New Roman" w:hAnsi="Times New Roman" w:cs="Times New Roman"/>
          <w:b/>
          <w:sz w:val="24"/>
          <w:szCs w:val="24"/>
        </w:rPr>
        <w:t>Data Collection</w:t>
      </w:r>
    </w:p>
    <w:p w:rsidR="009B4465" w:rsidRPr="00296966" w:rsidRDefault="009B4465" w:rsidP="005A65AF">
      <w:pPr>
        <w:pStyle w:val="NoSpacing"/>
        <w:spacing w:after="200"/>
        <w:rPr>
          <w:rFonts w:ascii="Times New Roman" w:hAnsi="Times New Roman" w:cs="Times New Roman"/>
          <w:sz w:val="24"/>
          <w:szCs w:val="24"/>
        </w:rPr>
      </w:pPr>
      <w:r w:rsidRPr="00296966">
        <w:rPr>
          <w:rFonts w:ascii="Times New Roman" w:hAnsi="Times New Roman" w:cs="Times New Roman"/>
          <w:sz w:val="24"/>
          <w:szCs w:val="24"/>
        </w:rPr>
        <w:t>In your notebook, include the following tables:</w:t>
      </w:r>
    </w:p>
    <w:p w:rsidR="009B4465" w:rsidRPr="005A65AF" w:rsidRDefault="009B4465" w:rsidP="004D29DA">
      <w:pPr>
        <w:pStyle w:val="NoSpacing"/>
        <w:ind w:right="1620"/>
        <w:rPr>
          <w:rFonts w:ascii="Times New Roman" w:hAnsi="Times New Roman" w:cs="Times New Roman"/>
          <w:sz w:val="24"/>
          <w:szCs w:val="24"/>
        </w:rPr>
      </w:pPr>
      <w:proofErr w:type="gramStart"/>
      <w:r w:rsidRPr="00296966">
        <w:rPr>
          <w:rFonts w:ascii="Times New Roman" w:hAnsi="Times New Roman" w:cs="Times New Roman"/>
          <w:b/>
          <w:sz w:val="24"/>
          <w:szCs w:val="24"/>
        </w:rPr>
        <w:t>Table 1.</w:t>
      </w:r>
      <w:proofErr w:type="gramEnd"/>
      <w:r w:rsidRPr="00296966">
        <w:rPr>
          <w:rFonts w:ascii="Times New Roman" w:hAnsi="Times New Roman" w:cs="Times New Roman"/>
          <w:b/>
          <w:sz w:val="24"/>
          <w:szCs w:val="24"/>
        </w:rPr>
        <w:t xml:space="preserve"> </w:t>
      </w:r>
      <w:proofErr w:type="gramStart"/>
      <w:r w:rsidR="00BB7DCC" w:rsidRPr="00296966">
        <w:rPr>
          <w:rFonts w:ascii="Times New Roman" w:hAnsi="Times New Roman" w:cs="Times New Roman"/>
          <w:sz w:val="24"/>
          <w:szCs w:val="24"/>
        </w:rPr>
        <w:t xml:space="preserve">Absorbance measurements for the </w:t>
      </w:r>
      <w:proofErr w:type="spellStart"/>
      <w:r w:rsidR="00BB7DCC" w:rsidRPr="00296966">
        <w:rPr>
          <w:rFonts w:ascii="Times New Roman" w:hAnsi="Times New Roman" w:cs="Times New Roman"/>
          <w:sz w:val="24"/>
          <w:szCs w:val="24"/>
        </w:rPr>
        <w:t>complexation</w:t>
      </w:r>
      <w:proofErr w:type="spellEnd"/>
      <w:r w:rsidR="00BB7DCC" w:rsidRPr="00296966">
        <w:rPr>
          <w:rFonts w:ascii="Times New Roman" w:hAnsi="Times New Roman" w:cs="Times New Roman"/>
          <w:sz w:val="24"/>
          <w:szCs w:val="24"/>
        </w:rPr>
        <w:t xml:space="preserve"> reaction of </w:t>
      </w:r>
      <w:proofErr w:type="spellStart"/>
      <w:r w:rsidR="00BB7DCC" w:rsidRPr="00296966">
        <w:rPr>
          <w:rFonts w:ascii="Times New Roman" w:hAnsi="Times New Roman" w:cs="Times New Roman"/>
          <w:sz w:val="24"/>
          <w:szCs w:val="24"/>
        </w:rPr>
        <w:t>xylenol</w:t>
      </w:r>
      <w:proofErr w:type="spellEnd"/>
      <w:r w:rsidR="00BB7DCC" w:rsidRPr="00296966">
        <w:rPr>
          <w:rFonts w:ascii="Times New Roman" w:hAnsi="Times New Roman" w:cs="Times New Roman"/>
          <w:sz w:val="24"/>
          <w:szCs w:val="24"/>
        </w:rPr>
        <w:t xml:space="preserve"> orange and aluminum at </w:t>
      </w:r>
      <w:r w:rsidR="00BB7DCC" w:rsidRPr="00296966">
        <w:rPr>
          <w:rFonts w:ascii="Times New Roman" w:hAnsi="Times New Roman" w:cs="Times New Roman"/>
          <w:sz w:val="24"/>
          <w:szCs w:val="24"/>
          <w:u w:val="single"/>
        </w:rPr>
        <w:t>_____</w:t>
      </w:r>
      <w:r w:rsidR="004D29DA" w:rsidRPr="00296966">
        <w:rPr>
          <w:rFonts w:ascii="Times New Roman" w:hAnsi="Times New Roman" w:cs="Times New Roman"/>
          <w:sz w:val="24"/>
          <w:szCs w:val="24"/>
          <w:u w:val="single"/>
        </w:rPr>
        <w:t>_____</w:t>
      </w:r>
      <w:r w:rsidR="00BB7DCC" w:rsidRPr="00296966">
        <w:rPr>
          <w:rFonts w:ascii="Times New Roman" w:hAnsi="Times New Roman" w:cs="Times New Roman"/>
          <w:sz w:val="24"/>
          <w:szCs w:val="24"/>
          <w:u w:val="single"/>
        </w:rPr>
        <w:t xml:space="preserve"> </w:t>
      </w:r>
      <w:r w:rsidR="00BB7DCC" w:rsidRPr="00296966">
        <w:rPr>
          <w:rFonts w:ascii="Times New Roman" w:hAnsi="Times New Roman" w:cs="Times New Roman"/>
          <w:sz w:val="24"/>
          <w:szCs w:val="24"/>
        </w:rPr>
        <w:t>(reaction</w:t>
      </w:r>
      <w:r w:rsidR="001E3B8F" w:rsidRPr="00296966">
        <w:rPr>
          <w:rFonts w:ascii="Times New Roman" w:hAnsi="Times New Roman" w:cs="Times New Roman"/>
          <w:sz w:val="24"/>
          <w:szCs w:val="24"/>
        </w:rPr>
        <w:t xml:space="preserve"> ratio)</w:t>
      </w:r>
      <w:r w:rsidRPr="00296966">
        <w:rPr>
          <w:rFonts w:ascii="Times New Roman" w:hAnsi="Times New Roman" w:cs="Times New Roman"/>
          <w:sz w:val="24"/>
          <w:szCs w:val="24"/>
        </w:rPr>
        <w:t>.</w:t>
      </w:r>
      <w:proofErr w:type="gramEnd"/>
      <w:r w:rsidR="005A65AF">
        <w:rPr>
          <w:rFonts w:ascii="Times New Roman" w:hAnsi="Times New Roman" w:cs="Times New Roman"/>
          <w:sz w:val="24"/>
          <w:szCs w:val="24"/>
        </w:rPr>
        <w:t xml:space="preserve"> </w:t>
      </w:r>
    </w:p>
    <w:tbl>
      <w:tblPr>
        <w:tblStyle w:val="TableGrid"/>
        <w:tblW w:w="4803" w:type="pct"/>
        <w:tblLook w:val="04A0" w:firstRow="1" w:lastRow="0" w:firstColumn="1" w:lastColumn="0" w:noHBand="0" w:noVBand="1"/>
      </w:tblPr>
      <w:tblGrid>
        <w:gridCol w:w="1917"/>
        <w:gridCol w:w="1915"/>
        <w:gridCol w:w="2578"/>
        <w:gridCol w:w="2789"/>
      </w:tblGrid>
      <w:tr w:rsidR="004D29DA" w:rsidRPr="00296966" w:rsidTr="00260942">
        <w:tc>
          <w:tcPr>
            <w:tcW w:w="1042" w:type="pct"/>
            <w:vAlign w:val="center"/>
          </w:tcPr>
          <w:p w:rsidR="004D29DA" w:rsidRPr="00296966" w:rsidRDefault="005A65AF" w:rsidP="00494ABF">
            <w:pPr>
              <w:pStyle w:val="NoSpacing"/>
              <w:jc w:val="center"/>
              <w:rPr>
                <w:rFonts w:ascii="Times New Roman" w:hAnsi="Times New Roman" w:cs="Times New Roman"/>
                <w:sz w:val="24"/>
                <w:szCs w:val="24"/>
              </w:rPr>
            </w:pPr>
            <w:r>
              <w:rPr>
                <w:rFonts w:ascii="Times New Roman" w:hAnsi="Times New Roman" w:cs="Times New Roman"/>
                <w:sz w:val="24"/>
                <w:szCs w:val="24"/>
              </w:rPr>
              <w:t>t</w:t>
            </w:r>
            <w:r w:rsidR="004D29DA" w:rsidRPr="00296966">
              <w:rPr>
                <w:rFonts w:ascii="Times New Roman" w:hAnsi="Times New Roman" w:cs="Times New Roman"/>
                <w:sz w:val="24"/>
                <w:szCs w:val="24"/>
              </w:rPr>
              <w:t>emperature (</w:t>
            </w:r>
            <w:r w:rsidR="004D29DA" w:rsidRPr="00296966">
              <w:rPr>
                <w:rFonts w:ascii="Times New Roman" w:hAnsi="Times New Roman" w:cs="Times New Roman"/>
                <w:sz w:val="24"/>
                <w:szCs w:val="24"/>
              </w:rPr>
              <w:sym w:font="Symbol" w:char="F0B0"/>
            </w:r>
            <w:r w:rsidR="004D29DA" w:rsidRPr="00296966">
              <w:rPr>
                <w:rFonts w:ascii="Times New Roman" w:hAnsi="Times New Roman" w:cs="Times New Roman"/>
                <w:sz w:val="24"/>
                <w:szCs w:val="24"/>
              </w:rPr>
              <w:t>C)</w:t>
            </w:r>
          </w:p>
        </w:tc>
        <w:tc>
          <w:tcPr>
            <w:tcW w:w="1041" w:type="pct"/>
            <w:vAlign w:val="center"/>
          </w:tcPr>
          <w:p w:rsidR="004D29DA" w:rsidRPr="00296966" w:rsidRDefault="005A65AF" w:rsidP="00494ABF">
            <w:pPr>
              <w:pStyle w:val="NoSpacing"/>
              <w:jc w:val="center"/>
              <w:rPr>
                <w:rFonts w:ascii="Times New Roman" w:hAnsi="Times New Roman" w:cs="Times New Roman"/>
                <w:sz w:val="24"/>
                <w:szCs w:val="24"/>
              </w:rPr>
            </w:pPr>
            <w:r>
              <w:rPr>
                <w:rFonts w:ascii="Times New Roman" w:hAnsi="Times New Roman" w:cs="Times New Roman"/>
                <w:sz w:val="24"/>
                <w:szCs w:val="24"/>
              </w:rPr>
              <w:t>t</w:t>
            </w:r>
            <w:r w:rsidR="004D29DA" w:rsidRPr="00296966">
              <w:rPr>
                <w:rFonts w:ascii="Times New Roman" w:hAnsi="Times New Roman" w:cs="Times New Roman"/>
                <w:sz w:val="24"/>
                <w:szCs w:val="24"/>
              </w:rPr>
              <w:t>emperature (K)</w:t>
            </w:r>
          </w:p>
        </w:tc>
        <w:tc>
          <w:tcPr>
            <w:tcW w:w="1401" w:type="pct"/>
            <w:vAlign w:val="center"/>
          </w:tcPr>
          <w:p w:rsidR="004D29DA" w:rsidRPr="00296966" w:rsidRDefault="005A65AF" w:rsidP="00260942">
            <w:pPr>
              <w:pStyle w:val="NoSpacing"/>
              <w:jc w:val="center"/>
              <w:rPr>
                <w:rFonts w:ascii="Times New Roman" w:hAnsi="Times New Roman" w:cs="Times New Roman"/>
                <w:sz w:val="24"/>
                <w:szCs w:val="24"/>
              </w:rPr>
            </w:pPr>
            <w:r>
              <w:rPr>
                <w:rFonts w:ascii="Times New Roman" w:hAnsi="Times New Roman" w:cs="Times New Roman"/>
                <w:sz w:val="24"/>
                <w:szCs w:val="24"/>
              </w:rPr>
              <w:t>a</w:t>
            </w:r>
            <w:r w:rsidR="004D29DA" w:rsidRPr="00296966">
              <w:rPr>
                <w:rFonts w:ascii="Times New Roman" w:hAnsi="Times New Roman" w:cs="Times New Roman"/>
                <w:sz w:val="24"/>
                <w:szCs w:val="24"/>
              </w:rPr>
              <w:t>bsorbance at 550 nm</w:t>
            </w:r>
          </w:p>
        </w:tc>
        <w:tc>
          <w:tcPr>
            <w:tcW w:w="1516" w:type="pct"/>
            <w:vAlign w:val="center"/>
          </w:tcPr>
          <w:p w:rsidR="004D29DA" w:rsidRPr="005A65AF" w:rsidRDefault="005A65AF" w:rsidP="009B7644">
            <w:pPr>
              <w:pStyle w:val="NoSpacing"/>
              <w:jc w:val="center"/>
              <w:rPr>
                <w:rFonts w:ascii="Times New Roman" w:hAnsi="Times New Roman" w:cs="Times New Roman"/>
                <w:sz w:val="24"/>
                <w:szCs w:val="24"/>
                <w:vertAlign w:val="superscript"/>
              </w:rPr>
            </w:pPr>
            <w:r>
              <w:rPr>
                <w:rFonts w:ascii="Times New Roman" w:hAnsi="Times New Roman" w:cs="Times New Roman"/>
                <w:sz w:val="24"/>
                <w:szCs w:val="24"/>
              </w:rPr>
              <w:t>c</w:t>
            </w:r>
            <w:r w:rsidR="004D29DA" w:rsidRPr="00296966">
              <w:rPr>
                <w:rFonts w:ascii="Times New Roman" w:hAnsi="Times New Roman" w:cs="Times New Roman"/>
                <w:sz w:val="24"/>
                <w:szCs w:val="24"/>
              </w:rPr>
              <w:t xml:space="preserve">orrected </w:t>
            </w:r>
            <w:r>
              <w:rPr>
                <w:rFonts w:ascii="Times New Roman" w:hAnsi="Times New Roman" w:cs="Times New Roman"/>
                <w:sz w:val="24"/>
                <w:szCs w:val="24"/>
              </w:rPr>
              <w:t>a</w:t>
            </w:r>
            <w:r w:rsidR="004D29DA" w:rsidRPr="00296966">
              <w:rPr>
                <w:rFonts w:ascii="Times New Roman" w:hAnsi="Times New Roman" w:cs="Times New Roman"/>
                <w:sz w:val="24"/>
                <w:szCs w:val="24"/>
              </w:rPr>
              <w:t>bsorbance</w:t>
            </w:r>
          </w:p>
        </w:tc>
      </w:tr>
      <w:tr w:rsidR="004D29DA" w:rsidRPr="00296966" w:rsidTr="00260942">
        <w:tc>
          <w:tcPr>
            <w:tcW w:w="1042" w:type="pct"/>
            <w:vAlign w:val="center"/>
          </w:tcPr>
          <w:p w:rsidR="004D29DA" w:rsidRPr="00296966" w:rsidRDefault="004D29DA" w:rsidP="009B7644">
            <w:pPr>
              <w:pStyle w:val="NoSpacing"/>
              <w:jc w:val="center"/>
              <w:rPr>
                <w:rFonts w:ascii="Times New Roman" w:hAnsi="Times New Roman" w:cs="Times New Roman"/>
                <w:sz w:val="24"/>
                <w:szCs w:val="24"/>
              </w:rPr>
            </w:pPr>
          </w:p>
        </w:tc>
        <w:tc>
          <w:tcPr>
            <w:tcW w:w="1041" w:type="pct"/>
            <w:vAlign w:val="center"/>
          </w:tcPr>
          <w:p w:rsidR="004D29DA" w:rsidRPr="00296966" w:rsidRDefault="004D29DA" w:rsidP="009B7644">
            <w:pPr>
              <w:pStyle w:val="NoSpacing"/>
              <w:jc w:val="center"/>
              <w:rPr>
                <w:rFonts w:ascii="Times New Roman" w:hAnsi="Times New Roman" w:cs="Times New Roman"/>
                <w:sz w:val="24"/>
                <w:szCs w:val="24"/>
              </w:rPr>
            </w:pPr>
          </w:p>
        </w:tc>
        <w:tc>
          <w:tcPr>
            <w:tcW w:w="1401" w:type="pct"/>
            <w:vAlign w:val="center"/>
          </w:tcPr>
          <w:p w:rsidR="004D29DA" w:rsidRPr="00296966" w:rsidRDefault="004D29DA" w:rsidP="009B7644">
            <w:pPr>
              <w:pStyle w:val="NoSpacing"/>
              <w:jc w:val="center"/>
              <w:rPr>
                <w:rFonts w:ascii="Times New Roman" w:hAnsi="Times New Roman" w:cs="Times New Roman"/>
                <w:sz w:val="24"/>
                <w:szCs w:val="24"/>
              </w:rPr>
            </w:pPr>
          </w:p>
        </w:tc>
        <w:tc>
          <w:tcPr>
            <w:tcW w:w="1516" w:type="pct"/>
            <w:vAlign w:val="center"/>
          </w:tcPr>
          <w:p w:rsidR="004D29DA" w:rsidRPr="00296966" w:rsidRDefault="004D29DA" w:rsidP="009B7644">
            <w:pPr>
              <w:pStyle w:val="NoSpacing"/>
              <w:jc w:val="center"/>
              <w:rPr>
                <w:rFonts w:ascii="Times New Roman" w:hAnsi="Times New Roman" w:cs="Times New Roman"/>
                <w:sz w:val="24"/>
                <w:szCs w:val="24"/>
              </w:rPr>
            </w:pPr>
          </w:p>
        </w:tc>
      </w:tr>
      <w:tr w:rsidR="004D29DA" w:rsidRPr="00296966" w:rsidTr="00260942">
        <w:tc>
          <w:tcPr>
            <w:tcW w:w="1042" w:type="pct"/>
            <w:vAlign w:val="center"/>
          </w:tcPr>
          <w:p w:rsidR="004D29DA" w:rsidRPr="00296966" w:rsidRDefault="004D29DA" w:rsidP="009B7644">
            <w:pPr>
              <w:pStyle w:val="NoSpacing"/>
              <w:jc w:val="center"/>
              <w:rPr>
                <w:rFonts w:ascii="Times New Roman" w:hAnsi="Times New Roman" w:cs="Times New Roman"/>
                <w:sz w:val="24"/>
                <w:szCs w:val="24"/>
              </w:rPr>
            </w:pPr>
          </w:p>
        </w:tc>
        <w:tc>
          <w:tcPr>
            <w:tcW w:w="1041" w:type="pct"/>
            <w:vAlign w:val="center"/>
          </w:tcPr>
          <w:p w:rsidR="004D29DA" w:rsidRPr="00296966" w:rsidRDefault="004D29DA" w:rsidP="009B7644">
            <w:pPr>
              <w:pStyle w:val="NoSpacing"/>
              <w:jc w:val="center"/>
              <w:rPr>
                <w:rFonts w:ascii="Times New Roman" w:hAnsi="Times New Roman" w:cs="Times New Roman"/>
                <w:sz w:val="24"/>
                <w:szCs w:val="24"/>
              </w:rPr>
            </w:pPr>
          </w:p>
        </w:tc>
        <w:tc>
          <w:tcPr>
            <w:tcW w:w="1401" w:type="pct"/>
            <w:vAlign w:val="center"/>
          </w:tcPr>
          <w:p w:rsidR="004D29DA" w:rsidRPr="00296966" w:rsidRDefault="004D29DA" w:rsidP="009B7644">
            <w:pPr>
              <w:pStyle w:val="NoSpacing"/>
              <w:jc w:val="center"/>
              <w:rPr>
                <w:rFonts w:ascii="Times New Roman" w:hAnsi="Times New Roman" w:cs="Times New Roman"/>
                <w:sz w:val="24"/>
                <w:szCs w:val="24"/>
              </w:rPr>
            </w:pPr>
          </w:p>
        </w:tc>
        <w:tc>
          <w:tcPr>
            <w:tcW w:w="1516" w:type="pct"/>
            <w:vAlign w:val="center"/>
          </w:tcPr>
          <w:p w:rsidR="004D29DA" w:rsidRPr="00296966" w:rsidRDefault="004D29DA" w:rsidP="009B7644">
            <w:pPr>
              <w:pStyle w:val="NoSpacing"/>
              <w:jc w:val="center"/>
              <w:rPr>
                <w:rFonts w:ascii="Times New Roman" w:hAnsi="Times New Roman" w:cs="Times New Roman"/>
                <w:sz w:val="24"/>
                <w:szCs w:val="24"/>
              </w:rPr>
            </w:pPr>
          </w:p>
        </w:tc>
      </w:tr>
      <w:tr w:rsidR="004D29DA" w:rsidRPr="00296966" w:rsidTr="00260942">
        <w:tc>
          <w:tcPr>
            <w:tcW w:w="1042" w:type="pct"/>
            <w:vAlign w:val="center"/>
          </w:tcPr>
          <w:p w:rsidR="004D29DA" w:rsidRPr="00296966" w:rsidRDefault="004D29DA" w:rsidP="009B7644">
            <w:pPr>
              <w:pStyle w:val="NoSpacing"/>
              <w:jc w:val="center"/>
              <w:rPr>
                <w:rFonts w:ascii="Times New Roman" w:hAnsi="Times New Roman" w:cs="Times New Roman"/>
                <w:sz w:val="24"/>
                <w:szCs w:val="24"/>
              </w:rPr>
            </w:pPr>
          </w:p>
        </w:tc>
        <w:tc>
          <w:tcPr>
            <w:tcW w:w="1041" w:type="pct"/>
            <w:vAlign w:val="center"/>
          </w:tcPr>
          <w:p w:rsidR="004D29DA" w:rsidRPr="00296966" w:rsidRDefault="004D29DA" w:rsidP="009B7644">
            <w:pPr>
              <w:pStyle w:val="NoSpacing"/>
              <w:jc w:val="center"/>
              <w:rPr>
                <w:rFonts w:ascii="Times New Roman" w:hAnsi="Times New Roman" w:cs="Times New Roman"/>
                <w:sz w:val="24"/>
                <w:szCs w:val="24"/>
              </w:rPr>
            </w:pPr>
          </w:p>
        </w:tc>
        <w:tc>
          <w:tcPr>
            <w:tcW w:w="1401" w:type="pct"/>
            <w:vAlign w:val="center"/>
          </w:tcPr>
          <w:p w:rsidR="004D29DA" w:rsidRPr="00296966" w:rsidRDefault="004D29DA" w:rsidP="009B7644">
            <w:pPr>
              <w:pStyle w:val="NoSpacing"/>
              <w:jc w:val="center"/>
              <w:rPr>
                <w:rFonts w:ascii="Times New Roman" w:hAnsi="Times New Roman" w:cs="Times New Roman"/>
                <w:sz w:val="24"/>
                <w:szCs w:val="24"/>
              </w:rPr>
            </w:pPr>
          </w:p>
        </w:tc>
        <w:tc>
          <w:tcPr>
            <w:tcW w:w="1516" w:type="pct"/>
            <w:vAlign w:val="center"/>
          </w:tcPr>
          <w:p w:rsidR="004D29DA" w:rsidRPr="00296966" w:rsidRDefault="004D29DA" w:rsidP="009B7644">
            <w:pPr>
              <w:pStyle w:val="NoSpacing"/>
              <w:jc w:val="center"/>
              <w:rPr>
                <w:rFonts w:ascii="Times New Roman" w:hAnsi="Times New Roman" w:cs="Times New Roman"/>
                <w:sz w:val="24"/>
                <w:szCs w:val="24"/>
              </w:rPr>
            </w:pPr>
          </w:p>
        </w:tc>
      </w:tr>
      <w:tr w:rsidR="004D29DA" w:rsidRPr="00296966" w:rsidTr="00260942">
        <w:tc>
          <w:tcPr>
            <w:tcW w:w="1042" w:type="pct"/>
            <w:vAlign w:val="center"/>
          </w:tcPr>
          <w:p w:rsidR="004D29DA" w:rsidRPr="00296966" w:rsidRDefault="004D29DA" w:rsidP="009B7644">
            <w:pPr>
              <w:pStyle w:val="NoSpacing"/>
              <w:jc w:val="center"/>
              <w:rPr>
                <w:rFonts w:ascii="Times New Roman" w:hAnsi="Times New Roman" w:cs="Times New Roman"/>
                <w:sz w:val="24"/>
                <w:szCs w:val="24"/>
              </w:rPr>
            </w:pPr>
          </w:p>
        </w:tc>
        <w:tc>
          <w:tcPr>
            <w:tcW w:w="1041" w:type="pct"/>
            <w:vAlign w:val="center"/>
          </w:tcPr>
          <w:p w:rsidR="004D29DA" w:rsidRPr="00296966" w:rsidRDefault="004D29DA" w:rsidP="009B7644">
            <w:pPr>
              <w:pStyle w:val="NoSpacing"/>
              <w:jc w:val="center"/>
              <w:rPr>
                <w:rFonts w:ascii="Times New Roman" w:hAnsi="Times New Roman" w:cs="Times New Roman"/>
                <w:sz w:val="24"/>
                <w:szCs w:val="24"/>
              </w:rPr>
            </w:pPr>
          </w:p>
        </w:tc>
        <w:tc>
          <w:tcPr>
            <w:tcW w:w="1401" w:type="pct"/>
            <w:vAlign w:val="center"/>
          </w:tcPr>
          <w:p w:rsidR="004D29DA" w:rsidRPr="00296966" w:rsidRDefault="004D29DA" w:rsidP="009B7644">
            <w:pPr>
              <w:pStyle w:val="NoSpacing"/>
              <w:jc w:val="center"/>
              <w:rPr>
                <w:rFonts w:ascii="Times New Roman" w:hAnsi="Times New Roman" w:cs="Times New Roman"/>
                <w:sz w:val="24"/>
                <w:szCs w:val="24"/>
              </w:rPr>
            </w:pPr>
          </w:p>
        </w:tc>
        <w:tc>
          <w:tcPr>
            <w:tcW w:w="1516" w:type="pct"/>
            <w:vAlign w:val="center"/>
          </w:tcPr>
          <w:p w:rsidR="004D29DA" w:rsidRPr="00296966" w:rsidRDefault="004D29DA" w:rsidP="009B7644">
            <w:pPr>
              <w:pStyle w:val="NoSpacing"/>
              <w:jc w:val="center"/>
              <w:rPr>
                <w:rFonts w:ascii="Times New Roman" w:hAnsi="Times New Roman" w:cs="Times New Roman"/>
                <w:sz w:val="24"/>
                <w:szCs w:val="24"/>
              </w:rPr>
            </w:pPr>
          </w:p>
        </w:tc>
      </w:tr>
      <w:tr w:rsidR="004D29DA" w:rsidRPr="00296966" w:rsidTr="00260942">
        <w:tc>
          <w:tcPr>
            <w:tcW w:w="1042" w:type="pct"/>
            <w:vAlign w:val="center"/>
          </w:tcPr>
          <w:p w:rsidR="004D29DA" w:rsidRPr="00296966" w:rsidRDefault="004D29DA" w:rsidP="009B7644">
            <w:pPr>
              <w:pStyle w:val="NoSpacing"/>
              <w:jc w:val="center"/>
              <w:rPr>
                <w:rFonts w:ascii="Times New Roman" w:hAnsi="Times New Roman" w:cs="Times New Roman"/>
                <w:sz w:val="24"/>
                <w:szCs w:val="24"/>
              </w:rPr>
            </w:pPr>
          </w:p>
        </w:tc>
        <w:tc>
          <w:tcPr>
            <w:tcW w:w="1041" w:type="pct"/>
            <w:vAlign w:val="center"/>
          </w:tcPr>
          <w:p w:rsidR="004D29DA" w:rsidRPr="00296966" w:rsidRDefault="004D29DA" w:rsidP="009B7644">
            <w:pPr>
              <w:pStyle w:val="NoSpacing"/>
              <w:jc w:val="center"/>
              <w:rPr>
                <w:rFonts w:ascii="Times New Roman" w:hAnsi="Times New Roman" w:cs="Times New Roman"/>
                <w:sz w:val="24"/>
                <w:szCs w:val="24"/>
              </w:rPr>
            </w:pPr>
          </w:p>
        </w:tc>
        <w:tc>
          <w:tcPr>
            <w:tcW w:w="1401" w:type="pct"/>
            <w:vAlign w:val="center"/>
          </w:tcPr>
          <w:p w:rsidR="004D29DA" w:rsidRPr="00296966" w:rsidRDefault="004D29DA" w:rsidP="009B7644">
            <w:pPr>
              <w:pStyle w:val="NoSpacing"/>
              <w:jc w:val="center"/>
              <w:rPr>
                <w:rFonts w:ascii="Times New Roman" w:hAnsi="Times New Roman" w:cs="Times New Roman"/>
                <w:sz w:val="24"/>
                <w:szCs w:val="24"/>
              </w:rPr>
            </w:pPr>
          </w:p>
        </w:tc>
        <w:tc>
          <w:tcPr>
            <w:tcW w:w="1516" w:type="pct"/>
            <w:vAlign w:val="center"/>
          </w:tcPr>
          <w:p w:rsidR="004D29DA" w:rsidRPr="00296966" w:rsidRDefault="004D29DA" w:rsidP="009B7644">
            <w:pPr>
              <w:pStyle w:val="NoSpacing"/>
              <w:jc w:val="center"/>
              <w:rPr>
                <w:rFonts w:ascii="Times New Roman" w:hAnsi="Times New Roman" w:cs="Times New Roman"/>
                <w:sz w:val="24"/>
                <w:szCs w:val="24"/>
              </w:rPr>
            </w:pPr>
          </w:p>
        </w:tc>
      </w:tr>
      <w:tr w:rsidR="004D29DA" w:rsidRPr="00296966" w:rsidTr="00260942">
        <w:tc>
          <w:tcPr>
            <w:tcW w:w="1042" w:type="pct"/>
            <w:vAlign w:val="center"/>
          </w:tcPr>
          <w:p w:rsidR="004D29DA" w:rsidRPr="00296966" w:rsidRDefault="004D29DA" w:rsidP="009B7644">
            <w:pPr>
              <w:pStyle w:val="NoSpacing"/>
              <w:jc w:val="center"/>
              <w:rPr>
                <w:rFonts w:ascii="Times New Roman" w:hAnsi="Times New Roman" w:cs="Times New Roman"/>
                <w:sz w:val="24"/>
                <w:szCs w:val="24"/>
              </w:rPr>
            </w:pPr>
          </w:p>
        </w:tc>
        <w:tc>
          <w:tcPr>
            <w:tcW w:w="1041" w:type="pct"/>
            <w:vAlign w:val="center"/>
          </w:tcPr>
          <w:p w:rsidR="004D29DA" w:rsidRPr="00296966" w:rsidRDefault="004D29DA" w:rsidP="009B7644">
            <w:pPr>
              <w:pStyle w:val="NoSpacing"/>
              <w:jc w:val="center"/>
              <w:rPr>
                <w:rFonts w:ascii="Times New Roman" w:hAnsi="Times New Roman" w:cs="Times New Roman"/>
                <w:sz w:val="24"/>
                <w:szCs w:val="24"/>
              </w:rPr>
            </w:pPr>
          </w:p>
        </w:tc>
        <w:tc>
          <w:tcPr>
            <w:tcW w:w="1401" w:type="pct"/>
            <w:vAlign w:val="center"/>
          </w:tcPr>
          <w:p w:rsidR="004D29DA" w:rsidRPr="00296966" w:rsidRDefault="004D29DA" w:rsidP="009B7644">
            <w:pPr>
              <w:pStyle w:val="NoSpacing"/>
              <w:jc w:val="center"/>
              <w:rPr>
                <w:rFonts w:ascii="Times New Roman" w:hAnsi="Times New Roman" w:cs="Times New Roman"/>
                <w:sz w:val="24"/>
                <w:szCs w:val="24"/>
              </w:rPr>
            </w:pPr>
          </w:p>
        </w:tc>
        <w:tc>
          <w:tcPr>
            <w:tcW w:w="1516" w:type="pct"/>
            <w:vAlign w:val="center"/>
          </w:tcPr>
          <w:p w:rsidR="004D29DA" w:rsidRPr="00296966" w:rsidRDefault="004D29DA" w:rsidP="009B7644">
            <w:pPr>
              <w:pStyle w:val="NoSpacing"/>
              <w:jc w:val="center"/>
              <w:rPr>
                <w:rFonts w:ascii="Times New Roman" w:hAnsi="Times New Roman" w:cs="Times New Roman"/>
                <w:sz w:val="24"/>
                <w:szCs w:val="24"/>
              </w:rPr>
            </w:pPr>
          </w:p>
        </w:tc>
      </w:tr>
      <w:tr w:rsidR="004D29DA" w:rsidRPr="00296966" w:rsidTr="00260942">
        <w:tc>
          <w:tcPr>
            <w:tcW w:w="1042" w:type="pct"/>
            <w:vAlign w:val="center"/>
          </w:tcPr>
          <w:p w:rsidR="004D29DA" w:rsidRPr="00296966" w:rsidRDefault="004D29DA" w:rsidP="009B7644">
            <w:pPr>
              <w:pStyle w:val="NoSpacing"/>
              <w:jc w:val="center"/>
              <w:rPr>
                <w:rFonts w:ascii="Times New Roman" w:hAnsi="Times New Roman" w:cs="Times New Roman"/>
                <w:sz w:val="24"/>
                <w:szCs w:val="24"/>
              </w:rPr>
            </w:pPr>
          </w:p>
        </w:tc>
        <w:tc>
          <w:tcPr>
            <w:tcW w:w="1041" w:type="pct"/>
            <w:vAlign w:val="center"/>
          </w:tcPr>
          <w:p w:rsidR="004D29DA" w:rsidRPr="00296966" w:rsidRDefault="004D29DA" w:rsidP="009B7644">
            <w:pPr>
              <w:pStyle w:val="NoSpacing"/>
              <w:jc w:val="center"/>
              <w:rPr>
                <w:rFonts w:ascii="Times New Roman" w:hAnsi="Times New Roman" w:cs="Times New Roman"/>
                <w:sz w:val="24"/>
                <w:szCs w:val="24"/>
              </w:rPr>
            </w:pPr>
          </w:p>
        </w:tc>
        <w:tc>
          <w:tcPr>
            <w:tcW w:w="1401" w:type="pct"/>
            <w:vAlign w:val="center"/>
          </w:tcPr>
          <w:p w:rsidR="004D29DA" w:rsidRPr="00296966" w:rsidRDefault="004D29DA" w:rsidP="009B7644">
            <w:pPr>
              <w:pStyle w:val="NoSpacing"/>
              <w:jc w:val="center"/>
              <w:rPr>
                <w:rFonts w:ascii="Times New Roman" w:hAnsi="Times New Roman" w:cs="Times New Roman"/>
                <w:sz w:val="24"/>
                <w:szCs w:val="24"/>
              </w:rPr>
            </w:pPr>
          </w:p>
        </w:tc>
        <w:tc>
          <w:tcPr>
            <w:tcW w:w="1516" w:type="pct"/>
            <w:vAlign w:val="center"/>
          </w:tcPr>
          <w:p w:rsidR="004D29DA" w:rsidRPr="00296966" w:rsidRDefault="004D29DA" w:rsidP="009B7644">
            <w:pPr>
              <w:pStyle w:val="NoSpacing"/>
              <w:jc w:val="center"/>
              <w:rPr>
                <w:rFonts w:ascii="Times New Roman" w:hAnsi="Times New Roman" w:cs="Times New Roman"/>
                <w:sz w:val="24"/>
                <w:szCs w:val="24"/>
              </w:rPr>
            </w:pPr>
          </w:p>
        </w:tc>
      </w:tr>
      <w:tr w:rsidR="004D29DA" w:rsidRPr="00296966" w:rsidTr="00260942">
        <w:tc>
          <w:tcPr>
            <w:tcW w:w="1042" w:type="pct"/>
            <w:vAlign w:val="center"/>
          </w:tcPr>
          <w:p w:rsidR="004D29DA" w:rsidRPr="00296966" w:rsidRDefault="004D29DA" w:rsidP="009B7644">
            <w:pPr>
              <w:pStyle w:val="NoSpacing"/>
              <w:jc w:val="center"/>
              <w:rPr>
                <w:rFonts w:ascii="Times New Roman" w:hAnsi="Times New Roman" w:cs="Times New Roman"/>
                <w:sz w:val="24"/>
                <w:szCs w:val="24"/>
              </w:rPr>
            </w:pPr>
          </w:p>
        </w:tc>
        <w:tc>
          <w:tcPr>
            <w:tcW w:w="1041" w:type="pct"/>
            <w:vAlign w:val="center"/>
          </w:tcPr>
          <w:p w:rsidR="004D29DA" w:rsidRPr="00296966" w:rsidRDefault="004D29DA" w:rsidP="009B7644">
            <w:pPr>
              <w:pStyle w:val="NoSpacing"/>
              <w:jc w:val="center"/>
              <w:rPr>
                <w:rFonts w:ascii="Times New Roman" w:hAnsi="Times New Roman" w:cs="Times New Roman"/>
                <w:sz w:val="24"/>
                <w:szCs w:val="24"/>
              </w:rPr>
            </w:pPr>
          </w:p>
        </w:tc>
        <w:tc>
          <w:tcPr>
            <w:tcW w:w="1401" w:type="pct"/>
            <w:vAlign w:val="center"/>
          </w:tcPr>
          <w:p w:rsidR="004D29DA" w:rsidRPr="00296966" w:rsidRDefault="004D29DA" w:rsidP="009B7644">
            <w:pPr>
              <w:pStyle w:val="NoSpacing"/>
              <w:jc w:val="center"/>
              <w:rPr>
                <w:rFonts w:ascii="Times New Roman" w:hAnsi="Times New Roman" w:cs="Times New Roman"/>
                <w:sz w:val="24"/>
                <w:szCs w:val="24"/>
              </w:rPr>
            </w:pPr>
          </w:p>
        </w:tc>
        <w:tc>
          <w:tcPr>
            <w:tcW w:w="1516" w:type="pct"/>
            <w:vAlign w:val="center"/>
          </w:tcPr>
          <w:p w:rsidR="004D29DA" w:rsidRPr="00296966" w:rsidRDefault="004D29DA" w:rsidP="009B7644">
            <w:pPr>
              <w:pStyle w:val="NoSpacing"/>
              <w:jc w:val="center"/>
              <w:rPr>
                <w:rFonts w:ascii="Times New Roman" w:hAnsi="Times New Roman" w:cs="Times New Roman"/>
                <w:sz w:val="24"/>
                <w:szCs w:val="24"/>
              </w:rPr>
            </w:pPr>
          </w:p>
        </w:tc>
      </w:tr>
    </w:tbl>
    <w:p w:rsidR="009B4465" w:rsidRPr="00296966" w:rsidRDefault="009B4465" w:rsidP="00E74BAC">
      <w:pPr>
        <w:pStyle w:val="NoSpacing"/>
        <w:spacing w:before="240"/>
        <w:ind w:left="720" w:hanging="720"/>
        <w:rPr>
          <w:rFonts w:ascii="Times New Roman" w:hAnsi="Times New Roman" w:cs="Times New Roman"/>
          <w:sz w:val="24"/>
          <w:szCs w:val="24"/>
        </w:rPr>
      </w:pPr>
      <w:proofErr w:type="gramStart"/>
      <w:r w:rsidRPr="00296966">
        <w:rPr>
          <w:rFonts w:ascii="Times New Roman" w:hAnsi="Times New Roman" w:cs="Times New Roman"/>
          <w:b/>
          <w:sz w:val="24"/>
          <w:szCs w:val="24"/>
        </w:rPr>
        <w:lastRenderedPageBreak/>
        <w:t>Table 2.</w:t>
      </w:r>
      <w:proofErr w:type="gramEnd"/>
      <w:r w:rsidRPr="00296966">
        <w:rPr>
          <w:rFonts w:ascii="Times New Roman" w:hAnsi="Times New Roman" w:cs="Times New Roman"/>
          <w:b/>
          <w:sz w:val="24"/>
          <w:szCs w:val="24"/>
        </w:rPr>
        <w:t xml:space="preserve"> </w:t>
      </w:r>
      <w:proofErr w:type="gramStart"/>
      <w:r w:rsidR="00FE4627" w:rsidRPr="00296966">
        <w:rPr>
          <w:rFonts w:ascii="Times New Roman" w:hAnsi="Times New Roman" w:cs="Times New Roman"/>
          <w:sz w:val="24"/>
          <w:szCs w:val="24"/>
        </w:rPr>
        <w:t>Calculations for the determination of the equilibrium constant, K</w:t>
      </w:r>
      <w:r w:rsidRPr="00296966">
        <w:rPr>
          <w:rFonts w:ascii="Times New Roman" w:hAnsi="Times New Roman" w:cs="Times New Roman"/>
          <w:sz w:val="24"/>
          <w:szCs w:val="24"/>
        </w:rPr>
        <w:t>.</w:t>
      </w:r>
      <w:proofErr w:type="gramEnd"/>
    </w:p>
    <w:tbl>
      <w:tblPr>
        <w:tblStyle w:val="TableGrid"/>
        <w:tblW w:w="5000" w:type="pct"/>
        <w:tblLook w:val="04A0" w:firstRow="1" w:lastRow="0" w:firstColumn="1" w:lastColumn="0" w:noHBand="0" w:noVBand="1"/>
      </w:tblPr>
      <w:tblGrid>
        <w:gridCol w:w="1916"/>
        <w:gridCol w:w="1915"/>
        <w:gridCol w:w="1915"/>
        <w:gridCol w:w="1915"/>
        <w:gridCol w:w="1915"/>
      </w:tblGrid>
      <w:tr w:rsidR="00494ABF" w:rsidRPr="00296966" w:rsidTr="00284343">
        <w:tc>
          <w:tcPr>
            <w:tcW w:w="1000" w:type="pct"/>
            <w:vAlign w:val="center"/>
          </w:tcPr>
          <w:p w:rsidR="00494ABF" w:rsidRPr="00296966" w:rsidRDefault="00DE0EC9" w:rsidP="00284343">
            <w:pPr>
              <w:pStyle w:val="NoSpacing"/>
              <w:jc w:val="center"/>
              <w:rPr>
                <w:rFonts w:ascii="Times New Roman" w:hAnsi="Times New Roman" w:cs="Times New Roman"/>
                <w:sz w:val="24"/>
                <w:szCs w:val="24"/>
              </w:rPr>
            </w:pPr>
            <w:r w:rsidRPr="00296966">
              <w:rPr>
                <w:rFonts w:ascii="Times New Roman" w:hAnsi="Times New Roman" w:cs="Times New Roman"/>
                <w:sz w:val="24"/>
                <w:szCs w:val="24"/>
              </w:rPr>
              <w:t>[</w:t>
            </w:r>
            <w:proofErr w:type="spellStart"/>
            <w:r w:rsidRPr="00296966">
              <w:rPr>
                <w:rFonts w:ascii="Times New Roman" w:hAnsi="Times New Roman" w:cs="Times New Roman"/>
                <w:sz w:val="24"/>
                <w:szCs w:val="24"/>
              </w:rPr>
              <w:t>AlQ</w:t>
            </w:r>
            <w:proofErr w:type="spellEnd"/>
            <w:r w:rsidRPr="00296966">
              <w:rPr>
                <w:rFonts w:ascii="Times New Roman" w:hAnsi="Times New Roman" w:cs="Times New Roman"/>
                <w:sz w:val="24"/>
                <w:szCs w:val="24"/>
                <w:vertAlign w:val="superscript"/>
              </w:rPr>
              <w:t>-</w:t>
            </w:r>
            <w:r w:rsidRPr="00296966">
              <w:rPr>
                <w:rFonts w:ascii="Times New Roman" w:hAnsi="Times New Roman" w:cs="Times New Roman"/>
                <w:sz w:val="24"/>
                <w:szCs w:val="24"/>
              </w:rPr>
              <w:t>]</w:t>
            </w:r>
          </w:p>
        </w:tc>
        <w:tc>
          <w:tcPr>
            <w:tcW w:w="1000" w:type="pct"/>
            <w:vAlign w:val="center"/>
          </w:tcPr>
          <w:p w:rsidR="00494ABF" w:rsidRPr="00296966" w:rsidRDefault="00DE0EC9" w:rsidP="00284343">
            <w:pPr>
              <w:pStyle w:val="NoSpacing"/>
              <w:jc w:val="center"/>
              <w:rPr>
                <w:rFonts w:ascii="Times New Roman" w:hAnsi="Times New Roman" w:cs="Times New Roman"/>
                <w:sz w:val="24"/>
                <w:szCs w:val="24"/>
              </w:rPr>
            </w:pPr>
            <w:r w:rsidRPr="00296966">
              <w:rPr>
                <w:rFonts w:ascii="Times New Roman" w:hAnsi="Times New Roman" w:cs="Times New Roman"/>
                <w:sz w:val="24"/>
                <w:szCs w:val="24"/>
              </w:rPr>
              <w:t>[H</w:t>
            </w:r>
            <w:r w:rsidRPr="00296966">
              <w:rPr>
                <w:rFonts w:ascii="Times New Roman" w:hAnsi="Times New Roman" w:cs="Times New Roman"/>
                <w:sz w:val="24"/>
                <w:szCs w:val="24"/>
                <w:vertAlign w:val="subscript"/>
              </w:rPr>
              <w:t>4</w:t>
            </w:r>
            <w:r w:rsidRPr="00296966">
              <w:rPr>
                <w:rFonts w:ascii="Times New Roman" w:hAnsi="Times New Roman" w:cs="Times New Roman"/>
                <w:sz w:val="24"/>
                <w:szCs w:val="24"/>
              </w:rPr>
              <w:t>Q]</w:t>
            </w:r>
          </w:p>
        </w:tc>
        <w:tc>
          <w:tcPr>
            <w:tcW w:w="1000" w:type="pct"/>
            <w:vAlign w:val="center"/>
          </w:tcPr>
          <w:p w:rsidR="00494ABF" w:rsidRPr="00296966" w:rsidRDefault="00DE0EC9" w:rsidP="00284343">
            <w:pPr>
              <w:pStyle w:val="NoSpacing"/>
              <w:jc w:val="center"/>
              <w:rPr>
                <w:rFonts w:ascii="Times New Roman" w:hAnsi="Times New Roman" w:cs="Times New Roman"/>
                <w:sz w:val="24"/>
                <w:szCs w:val="24"/>
              </w:rPr>
            </w:pPr>
            <w:r w:rsidRPr="00296966">
              <w:rPr>
                <w:rFonts w:ascii="Times New Roman" w:hAnsi="Times New Roman" w:cs="Times New Roman"/>
                <w:sz w:val="24"/>
                <w:szCs w:val="24"/>
              </w:rPr>
              <w:t>[Al</w:t>
            </w:r>
            <w:r w:rsidRPr="00296966">
              <w:rPr>
                <w:rFonts w:ascii="Times New Roman" w:hAnsi="Times New Roman" w:cs="Times New Roman"/>
                <w:sz w:val="24"/>
                <w:szCs w:val="24"/>
                <w:vertAlign w:val="superscript"/>
              </w:rPr>
              <w:t>3+</w:t>
            </w:r>
            <w:r w:rsidRPr="00296966">
              <w:rPr>
                <w:rFonts w:ascii="Times New Roman" w:hAnsi="Times New Roman" w:cs="Times New Roman"/>
                <w:sz w:val="24"/>
                <w:szCs w:val="24"/>
              </w:rPr>
              <w:t>]</w:t>
            </w:r>
          </w:p>
        </w:tc>
        <w:tc>
          <w:tcPr>
            <w:tcW w:w="1000" w:type="pct"/>
            <w:vAlign w:val="center"/>
          </w:tcPr>
          <w:p w:rsidR="00494ABF" w:rsidRPr="00296966" w:rsidRDefault="00DE0EC9" w:rsidP="00284343">
            <w:pPr>
              <w:pStyle w:val="NoSpacing"/>
              <w:jc w:val="center"/>
              <w:rPr>
                <w:rFonts w:ascii="Times New Roman" w:hAnsi="Times New Roman" w:cs="Times New Roman"/>
                <w:sz w:val="24"/>
                <w:szCs w:val="24"/>
              </w:rPr>
            </w:pPr>
            <w:r w:rsidRPr="00296966">
              <w:rPr>
                <w:rFonts w:ascii="Times New Roman" w:hAnsi="Times New Roman" w:cs="Times New Roman"/>
                <w:sz w:val="24"/>
                <w:szCs w:val="24"/>
              </w:rPr>
              <w:t>[H</w:t>
            </w:r>
            <w:r w:rsidRPr="00296966">
              <w:rPr>
                <w:rFonts w:ascii="Times New Roman" w:hAnsi="Times New Roman" w:cs="Times New Roman"/>
                <w:sz w:val="24"/>
                <w:szCs w:val="24"/>
                <w:vertAlign w:val="superscript"/>
              </w:rPr>
              <w:t>+</w:t>
            </w:r>
            <w:r w:rsidRPr="00296966">
              <w:rPr>
                <w:rFonts w:ascii="Times New Roman" w:hAnsi="Times New Roman" w:cs="Times New Roman"/>
                <w:sz w:val="24"/>
                <w:szCs w:val="24"/>
              </w:rPr>
              <w:t>]</w:t>
            </w:r>
          </w:p>
        </w:tc>
        <w:tc>
          <w:tcPr>
            <w:tcW w:w="1000" w:type="pct"/>
            <w:vAlign w:val="center"/>
          </w:tcPr>
          <w:p w:rsidR="00494ABF" w:rsidRPr="00296966" w:rsidRDefault="00DE0EC9" w:rsidP="00356235">
            <w:pPr>
              <w:pStyle w:val="NoSpacing"/>
              <w:jc w:val="center"/>
              <w:rPr>
                <w:rFonts w:ascii="Times New Roman" w:hAnsi="Times New Roman" w:cs="Times New Roman"/>
                <w:sz w:val="24"/>
                <w:szCs w:val="24"/>
              </w:rPr>
            </w:pPr>
            <w:r w:rsidRPr="00296966">
              <w:rPr>
                <w:rFonts w:ascii="Times New Roman" w:hAnsi="Times New Roman" w:cs="Times New Roman"/>
                <w:sz w:val="24"/>
                <w:szCs w:val="24"/>
              </w:rPr>
              <w:t>K (</w:t>
            </w:r>
            <w:r w:rsidR="005A65AF">
              <w:rPr>
                <w:rFonts w:ascii="Times New Roman" w:hAnsi="Times New Roman" w:cs="Times New Roman"/>
                <w:sz w:val="24"/>
                <w:szCs w:val="24"/>
              </w:rPr>
              <w:t>e</w:t>
            </w:r>
            <w:r w:rsidRPr="00296966">
              <w:rPr>
                <w:rFonts w:ascii="Times New Roman" w:hAnsi="Times New Roman" w:cs="Times New Roman"/>
                <w:sz w:val="24"/>
                <w:szCs w:val="24"/>
              </w:rPr>
              <w:t xml:space="preserve">quilibrium </w:t>
            </w:r>
            <w:r w:rsidR="00356235">
              <w:rPr>
                <w:rFonts w:ascii="Times New Roman" w:hAnsi="Times New Roman" w:cs="Times New Roman"/>
                <w:sz w:val="24"/>
                <w:szCs w:val="24"/>
              </w:rPr>
              <w:t>c</w:t>
            </w:r>
            <w:r w:rsidRPr="00296966">
              <w:rPr>
                <w:rFonts w:ascii="Times New Roman" w:hAnsi="Times New Roman" w:cs="Times New Roman"/>
                <w:sz w:val="24"/>
                <w:szCs w:val="24"/>
              </w:rPr>
              <w:t>onstant)</w:t>
            </w:r>
          </w:p>
        </w:tc>
      </w:tr>
      <w:tr w:rsidR="00494ABF" w:rsidRPr="00296966" w:rsidTr="00284343">
        <w:tc>
          <w:tcPr>
            <w:tcW w:w="1000" w:type="pct"/>
            <w:vAlign w:val="center"/>
          </w:tcPr>
          <w:p w:rsidR="00494ABF" w:rsidRPr="00296966" w:rsidRDefault="00494ABF" w:rsidP="00284343">
            <w:pPr>
              <w:pStyle w:val="NoSpacing"/>
              <w:jc w:val="center"/>
              <w:rPr>
                <w:rFonts w:ascii="Times New Roman" w:hAnsi="Times New Roman" w:cs="Times New Roman"/>
                <w:sz w:val="24"/>
                <w:szCs w:val="24"/>
              </w:rPr>
            </w:pPr>
          </w:p>
        </w:tc>
        <w:tc>
          <w:tcPr>
            <w:tcW w:w="1000" w:type="pct"/>
            <w:vAlign w:val="center"/>
          </w:tcPr>
          <w:p w:rsidR="00494ABF" w:rsidRPr="00296966" w:rsidRDefault="00494ABF" w:rsidP="00284343">
            <w:pPr>
              <w:pStyle w:val="NoSpacing"/>
              <w:jc w:val="center"/>
              <w:rPr>
                <w:rFonts w:ascii="Times New Roman" w:hAnsi="Times New Roman" w:cs="Times New Roman"/>
                <w:sz w:val="24"/>
                <w:szCs w:val="24"/>
              </w:rPr>
            </w:pPr>
          </w:p>
        </w:tc>
        <w:tc>
          <w:tcPr>
            <w:tcW w:w="1000" w:type="pct"/>
            <w:vAlign w:val="center"/>
          </w:tcPr>
          <w:p w:rsidR="00494ABF" w:rsidRPr="00296966" w:rsidRDefault="00494ABF" w:rsidP="00284343">
            <w:pPr>
              <w:pStyle w:val="NoSpacing"/>
              <w:jc w:val="center"/>
              <w:rPr>
                <w:rFonts w:ascii="Times New Roman" w:hAnsi="Times New Roman" w:cs="Times New Roman"/>
                <w:sz w:val="24"/>
                <w:szCs w:val="24"/>
              </w:rPr>
            </w:pPr>
          </w:p>
        </w:tc>
        <w:tc>
          <w:tcPr>
            <w:tcW w:w="1000" w:type="pct"/>
            <w:vAlign w:val="center"/>
          </w:tcPr>
          <w:p w:rsidR="00494ABF" w:rsidRPr="00296966" w:rsidRDefault="00494ABF" w:rsidP="00284343">
            <w:pPr>
              <w:pStyle w:val="NoSpacing"/>
              <w:jc w:val="center"/>
              <w:rPr>
                <w:rFonts w:ascii="Times New Roman" w:hAnsi="Times New Roman" w:cs="Times New Roman"/>
                <w:sz w:val="24"/>
                <w:szCs w:val="24"/>
              </w:rPr>
            </w:pPr>
          </w:p>
        </w:tc>
        <w:tc>
          <w:tcPr>
            <w:tcW w:w="1000" w:type="pct"/>
            <w:vAlign w:val="center"/>
          </w:tcPr>
          <w:p w:rsidR="00494ABF" w:rsidRPr="00296966" w:rsidRDefault="009B7644" w:rsidP="00284343">
            <w:pPr>
              <w:pStyle w:val="NoSpacing"/>
              <w:jc w:val="center"/>
              <w:rPr>
                <w:rFonts w:ascii="Times New Roman" w:hAnsi="Times New Roman" w:cs="Times New Roman"/>
                <w:sz w:val="24"/>
                <w:szCs w:val="24"/>
              </w:rPr>
            </w:pPr>
            <w:r>
              <w:rPr>
                <w:rFonts w:ascii="Times New Roman" w:hAnsi="Times New Roman" w:cs="Times New Roman"/>
                <w:sz w:val="24"/>
                <w:szCs w:val="24"/>
              </w:rPr>
              <w:t>NA</w:t>
            </w:r>
          </w:p>
        </w:tc>
      </w:tr>
      <w:tr w:rsidR="00494ABF" w:rsidRPr="00296966" w:rsidTr="00284343">
        <w:tc>
          <w:tcPr>
            <w:tcW w:w="1000" w:type="pct"/>
            <w:vAlign w:val="center"/>
          </w:tcPr>
          <w:p w:rsidR="00494ABF" w:rsidRPr="00296966" w:rsidRDefault="00494ABF" w:rsidP="00284343">
            <w:pPr>
              <w:pStyle w:val="NoSpacing"/>
              <w:jc w:val="center"/>
              <w:rPr>
                <w:rFonts w:ascii="Times New Roman" w:hAnsi="Times New Roman" w:cs="Times New Roman"/>
                <w:sz w:val="24"/>
                <w:szCs w:val="24"/>
              </w:rPr>
            </w:pPr>
          </w:p>
        </w:tc>
        <w:tc>
          <w:tcPr>
            <w:tcW w:w="1000" w:type="pct"/>
            <w:vAlign w:val="center"/>
          </w:tcPr>
          <w:p w:rsidR="00494ABF" w:rsidRPr="00296966" w:rsidRDefault="00494ABF" w:rsidP="00284343">
            <w:pPr>
              <w:pStyle w:val="NoSpacing"/>
              <w:jc w:val="center"/>
              <w:rPr>
                <w:rFonts w:ascii="Times New Roman" w:hAnsi="Times New Roman" w:cs="Times New Roman"/>
                <w:sz w:val="24"/>
                <w:szCs w:val="24"/>
              </w:rPr>
            </w:pPr>
          </w:p>
        </w:tc>
        <w:tc>
          <w:tcPr>
            <w:tcW w:w="1000" w:type="pct"/>
            <w:vAlign w:val="center"/>
          </w:tcPr>
          <w:p w:rsidR="00494ABF" w:rsidRPr="00296966" w:rsidRDefault="00494ABF" w:rsidP="00284343">
            <w:pPr>
              <w:pStyle w:val="NoSpacing"/>
              <w:jc w:val="center"/>
              <w:rPr>
                <w:rFonts w:ascii="Times New Roman" w:hAnsi="Times New Roman" w:cs="Times New Roman"/>
                <w:sz w:val="24"/>
                <w:szCs w:val="24"/>
              </w:rPr>
            </w:pPr>
          </w:p>
        </w:tc>
        <w:tc>
          <w:tcPr>
            <w:tcW w:w="1000" w:type="pct"/>
            <w:vAlign w:val="center"/>
          </w:tcPr>
          <w:p w:rsidR="00494ABF" w:rsidRPr="00296966" w:rsidRDefault="00494ABF" w:rsidP="00284343">
            <w:pPr>
              <w:pStyle w:val="NoSpacing"/>
              <w:jc w:val="center"/>
              <w:rPr>
                <w:rFonts w:ascii="Times New Roman" w:hAnsi="Times New Roman" w:cs="Times New Roman"/>
                <w:sz w:val="24"/>
                <w:szCs w:val="24"/>
              </w:rPr>
            </w:pPr>
          </w:p>
        </w:tc>
        <w:tc>
          <w:tcPr>
            <w:tcW w:w="1000" w:type="pct"/>
            <w:vAlign w:val="center"/>
          </w:tcPr>
          <w:p w:rsidR="00494ABF" w:rsidRPr="00296966" w:rsidRDefault="00494ABF" w:rsidP="00284343">
            <w:pPr>
              <w:pStyle w:val="NoSpacing"/>
              <w:jc w:val="center"/>
              <w:rPr>
                <w:rFonts w:ascii="Times New Roman" w:hAnsi="Times New Roman" w:cs="Times New Roman"/>
                <w:sz w:val="24"/>
                <w:szCs w:val="24"/>
              </w:rPr>
            </w:pPr>
          </w:p>
        </w:tc>
      </w:tr>
      <w:tr w:rsidR="00494ABF" w:rsidRPr="00296966" w:rsidTr="00284343">
        <w:tc>
          <w:tcPr>
            <w:tcW w:w="1000" w:type="pct"/>
            <w:vAlign w:val="center"/>
          </w:tcPr>
          <w:p w:rsidR="00494ABF" w:rsidRPr="00296966" w:rsidRDefault="00494ABF" w:rsidP="00284343">
            <w:pPr>
              <w:pStyle w:val="NoSpacing"/>
              <w:jc w:val="center"/>
              <w:rPr>
                <w:rFonts w:ascii="Times New Roman" w:hAnsi="Times New Roman" w:cs="Times New Roman"/>
                <w:sz w:val="24"/>
                <w:szCs w:val="24"/>
              </w:rPr>
            </w:pPr>
          </w:p>
        </w:tc>
        <w:tc>
          <w:tcPr>
            <w:tcW w:w="1000" w:type="pct"/>
            <w:vAlign w:val="center"/>
          </w:tcPr>
          <w:p w:rsidR="00494ABF" w:rsidRPr="00296966" w:rsidRDefault="00494ABF" w:rsidP="00284343">
            <w:pPr>
              <w:pStyle w:val="NoSpacing"/>
              <w:jc w:val="center"/>
              <w:rPr>
                <w:rFonts w:ascii="Times New Roman" w:hAnsi="Times New Roman" w:cs="Times New Roman"/>
                <w:sz w:val="24"/>
                <w:szCs w:val="24"/>
              </w:rPr>
            </w:pPr>
          </w:p>
        </w:tc>
        <w:tc>
          <w:tcPr>
            <w:tcW w:w="1000" w:type="pct"/>
            <w:vAlign w:val="center"/>
          </w:tcPr>
          <w:p w:rsidR="00494ABF" w:rsidRPr="00296966" w:rsidRDefault="00494ABF" w:rsidP="00284343">
            <w:pPr>
              <w:pStyle w:val="NoSpacing"/>
              <w:jc w:val="center"/>
              <w:rPr>
                <w:rFonts w:ascii="Times New Roman" w:hAnsi="Times New Roman" w:cs="Times New Roman"/>
                <w:sz w:val="24"/>
                <w:szCs w:val="24"/>
              </w:rPr>
            </w:pPr>
          </w:p>
        </w:tc>
        <w:tc>
          <w:tcPr>
            <w:tcW w:w="1000" w:type="pct"/>
            <w:vAlign w:val="center"/>
          </w:tcPr>
          <w:p w:rsidR="00494ABF" w:rsidRPr="00296966" w:rsidRDefault="00494ABF" w:rsidP="00284343">
            <w:pPr>
              <w:pStyle w:val="NoSpacing"/>
              <w:jc w:val="center"/>
              <w:rPr>
                <w:rFonts w:ascii="Times New Roman" w:hAnsi="Times New Roman" w:cs="Times New Roman"/>
                <w:sz w:val="24"/>
                <w:szCs w:val="24"/>
              </w:rPr>
            </w:pPr>
          </w:p>
        </w:tc>
        <w:tc>
          <w:tcPr>
            <w:tcW w:w="1000" w:type="pct"/>
            <w:vAlign w:val="center"/>
          </w:tcPr>
          <w:p w:rsidR="00494ABF" w:rsidRPr="00296966" w:rsidRDefault="00494ABF" w:rsidP="00284343">
            <w:pPr>
              <w:pStyle w:val="NoSpacing"/>
              <w:jc w:val="center"/>
              <w:rPr>
                <w:rFonts w:ascii="Times New Roman" w:hAnsi="Times New Roman" w:cs="Times New Roman"/>
                <w:sz w:val="24"/>
                <w:szCs w:val="24"/>
              </w:rPr>
            </w:pPr>
          </w:p>
        </w:tc>
      </w:tr>
      <w:tr w:rsidR="00494ABF" w:rsidRPr="00296966" w:rsidTr="00284343">
        <w:tc>
          <w:tcPr>
            <w:tcW w:w="1000" w:type="pct"/>
            <w:vAlign w:val="center"/>
          </w:tcPr>
          <w:p w:rsidR="00494ABF" w:rsidRPr="00296966" w:rsidRDefault="00494ABF" w:rsidP="00284343">
            <w:pPr>
              <w:pStyle w:val="NoSpacing"/>
              <w:jc w:val="center"/>
              <w:rPr>
                <w:rFonts w:ascii="Times New Roman" w:hAnsi="Times New Roman" w:cs="Times New Roman"/>
                <w:sz w:val="24"/>
                <w:szCs w:val="24"/>
              </w:rPr>
            </w:pPr>
          </w:p>
        </w:tc>
        <w:tc>
          <w:tcPr>
            <w:tcW w:w="1000" w:type="pct"/>
            <w:vAlign w:val="center"/>
          </w:tcPr>
          <w:p w:rsidR="00494ABF" w:rsidRPr="00296966" w:rsidRDefault="00494ABF" w:rsidP="00284343">
            <w:pPr>
              <w:pStyle w:val="NoSpacing"/>
              <w:jc w:val="center"/>
              <w:rPr>
                <w:rFonts w:ascii="Times New Roman" w:hAnsi="Times New Roman" w:cs="Times New Roman"/>
                <w:sz w:val="24"/>
                <w:szCs w:val="24"/>
              </w:rPr>
            </w:pPr>
          </w:p>
        </w:tc>
        <w:tc>
          <w:tcPr>
            <w:tcW w:w="1000" w:type="pct"/>
            <w:vAlign w:val="center"/>
          </w:tcPr>
          <w:p w:rsidR="00494ABF" w:rsidRPr="00296966" w:rsidRDefault="00494ABF" w:rsidP="00284343">
            <w:pPr>
              <w:pStyle w:val="NoSpacing"/>
              <w:jc w:val="center"/>
              <w:rPr>
                <w:rFonts w:ascii="Times New Roman" w:hAnsi="Times New Roman" w:cs="Times New Roman"/>
                <w:sz w:val="24"/>
                <w:szCs w:val="24"/>
              </w:rPr>
            </w:pPr>
          </w:p>
        </w:tc>
        <w:tc>
          <w:tcPr>
            <w:tcW w:w="1000" w:type="pct"/>
            <w:vAlign w:val="center"/>
          </w:tcPr>
          <w:p w:rsidR="00494ABF" w:rsidRPr="00296966" w:rsidRDefault="00494ABF" w:rsidP="00284343">
            <w:pPr>
              <w:pStyle w:val="NoSpacing"/>
              <w:jc w:val="center"/>
              <w:rPr>
                <w:rFonts w:ascii="Times New Roman" w:hAnsi="Times New Roman" w:cs="Times New Roman"/>
                <w:sz w:val="24"/>
                <w:szCs w:val="24"/>
              </w:rPr>
            </w:pPr>
          </w:p>
        </w:tc>
        <w:tc>
          <w:tcPr>
            <w:tcW w:w="1000" w:type="pct"/>
            <w:vAlign w:val="center"/>
          </w:tcPr>
          <w:p w:rsidR="00494ABF" w:rsidRPr="00296966" w:rsidRDefault="00494ABF" w:rsidP="00284343">
            <w:pPr>
              <w:pStyle w:val="NoSpacing"/>
              <w:jc w:val="center"/>
              <w:rPr>
                <w:rFonts w:ascii="Times New Roman" w:hAnsi="Times New Roman" w:cs="Times New Roman"/>
                <w:sz w:val="24"/>
                <w:szCs w:val="24"/>
              </w:rPr>
            </w:pPr>
          </w:p>
        </w:tc>
      </w:tr>
      <w:tr w:rsidR="00494ABF" w:rsidRPr="00296966" w:rsidTr="00284343">
        <w:tc>
          <w:tcPr>
            <w:tcW w:w="1000" w:type="pct"/>
            <w:vAlign w:val="center"/>
          </w:tcPr>
          <w:p w:rsidR="00494ABF" w:rsidRPr="00296966" w:rsidRDefault="00494ABF" w:rsidP="00284343">
            <w:pPr>
              <w:pStyle w:val="NoSpacing"/>
              <w:jc w:val="center"/>
              <w:rPr>
                <w:rFonts w:ascii="Times New Roman" w:hAnsi="Times New Roman" w:cs="Times New Roman"/>
                <w:sz w:val="24"/>
                <w:szCs w:val="24"/>
              </w:rPr>
            </w:pPr>
          </w:p>
        </w:tc>
        <w:tc>
          <w:tcPr>
            <w:tcW w:w="1000" w:type="pct"/>
            <w:vAlign w:val="center"/>
          </w:tcPr>
          <w:p w:rsidR="00494ABF" w:rsidRPr="00296966" w:rsidRDefault="00494ABF" w:rsidP="00284343">
            <w:pPr>
              <w:pStyle w:val="NoSpacing"/>
              <w:jc w:val="center"/>
              <w:rPr>
                <w:rFonts w:ascii="Times New Roman" w:hAnsi="Times New Roman" w:cs="Times New Roman"/>
                <w:sz w:val="24"/>
                <w:szCs w:val="24"/>
              </w:rPr>
            </w:pPr>
          </w:p>
        </w:tc>
        <w:tc>
          <w:tcPr>
            <w:tcW w:w="1000" w:type="pct"/>
            <w:vAlign w:val="center"/>
          </w:tcPr>
          <w:p w:rsidR="00494ABF" w:rsidRPr="00296966" w:rsidRDefault="00494ABF" w:rsidP="00284343">
            <w:pPr>
              <w:pStyle w:val="NoSpacing"/>
              <w:jc w:val="center"/>
              <w:rPr>
                <w:rFonts w:ascii="Times New Roman" w:hAnsi="Times New Roman" w:cs="Times New Roman"/>
                <w:sz w:val="24"/>
                <w:szCs w:val="24"/>
              </w:rPr>
            </w:pPr>
          </w:p>
        </w:tc>
        <w:tc>
          <w:tcPr>
            <w:tcW w:w="1000" w:type="pct"/>
            <w:vAlign w:val="center"/>
          </w:tcPr>
          <w:p w:rsidR="00494ABF" w:rsidRPr="00296966" w:rsidRDefault="00494ABF" w:rsidP="00284343">
            <w:pPr>
              <w:pStyle w:val="NoSpacing"/>
              <w:jc w:val="center"/>
              <w:rPr>
                <w:rFonts w:ascii="Times New Roman" w:hAnsi="Times New Roman" w:cs="Times New Roman"/>
                <w:sz w:val="24"/>
                <w:szCs w:val="24"/>
              </w:rPr>
            </w:pPr>
          </w:p>
        </w:tc>
        <w:tc>
          <w:tcPr>
            <w:tcW w:w="1000" w:type="pct"/>
            <w:vAlign w:val="center"/>
          </w:tcPr>
          <w:p w:rsidR="00494ABF" w:rsidRPr="00296966" w:rsidRDefault="00494ABF" w:rsidP="00284343">
            <w:pPr>
              <w:pStyle w:val="NoSpacing"/>
              <w:jc w:val="center"/>
              <w:rPr>
                <w:rFonts w:ascii="Times New Roman" w:hAnsi="Times New Roman" w:cs="Times New Roman"/>
                <w:sz w:val="24"/>
                <w:szCs w:val="24"/>
              </w:rPr>
            </w:pPr>
          </w:p>
        </w:tc>
      </w:tr>
      <w:tr w:rsidR="00494ABF" w:rsidRPr="00296966" w:rsidTr="00284343">
        <w:tc>
          <w:tcPr>
            <w:tcW w:w="1000" w:type="pct"/>
            <w:vAlign w:val="center"/>
          </w:tcPr>
          <w:p w:rsidR="00494ABF" w:rsidRPr="00296966" w:rsidRDefault="00494ABF" w:rsidP="00284343">
            <w:pPr>
              <w:pStyle w:val="NoSpacing"/>
              <w:jc w:val="center"/>
              <w:rPr>
                <w:rFonts w:ascii="Times New Roman" w:hAnsi="Times New Roman" w:cs="Times New Roman"/>
                <w:sz w:val="24"/>
                <w:szCs w:val="24"/>
              </w:rPr>
            </w:pPr>
          </w:p>
        </w:tc>
        <w:tc>
          <w:tcPr>
            <w:tcW w:w="1000" w:type="pct"/>
            <w:vAlign w:val="center"/>
          </w:tcPr>
          <w:p w:rsidR="00494ABF" w:rsidRPr="00296966" w:rsidRDefault="00494ABF" w:rsidP="00284343">
            <w:pPr>
              <w:pStyle w:val="NoSpacing"/>
              <w:jc w:val="center"/>
              <w:rPr>
                <w:rFonts w:ascii="Times New Roman" w:hAnsi="Times New Roman" w:cs="Times New Roman"/>
                <w:sz w:val="24"/>
                <w:szCs w:val="24"/>
              </w:rPr>
            </w:pPr>
          </w:p>
        </w:tc>
        <w:tc>
          <w:tcPr>
            <w:tcW w:w="1000" w:type="pct"/>
            <w:vAlign w:val="center"/>
          </w:tcPr>
          <w:p w:rsidR="00494ABF" w:rsidRPr="00296966" w:rsidRDefault="00494ABF" w:rsidP="00284343">
            <w:pPr>
              <w:pStyle w:val="NoSpacing"/>
              <w:jc w:val="center"/>
              <w:rPr>
                <w:rFonts w:ascii="Times New Roman" w:hAnsi="Times New Roman" w:cs="Times New Roman"/>
                <w:sz w:val="24"/>
                <w:szCs w:val="24"/>
              </w:rPr>
            </w:pPr>
          </w:p>
        </w:tc>
        <w:tc>
          <w:tcPr>
            <w:tcW w:w="1000" w:type="pct"/>
            <w:vAlign w:val="center"/>
          </w:tcPr>
          <w:p w:rsidR="00494ABF" w:rsidRPr="00296966" w:rsidRDefault="00494ABF" w:rsidP="00284343">
            <w:pPr>
              <w:pStyle w:val="NoSpacing"/>
              <w:jc w:val="center"/>
              <w:rPr>
                <w:rFonts w:ascii="Times New Roman" w:hAnsi="Times New Roman" w:cs="Times New Roman"/>
                <w:sz w:val="24"/>
                <w:szCs w:val="24"/>
              </w:rPr>
            </w:pPr>
          </w:p>
        </w:tc>
        <w:tc>
          <w:tcPr>
            <w:tcW w:w="1000" w:type="pct"/>
            <w:vAlign w:val="center"/>
          </w:tcPr>
          <w:p w:rsidR="00494ABF" w:rsidRPr="00296966" w:rsidRDefault="00494ABF" w:rsidP="00284343">
            <w:pPr>
              <w:pStyle w:val="NoSpacing"/>
              <w:jc w:val="center"/>
              <w:rPr>
                <w:rFonts w:ascii="Times New Roman" w:hAnsi="Times New Roman" w:cs="Times New Roman"/>
                <w:sz w:val="24"/>
                <w:szCs w:val="24"/>
              </w:rPr>
            </w:pPr>
          </w:p>
        </w:tc>
      </w:tr>
      <w:tr w:rsidR="00494ABF" w:rsidRPr="00296966" w:rsidTr="00284343">
        <w:tc>
          <w:tcPr>
            <w:tcW w:w="1000" w:type="pct"/>
            <w:vAlign w:val="center"/>
          </w:tcPr>
          <w:p w:rsidR="00494ABF" w:rsidRPr="00296966" w:rsidRDefault="00494ABF" w:rsidP="00284343">
            <w:pPr>
              <w:pStyle w:val="NoSpacing"/>
              <w:jc w:val="center"/>
              <w:rPr>
                <w:rFonts w:ascii="Times New Roman" w:hAnsi="Times New Roman" w:cs="Times New Roman"/>
                <w:sz w:val="24"/>
                <w:szCs w:val="24"/>
              </w:rPr>
            </w:pPr>
          </w:p>
        </w:tc>
        <w:tc>
          <w:tcPr>
            <w:tcW w:w="1000" w:type="pct"/>
            <w:vAlign w:val="center"/>
          </w:tcPr>
          <w:p w:rsidR="00494ABF" w:rsidRPr="00296966" w:rsidRDefault="00494ABF" w:rsidP="00284343">
            <w:pPr>
              <w:pStyle w:val="NoSpacing"/>
              <w:jc w:val="center"/>
              <w:rPr>
                <w:rFonts w:ascii="Times New Roman" w:hAnsi="Times New Roman" w:cs="Times New Roman"/>
                <w:sz w:val="24"/>
                <w:szCs w:val="24"/>
              </w:rPr>
            </w:pPr>
          </w:p>
        </w:tc>
        <w:tc>
          <w:tcPr>
            <w:tcW w:w="1000" w:type="pct"/>
            <w:vAlign w:val="center"/>
          </w:tcPr>
          <w:p w:rsidR="00494ABF" w:rsidRPr="00296966" w:rsidRDefault="00494ABF" w:rsidP="00284343">
            <w:pPr>
              <w:pStyle w:val="NoSpacing"/>
              <w:jc w:val="center"/>
              <w:rPr>
                <w:rFonts w:ascii="Times New Roman" w:hAnsi="Times New Roman" w:cs="Times New Roman"/>
                <w:sz w:val="24"/>
                <w:szCs w:val="24"/>
              </w:rPr>
            </w:pPr>
          </w:p>
        </w:tc>
        <w:tc>
          <w:tcPr>
            <w:tcW w:w="1000" w:type="pct"/>
            <w:vAlign w:val="center"/>
          </w:tcPr>
          <w:p w:rsidR="00494ABF" w:rsidRPr="00296966" w:rsidRDefault="00494ABF" w:rsidP="00284343">
            <w:pPr>
              <w:pStyle w:val="NoSpacing"/>
              <w:jc w:val="center"/>
              <w:rPr>
                <w:rFonts w:ascii="Times New Roman" w:hAnsi="Times New Roman" w:cs="Times New Roman"/>
                <w:sz w:val="24"/>
                <w:szCs w:val="24"/>
              </w:rPr>
            </w:pPr>
          </w:p>
        </w:tc>
        <w:tc>
          <w:tcPr>
            <w:tcW w:w="1000" w:type="pct"/>
            <w:vAlign w:val="center"/>
          </w:tcPr>
          <w:p w:rsidR="00494ABF" w:rsidRPr="00296966" w:rsidRDefault="00494ABF" w:rsidP="00284343">
            <w:pPr>
              <w:pStyle w:val="NoSpacing"/>
              <w:jc w:val="center"/>
              <w:rPr>
                <w:rFonts w:ascii="Times New Roman" w:hAnsi="Times New Roman" w:cs="Times New Roman"/>
                <w:sz w:val="24"/>
                <w:szCs w:val="24"/>
              </w:rPr>
            </w:pPr>
          </w:p>
        </w:tc>
      </w:tr>
      <w:tr w:rsidR="00494ABF" w:rsidRPr="00296966" w:rsidTr="00284343">
        <w:tc>
          <w:tcPr>
            <w:tcW w:w="1000" w:type="pct"/>
            <w:vAlign w:val="center"/>
          </w:tcPr>
          <w:p w:rsidR="00494ABF" w:rsidRPr="00296966" w:rsidRDefault="00494ABF" w:rsidP="00284343">
            <w:pPr>
              <w:pStyle w:val="NoSpacing"/>
              <w:jc w:val="center"/>
              <w:rPr>
                <w:rFonts w:ascii="Times New Roman" w:hAnsi="Times New Roman" w:cs="Times New Roman"/>
                <w:sz w:val="24"/>
                <w:szCs w:val="24"/>
              </w:rPr>
            </w:pPr>
          </w:p>
        </w:tc>
        <w:tc>
          <w:tcPr>
            <w:tcW w:w="1000" w:type="pct"/>
            <w:vAlign w:val="center"/>
          </w:tcPr>
          <w:p w:rsidR="00494ABF" w:rsidRPr="00296966" w:rsidRDefault="00494ABF" w:rsidP="00284343">
            <w:pPr>
              <w:pStyle w:val="NoSpacing"/>
              <w:jc w:val="center"/>
              <w:rPr>
                <w:rFonts w:ascii="Times New Roman" w:hAnsi="Times New Roman" w:cs="Times New Roman"/>
                <w:sz w:val="24"/>
                <w:szCs w:val="24"/>
              </w:rPr>
            </w:pPr>
          </w:p>
        </w:tc>
        <w:tc>
          <w:tcPr>
            <w:tcW w:w="1000" w:type="pct"/>
            <w:vAlign w:val="center"/>
          </w:tcPr>
          <w:p w:rsidR="00494ABF" w:rsidRPr="00296966" w:rsidRDefault="00494ABF" w:rsidP="00284343">
            <w:pPr>
              <w:pStyle w:val="NoSpacing"/>
              <w:jc w:val="center"/>
              <w:rPr>
                <w:rFonts w:ascii="Times New Roman" w:hAnsi="Times New Roman" w:cs="Times New Roman"/>
                <w:sz w:val="24"/>
                <w:szCs w:val="24"/>
              </w:rPr>
            </w:pPr>
          </w:p>
        </w:tc>
        <w:tc>
          <w:tcPr>
            <w:tcW w:w="1000" w:type="pct"/>
            <w:vAlign w:val="center"/>
          </w:tcPr>
          <w:p w:rsidR="00494ABF" w:rsidRPr="00296966" w:rsidRDefault="00494ABF" w:rsidP="00284343">
            <w:pPr>
              <w:pStyle w:val="NoSpacing"/>
              <w:jc w:val="center"/>
              <w:rPr>
                <w:rFonts w:ascii="Times New Roman" w:hAnsi="Times New Roman" w:cs="Times New Roman"/>
                <w:sz w:val="24"/>
                <w:szCs w:val="24"/>
              </w:rPr>
            </w:pPr>
          </w:p>
        </w:tc>
        <w:tc>
          <w:tcPr>
            <w:tcW w:w="1000" w:type="pct"/>
            <w:vAlign w:val="center"/>
          </w:tcPr>
          <w:p w:rsidR="00494ABF" w:rsidRPr="00296966" w:rsidRDefault="00494ABF" w:rsidP="00284343">
            <w:pPr>
              <w:pStyle w:val="NoSpacing"/>
              <w:jc w:val="center"/>
              <w:rPr>
                <w:rFonts w:ascii="Times New Roman" w:hAnsi="Times New Roman" w:cs="Times New Roman"/>
                <w:sz w:val="24"/>
                <w:szCs w:val="24"/>
              </w:rPr>
            </w:pPr>
          </w:p>
        </w:tc>
      </w:tr>
    </w:tbl>
    <w:p w:rsidR="00494ABF" w:rsidRDefault="00494ABF" w:rsidP="009B4465">
      <w:pPr>
        <w:pStyle w:val="NoSpacing"/>
        <w:ind w:left="720" w:hanging="720"/>
        <w:rPr>
          <w:rFonts w:ascii="Times New Roman" w:hAnsi="Times New Roman" w:cs="Times New Roman"/>
        </w:rPr>
      </w:pPr>
    </w:p>
    <w:p w:rsidR="0064008E" w:rsidRPr="00A61F02" w:rsidRDefault="002975AA" w:rsidP="009B4465">
      <w:pPr>
        <w:pStyle w:val="NoSpacing"/>
        <w:ind w:left="720" w:hanging="720"/>
        <w:rPr>
          <w:rFonts w:ascii="Times New Roman" w:hAnsi="Times New Roman" w:cs="Times New Roman"/>
          <w:b/>
          <w:sz w:val="24"/>
          <w:szCs w:val="24"/>
        </w:rPr>
      </w:pPr>
      <w:r w:rsidRPr="00A61F02">
        <w:rPr>
          <w:rFonts w:ascii="Times New Roman" w:hAnsi="Times New Roman" w:cs="Times New Roman"/>
          <w:b/>
          <w:sz w:val="24"/>
          <w:szCs w:val="24"/>
        </w:rPr>
        <w:t>Calculations and In Class</w:t>
      </w:r>
      <w:r w:rsidR="00A61F02" w:rsidRPr="00A61F02">
        <w:rPr>
          <w:rFonts w:ascii="Times New Roman" w:hAnsi="Times New Roman" w:cs="Times New Roman"/>
          <w:b/>
          <w:sz w:val="24"/>
          <w:szCs w:val="24"/>
        </w:rPr>
        <w:t xml:space="preserve"> Analysis</w:t>
      </w:r>
    </w:p>
    <w:p w:rsidR="00A61F02" w:rsidRDefault="00A61F02" w:rsidP="009B4465">
      <w:pPr>
        <w:pStyle w:val="NoSpacing"/>
        <w:ind w:left="720" w:hanging="720"/>
        <w:rPr>
          <w:rFonts w:ascii="Times New Roman" w:hAnsi="Times New Roman" w:cs="Times New Roman"/>
          <w:b/>
        </w:rPr>
      </w:pPr>
    </w:p>
    <w:p w:rsidR="00052F99" w:rsidRPr="00052F99" w:rsidRDefault="00A61F02" w:rsidP="00A61F02">
      <w:pPr>
        <w:pStyle w:val="NoSpacing"/>
        <w:numPr>
          <w:ilvl w:val="0"/>
          <w:numId w:val="2"/>
        </w:numPr>
        <w:rPr>
          <w:rFonts w:ascii="Times New Roman" w:hAnsi="Times New Roman" w:cs="Times New Roman"/>
          <w:b/>
          <w:sz w:val="24"/>
          <w:szCs w:val="24"/>
        </w:rPr>
      </w:pPr>
      <w:r w:rsidRPr="00052F99">
        <w:rPr>
          <w:rFonts w:ascii="Times New Roman" w:hAnsi="Times New Roman" w:cs="Times New Roman"/>
          <w:b/>
          <w:sz w:val="24"/>
          <w:szCs w:val="24"/>
        </w:rPr>
        <w:t xml:space="preserve">Before coming to lab, calculate </w:t>
      </w:r>
      <w:r w:rsidR="00052F99">
        <w:rPr>
          <w:rFonts w:ascii="Times New Roman" w:hAnsi="Times New Roman" w:cs="Times New Roman"/>
          <w:b/>
          <w:sz w:val="24"/>
          <w:szCs w:val="24"/>
        </w:rPr>
        <w:t xml:space="preserve">the following and </w:t>
      </w:r>
      <w:r w:rsidR="00052F99" w:rsidRPr="00052F99">
        <w:rPr>
          <w:rFonts w:ascii="Times New Roman" w:hAnsi="Times New Roman" w:cs="Times New Roman"/>
          <w:b/>
          <w:sz w:val="24"/>
          <w:szCs w:val="24"/>
        </w:rPr>
        <w:t>show the calculations in your notebook</w:t>
      </w:r>
      <w:r w:rsidR="00052F99">
        <w:rPr>
          <w:rFonts w:ascii="Times New Roman" w:hAnsi="Times New Roman" w:cs="Times New Roman"/>
          <w:b/>
          <w:sz w:val="24"/>
          <w:szCs w:val="24"/>
        </w:rPr>
        <w:t>:</w:t>
      </w:r>
    </w:p>
    <w:p w:rsidR="00052F99" w:rsidRDefault="00A61F02" w:rsidP="00052F99">
      <w:pPr>
        <w:pStyle w:val="NoSpacing"/>
        <w:numPr>
          <w:ilvl w:val="1"/>
          <w:numId w:val="2"/>
        </w:numPr>
        <w:rPr>
          <w:rFonts w:ascii="Times New Roman" w:hAnsi="Times New Roman" w:cs="Times New Roman"/>
          <w:sz w:val="24"/>
          <w:szCs w:val="24"/>
        </w:rPr>
      </w:pPr>
      <w:r w:rsidRPr="00052F99">
        <w:rPr>
          <w:rFonts w:ascii="Times New Roman" w:hAnsi="Times New Roman" w:cs="Times New Roman"/>
          <w:sz w:val="24"/>
          <w:szCs w:val="24"/>
        </w:rPr>
        <w:t>initial concentration</w:t>
      </w:r>
      <w:r w:rsidR="00052F99" w:rsidRPr="00052F99">
        <w:rPr>
          <w:rFonts w:ascii="Times New Roman" w:hAnsi="Times New Roman" w:cs="Times New Roman"/>
          <w:sz w:val="24"/>
          <w:szCs w:val="24"/>
        </w:rPr>
        <w:t xml:space="preserve"> of</w:t>
      </w:r>
      <w:r w:rsidRPr="00052F99">
        <w:rPr>
          <w:rFonts w:ascii="Times New Roman" w:hAnsi="Times New Roman" w:cs="Times New Roman"/>
          <w:sz w:val="24"/>
          <w:szCs w:val="24"/>
        </w:rPr>
        <w:t xml:space="preserve"> </w:t>
      </w:r>
      <w:r w:rsidRPr="00296966">
        <w:rPr>
          <w:rFonts w:ascii="Times New Roman" w:hAnsi="Times New Roman" w:cs="Times New Roman"/>
          <w:sz w:val="24"/>
          <w:szCs w:val="24"/>
        </w:rPr>
        <w:t>Al</w:t>
      </w:r>
      <w:r w:rsidRPr="00296966">
        <w:rPr>
          <w:rFonts w:ascii="Times New Roman" w:hAnsi="Times New Roman" w:cs="Times New Roman"/>
          <w:sz w:val="24"/>
          <w:szCs w:val="24"/>
          <w:vertAlign w:val="superscript"/>
        </w:rPr>
        <w:t>3+</w:t>
      </w:r>
    </w:p>
    <w:p w:rsidR="00052F99" w:rsidRPr="00052F99" w:rsidRDefault="00052F99" w:rsidP="00052F99">
      <w:pPr>
        <w:pStyle w:val="NoSpacing"/>
        <w:numPr>
          <w:ilvl w:val="1"/>
          <w:numId w:val="2"/>
        </w:numPr>
        <w:rPr>
          <w:rFonts w:ascii="Times New Roman" w:hAnsi="Times New Roman" w:cs="Times New Roman"/>
          <w:sz w:val="24"/>
          <w:szCs w:val="24"/>
        </w:rPr>
      </w:pPr>
      <w:r w:rsidRPr="00052F99">
        <w:rPr>
          <w:rFonts w:ascii="Times New Roman" w:hAnsi="Times New Roman" w:cs="Times New Roman"/>
          <w:sz w:val="24"/>
          <w:szCs w:val="24"/>
        </w:rPr>
        <w:t>initial concentration of</w:t>
      </w:r>
      <w:r w:rsidR="004F6214">
        <w:rPr>
          <w:rFonts w:ascii="Times New Roman" w:hAnsi="Times New Roman" w:cs="Times New Roman"/>
          <w:sz w:val="24"/>
          <w:szCs w:val="24"/>
        </w:rPr>
        <w:t xml:space="preserve"> </w:t>
      </w:r>
      <w:r w:rsidR="004F6214" w:rsidRPr="00296966">
        <w:rPr>
          <w:rFonts w:ascii="Times New Roman" w:hAnsi="Times New Roman" w:cs="Times New Roman"/>
          <w:sz w:val="24"/>
          <w:szCs w:val="24"/>
        </w:rPr>
        <w:t>H</w:t>
      </w:r>
      <w:r w:rsidR="004F6214" w:rsidRPr="00296966">
        <w:rPr>
          <w:rFonts w:ascii="Times New Roman" w:hAnsi="Times New Roman" w:cs="Times New Roman"/>
          <w:sz w:val="24"/>
          <w:szCs w:val="24"/>
          <w:vertAlign w:val="subscript"/>
        </w:rPr>
        <w:t>4</w:t>
      </w:r>
      <w:r w:rsidR="004F6214" w:rsidRPr="00296966">
        <w:rPr>
          <w:rFonts w:ascii="Times New Roman" w:hAnsi="Times New Roman" w:cs="Times New Roman"/>
          <w:sz w:val="24"/>
          <w:szCs w:val="24"/>
        </w:rPr>
        <w:t>Q</w:t>
      </w:r>
      <w:r w:rsidR="00A61F02">
        <w:rPr>
          <w:rFonts w:ascii="Times New Roman" w:hAnsi="Times New Roman" w:cs="Times New Roman"/>
          <w:sz w:val="24"/>
          <w:szCs w:val="24"/>
        </w:rPr>
        <w:t xml:space="preserve"> </w:t>
      </w:r>
    </w:p>
    <w:p w:rsidR="00A61F02" w:rsidRPr="00A61F02" w:rsidRDefault="00A61F02" w:rsidP="00052F99">
      <w:pPr>
        <w:pStyle w:val="NoSpacing"/>
        <w:numPr>
          <w:ilvl w:val="1"/>
          <w:numId w:val="2"/>
        </w:numPr>
        <w:rPr>
          <w:rFonts w:ascii="Times New Roman" w:hAnsi="Times New Roman" w:cs="Times New Roman"/>
          <w:sz w:val="24"/>
          <w:szCs w:val="24"/>
        </w:rPr>
      </w:pPr>
      <w:r w:rsidRPr="00052F99">
        <w:rPr>
          <w:rFonts w:ascii="Times New Roman" w:hAnsi="Times New Roman" w:cs="Times New Roman"/>
          <w:sz w:val="24"/>
          <w:szCs w:val="24"/>
        </w:rPr>
        <w:t>concentration of H</w:t>
      </w:r>
      <w:r w:rsidRPr="00052F99">
        <w:rPr>
          <w:rFonts w:ascii="Times New Roman" w:hAnsi="Times New Roman" w:cs="Times New Roman"/>
          <w:sz w:val="24"/>
          <w:szCs w:val="24"/>
          <w:vertAlign w:val="superscript"/>
        </w:rPr>
        <w:t>+</w:t>
      </w:r>
      <w:r w:rsidRPr="00052F99">
        <w:rPr>
          <w:rFonts w:ascii="Times New Roman" w:hAnsi="Times New Roman" w:cs="Times New Roman"/>
          <w:sz w:val="24"/>
          <w:szCs w:val="24"/>
        </w:rPr>
        <w:t xml:space="preserve"> </w:t>
      </w:r>
      <w:r w:rsidR="00052F99">
        <w:rPr>
          <w:rFonts w:ascii="Times New Roman" w:hAnsi="Times New Roman" w:cs="Times New Roman"/>
          <w:sz w:val="24"/>
          <w:szCs w:val="24"/>
        </w:rPr>
        <w:t>from the pH, (all solutions are prepared in buffer that has a pH of 2.00)</w:t>
      </w:r>
    </w:p>
    <w:p w:rsidR="00052F99" w:rsidRDefault="00052F99" w:rsidP="00AE1500">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 In class calculations:</w:t>
      </w:r>
    </w:p>
    <w:p w:rsidR="00AE1500" w:rsidRPr="00AE1500" w:rsidRDefault="00AE1500" w:rsidP="00052F99">
      <w:pPr>
        <w:pStyle w:val="NoSpacing"/>
        <w:numPr>
          <w:ilvl w:val="1"/>
          <w:numId w:val="2"/>
        </w:numPr>
        <w:rPr>
          <w:rFonts w:ascii="Times New Roman" w:hAnsi="Times New Roman" w:cs="Times New Roman"/>
          <w:sz w:val="24"/>
          <w:szCs w:val="24"/>
        </w:rPr>
      </w:pPr>
      <w:r>
        <w:rPr>
          <w:rFonts w:ascii="Times New Roman" w:hAnsi="Times New Roman" w:cs="Times New Roman"/>
          <w:sz w:val="24"/>
          <w:szCs w:val="24"/>
        </w:rPr>
        <w:t>For table 1 show the following</w:t>
      </w:r>
      <w:r w:rsidR="009428A0">
        <w:rPr>
          <w:rFonts w:ascii="Times New Roman" w:hAnsi="Times New Roman" w:cs="Times New Roman"/>
          <w:sz w:val="24"/>
          <w:szCs w:val="24"/>
        </w:rPr>
        <w:t xml:space="preserve"> for row 2 or row 3</w:t>
      </w:r>
      <w:r>
        <w:rPr>
          <w:rFonts w:ascii="Times New Roman" w:hAnsi="Times New Roman" w:cs="Times New Roman"/>
          <w:sz w:val="24"/>
          <w:szCs w:val="24"/>
        </w:rPr>
        <w:t>:</w:t>
      </w:r>
    </w:p>
    <w:p w:rsidR="00AE1500" w:rsidRDefault="00677EE5" w:rsidP="00052F99">
      <w:pPr>
        <w:pStyle w:val="NoSpacing"/>
        <w:numPr>
          <w:ilvl w:val="2"/>
          <w:numId w:val="2"/>
        </w:numPr>
        <w:rPr>
          <w:rFonts w:ascii="Times New Roman" w:hAnsi="Times New Roman" w:cs="Times New Roman"/>
          <w:sz w:val="24"/>
          <w:szCs w:val="24"/>
        </w:rPr>
      </w:pPr>
      <w:r>
        <w:rPr>
          <w:rFonts w:ascii="Times New Roman" w:hAnsi="Times New Roman" w:cs="Times New Roman"/>
          <w:sz w:val="24"/>
          <w:szCs w:val="24"/>
        </w:rPr>
        <w:t>temperature in Kelvin</w:t>
      </w:r>
    </w:p>
    <w:p w:rsidR="00AE1500" w:rsidRDefault="00AE1500" w:rsidP="00052F99">
      <w:pPr>
        <w:pStyle w:val="NoSpacing"/>
        <w:numPr>
          <w:ilvl w:val="2"/>
          <w:numId w:val="2"/>
        </w:numPr>
        <w:rPr>
          <w:rFonts w:ascii="Times New Roman" w:hAnsi="Times New Roman" w:cs="Times New Roman"/>
          <w:sz w:val="24"/>
          <w:szCs w:val="24"/>
        </w:rPr>
      </w:pPr>
      <w:r>
        <w:rPr>
          <w:rFonts w:ascii="Times New Roman" w:hAnsi="Times New Roman" w:cs="Times New Roman"/>
          <w:sz w:val="24"/>
          <w:szCs w:val="24"/>
        </w:rPr>
        <w:t>corrected absorbance</w:t>
      </w:r>
    </w:p>
    <w:p w:rsidR="00A61F02" w:rsidRDefault="00D82E52" w:rsidP="00052F99">
      <w:pPr>
        <w:pStyle w:val="NoSpacing"/>
        <w:numPr>
          <w:ilvl w:val="1"/>
          <w:numId w:val="2"/>
        </w:numPr>
        <w:rPr>
          <w:rFonts w:ascii="Times New Roman" w:hAnsi="Times New Roman" w:cs="Times New Roman"/>
          <w:sz w:val="24"/>
          <w:szCs w:val="24"/>
        </w:rPr>
      </w:pPr>
      <w:r>
        <w:rPr>
          <w:rFonts w:ascii="Times New Roman" w:hAnsi="Times New Roman" w:cs="Times New Roman"/>
          <w:sz w:val="24"/>
          <w:szCs w:val="24"/>
        </w:rPr>
        <w:t>Complete all the calculations nec</w:t>
      </w:r>
      <w:r w:rsidR="009428A0">
        <w:rPr>
          <w:rFonts w:ascii="Times New Roman" w:hAnsi="Times New Roman" w:cs="Times New Roman"/>
          <w:sz w:val="24"/>
          <w:szCs w:val="24"/>
        </w:rPr>
        <w:t xml:space="preserve">essary for filling in table 2 </w:t>
      </w:r>
      <w:r>
        <w:rPr>
          <w:rFonts w:ascii="Times New Roman" w:hAnsi="Times New Roman" w:cs="Times New Roman"/>
          <w:sz w:val="24"/>
          <w:szCs w:val="24"/>
        </w:rPr>
        <w:t>us</w:t>
      </w:r>
      <w:r w:rsidR="009428A0">
        <w:rPr>
          <w:rFonts w:ascii="Times New Roman" w:hAnsi="Times New Roman" w:cs="Times New Roman"/>
          <w:sz w:val="24"/>
          <w:szCs w:val="24"/>
        </w:rPr>
        <w:t>ing</w:t>
      </w:r>
      <w:r>
        <w:rPr>
          <w:rFonts w:ascii="Times New Roman" w:hAnsi="Times New Roman" w:cs="Times New Roman"/>
          <w:sz w:val="24"/>
          <w:szCs w:val="24"/>
        </w:rPr>
        <w:t xml:space="preserve"> Excel to do the calculations</w:t>
      </w:r>
      <w:r w:rsidR="009428A0">
        <w:rPr>
          <w:rFonts w:ascii="Times New Roman" w:hAnsi="Times New Roman" w:cs="Times New Roman"/>
          <w:sz w:val="24"/>
          <w:szCs w:val="24"/>
        </w:rPr>
        <w:t xml:space="preserve">. </w:t>
      </w:r>
      <w:r>
        <w:rPr>
          <w:rFonts w:ascii="Times New Roman" w:hAnsi="Times New Roman" w:cs="Times New Roman"/>
          <w:sz w:val="24"/>
          <w:szCs w:val="24"/>
        </w:rPr>
        <w:t xml:space="preserve"> </w:t>
      </w:r>
      <w:r w:rsidR="009428A0">
        <w:rPr>
          <w:rFonts w:ascii="Times New Roman" w:hAnsi="Times New Roman" w:cs="Times New Roman"/>
          <w:sz w:val="24"/>
          <w:szCs w:val="24"/>
        </w:rPr>
        <w:t>H</w:t>
      </w:r>
      <w:r>
        <w:rPr>
          <w:rFonts w:ascii="Times New Roman" w:hAnsi="Times New Roman" w:cs="Times New Roman"/>
          <w:sz w:val="24"/>
          <w:szCs w:val="24"/>
        </w:rPr>
        <w:t>owever</w:t>
      </w:r>
      <w:r w:rsidR="009428A0">
        <w:rPr>
          <w:rFonts w:ascii="Times New Roman" w:hAnsi="Times New Roman" w:cs="Times New Roman"/>
          <w:sz w:val="24"/>
          <w:szCs w:val="24"/>
        </w:rPr>
        <w:t>,</w:t>
      </w:r>
      <w:r>
        <w:rPr>
          <w:rFonts w:ascii="Times New Roman" w:hAnsi="Times New Roman" w:cs="Times New Roman"/>
          <w:sz w:val="24"/>
          <w:szCs w:val="24"/>
        </w:rPr>
        <w:t xml:space="preserve"> you must show one example of each</w:t>
      </w:r>
      <w:r w:rsidR="004B730C">
        <w:rPr>
          <w:rFonts w:ascii="Times New Roman" w:hAnsi="Times New Roman" w:cs="Times New Roman"/>
          <w:sz w:val="24"/>
          <w:szCs w:val="24"/>
        </w:rPr>
        <w:t xml:space="preserve"> of the following for one temperature </w:t>
      </w:r>
      <w:r w:rsidR="004D7338">
        <w:rPr>
          <w:rFonts w:ascii="Times New Roman" w:hAnsi="Times New Roman" w:cs="Times New Roman"/>
          <w:sz w:val="24"/>
          <w:szCs w:val="24"/>
        </w:rPr>
        <w:t xml:space="preserve">(80-95 </w:t>
      </w:r>
      <w:r w:rsidR="004D7338">
        <w:rPr>
          <w:rFonts w:ascii="Times New Roman" w:hAnsi="Times New Roman" w:cs="Times New Roman"/>
          <w:sz w:val="24"/>
          <w:szCs w:val="24"/>
        </w:rPr>
        <w:sym w:font="Symbol" w:char="F0B0"/>
      </w:r>
      <w:r w:rsidR="004D7338">
        <w:rPr>
          <w:rFonts w:ascii="Times New Roman" w:hAnsi="Times New Roman" w:cs="Times New Roman"/>
          <w:sz w:val="24"/>
          <w:szCs w:val="24"/>
        </w:rPr>
        <w:t>C)</w:t>
      </w:r>
      <w:r w:rsidR="00AE1500">
        <w:rPr>
          <w:rFonts w:ascii="Times New Roman" w:hAnsi="Times New Roman" w:cs="Times New Roman"/>
          <w:sz w:val="24"/>
          <w:szCs w:val="24"/>
        </w:rPr>
        <w:t xml:space="preserve"> in your notebook</w:t>
      </w:r>
      <w:r w:rsidR="004D7338">
        <w:rPr>
          <w:rFonts w:ascii="Times New Roman" w:hAnsi="Times New Roman" w:cs="Times New Roman"/>
          <w:sz w:val="24"/>
          <w:szCs w:val="24"/>
        </w:rPr>
        <w:t xml:space="preserve"> (partners must show different calculations)</w:t>
      </w:r>
      <w:r w:rsidR="00AE1500">
        <w:rPr>
          <w:rFonts w:ascii="Times New Roman" w:hAnsi="Times New Roman" w:cs="Times New Roman"/>
          <w:sz w:val="24"/>
          <w:szCs w:val="24"/>
        </w:rPr>
        <w:t>:</w:t>
      </w:r>
    </w:p>
    <w:p w:rsidR="00AE1500" w:rsidRDefault="00AE1500" w:rsidP="00052F99">
      <w:pPr>
        <w:pStyle w:val="NoSpacing"/>
        <w:numPr>
          <w:ilvl w:val="2"/>
          <w:numId w:val="2"/>
        </w:numPr>
        <w:rPr>
          <w:rFonts w:ascii="Times New Roman" w:hAnsi="Times New Roman" w:cs="Times New Roman"/>
          <w:sz w:val="24"/>
          <w:szCs w:val="24"/>
        </w:rPr>
      </w:pPr>
      <w:r>
        <w:rPr>
          <w:rFonts w:ascii="Times New Roman" w:hAnsi="Times New Roman" w:cs="Times New Roman"/>
          <w:sz w:val="24"/>
          <w:szCs w:val="24"/>
        </w:rPr>
        <w:t xml:space="preserve">equilibrium </w:t>
      </w:r>
      <w:r w:rsidRPr="00296966">
        <w:rPr>
          <w:rFonts w:ascii="Times New Roman" w:hAnsi="Times New Roman" w:cs="Times New Roman"/>
          <w:sz w:val="24"/>
          <w:szCs w:val="24"/>
        </w:rPr>
        <w:t>[</w:t>
      </w:r>
      <w:proofErr w:type="spellStart"/>
      <w:r w:rsidRPr="00296966">
        <w:rPr>
          <w:rFonts w:ascii="Times New Roman" w:hAnsi="Times New Roman" w:cs="Times New Roman"/>
          <w:sz w:val="24"/>
          <w:szCs w:val="24"/>
        </w:rPr>
        <w:t>AlQ</w:t>
      </w:r>
      <w:proofErr w:type="spellEnd"/>
      <w:r w:rsidRPr="00296966">
        <w:rPr>
          <w:rFonts w:ascii="Times New Roman" w:hAnsi="Times New Roman" w:cs="Times New Roman"/>
          <w:sz w:val="24"/>
          <w:szCs w:val="24"/>
          <w:vertAlign w:val="superscript"/>
        </w:rPr>
        <w:t>-</w:t>
      </w:r>
      <w:r w:rsidRPr="00296966">
        <w:rPr>
          <w:rFonts w:ascii="Times New Roman" w:hAnsi="Times New Roman" w:cs="Times New Roman"/>
          <w:sz w:val="24"/>
          <w:szCs w:val="24"/>
        </w:rPr>
        <w:t>]</w:t>
      </w:r>
      <w:r>
        <w:rPr>
          <w:rFonts w:ascii="Times New Roman" w:hAnsi="Times New Roman" w:cs="Times New Roman"/>
          <w:sz w:val="24"/>
          <w:szCs w:val="24"/>
        </w:rPr>
        <w:t xml:space="preserve"> from the absorbance</w:t>
      </w:r>
    </w:p>
    <w:p w:rsidR="00AE1500" w:rsidRDefault="00AE1500" w:rsidP="00052F99">
      <w:pPr>
        <w:pStyle w:val="NoSpacing"/>
        <w:numPr>
          <w:ilvl w:val="2"/>
          <w:numId w:val="2"/>
        </w:numPr>
        <w:rPr>
          <w:rFonts w:ascii="Times New Roman" w:hAnsi="Times New Roman" w:cs="Times New Roman"/>
          <w:sz w:val="24"/>
          <w:szCs w:val="24"/>
        </w:rPr>
      </w:pPr>
      <w:r>
        <w:rPr>
          <w:rFonts w:ascii="Times New Roman" w:hAnsi="Times New Roman" w:cs="Times New Roman"/>
          <w:sz w:val="24"/>
          <w:szCs w:val="24"/>
        </w:rPr>
        <w:t xml:space="preserve">equilibrium </w:t>
      </w:r>
      <w:r w:rsidRPr="00296966">
        <w:rPr>
          <w:rFonts w:ascii="Times New Roman" w:hAnsi="Times New Roman" w:cs="Times New Roman"/>
          <w:sz w:val="24"/>
          <w:szCs w:val="24"/>
        </w:rPr>
        <w:t>[H</w:t>
      </w:r>
      <w:r w:rsidRPr="00296966">
        <w:rPr>
          <w:rFonts w:ascii="Times New Roman" w:hAnsi="Times New Roman" w:cs="Times New Roman"/>
          <w:sz w:val="24"/>
          <w:szCs w:val="24"/>
          <w:vertAlign w:val="subscript"/>
        </w:rPr>
        <w:t>4</w:t>
      </w:r>
      <w:r w:rsidRPr="00296966">
        <w:rPr>
          <w:rFonts w:ascii="Times New Roman" w:hAnsi="Times New Roman" w:cs="Times New Roman"/>
          <w:sz w:val="24"/>
          <w:szCs w:val="24"/>
        </w:rPr>
        <w:t>Q]</w:t>
      </w:r>
    </w:p>
    <w:p w:rsidR="00AE1500" w:rsidRDefault="00AE1500" w:rsidP="00052F99">
      <w:pPr>
        <w:pStyle w:val="NoSpacing"/>
        <w:numPr>
          <w:ilvl w:val="2"/>
          <w:numId w:val="2"/>
        </w:numPr>
        <w:rPr>
          <w:rFonts w:ascii="Times New Roman" w:hAnsi="Times New Roman" w:cs="Times New Roman"/>
          <w:sz w:val="24"/>
          <w:szCs w:val="24"/>
        </w:rPr>
      </w:pPr>
      <w:r>
        <w:rPr>
          <w:rFonts w:ascii="Times New Roman" w:hAnsi="Times New Roman" w:cs="Times New Roman"/>
          <w:sz w:val="24"/>
          <w:szCs w:val="24"/>
        </w:rPr>
        <w:t xml:space="preserve">equilibrium </w:t>
      </w:r>
      <w:r w:rsidRPr="00296966">
        <w:rPr>
          <w:rFonts w:ascii="Times New Roman" w:hAnsi="Times New Roman" w:cs="Times New Roman"/>
          <w:sz w:val="24"/>
          <w:szCs w:val="24"/>
        </w:rPr>
        <w:t>[Al</w:t>
      </w:r>
      <w:r w:rsidRPr="00296966">
        <w:rPr>
          <w:rFonts w:ascii="Times New Roman" w:hAnsi="Times New Roman" w:cs="Times New Roman"/>
          <w:sz w:val="24"/>
          <w:szCs w:val="24"/>
          <w:vertAlign w:val="superscript"/>
        </w:rPr>
        <w:t>3+</w:t>
      </w:r>
      <w:r w:rsidRPr="00296966">
        <w:rPr>
          <w:rFonts w:ascii="Times New Roman" w:hAnsi="Times New Roman" w:cs="Times New Roman"/>
          <w:sz w:val="24"/>
          <w:szCs w:val="24"/>
        </w:rPr>
        <w:t>]</w:t>
      </w:r>
    </w:p>
    <w:p w:rsidR="00AE1500" w:rsidRDefault="00677EE5" w:rsidP="00052F99">
      <w:pPr>
        <w:pStyle w:val="NoSpacing"/>
        <w:numPr>
          <w:ilvl w:val="2"/>
          <w:numId w:val="2"/>
        </w:numPr>
        <w:rPr>
          <w:rFonts w:ascii="Times New Roman" w:hAnsi="Times New Roman" w:cs="Times New Roman"/>
          <w:sz w:val="24"/>
          <w:szCs w:val="24"/>
        </w:rPr>
      </w:pPr>
      <w:proofErr w:type="spellStart"/>
      <w:r>
        <w:rPr>
          <w:rFonts w:ascii="Times New Roman" w:hAnsi="Times New Roman" w:cs="Times New Roman"/>
          <w:sz w:val="24"/>
          <w:szCs w:val="24"/>
        </w:rPr>
        <w:t>K</w:t>
      </w:r>
      <w:r>
        <w:rPr>
          <w:rFonts w:ascii="Times New Roman" w:hAnsi="Times New Roman" w:cs="Times New Roman"/>
          <w:sz w:val="24"/>
          <w:szCs w:val="24"/>
          <w:vertAlign w:val="subscript"/>
        </w:rPr>
        <w:t>eq</w:t>
      </w:r>
      <w:proofErr w:type="spellEnd"/>
    </w:p>
    <w:p w:rsidR="00677EE5" w:rsidRPr="00A61F02" w:rsidRDefault="00E74BAC" w:rsidP="00677EE5">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G</w:t>
      </w:r>
      <w:r w:rsidRPr="00296966">
        <w:rPr>
          <w:rFonts w:ascii="Times New Roman" w:hAnsi="Times New Roman" w:cs="Times New Roman"/>
          <w:sz w:val="24"/>
          <w:szCs w:val="24"/>
        </w:rPr>
        <w:t>raph the –</w:t>
      </w:r>
      <w:proofErr w:type="spellStart"/>
      <w:r w:rsidRPr="00296966">
        <w:rPr>
          <w:rFonts w:ascii="Times New Roman" w:hAnsi="Times New Roman" w:cs="Times New Roman"/>
          <w:sz w:val="24"/>
          <w:szCs w:val="24"/>
        </w:rPr>
        <w:t>ln</w:t>
      </w:r>
      <w:proofErr w:type="spellEnd"/>
      <w:r w:rsidRPr="00296966">
        <w:rPr>
          <w:rFonts w:ascii="Times New Roman" w:hAnsi="Times New Roman" w:cs="Times New Roman"/>
          <w:sz w:val="24"/>
          <w:szCs w:val="24"/>
        </w:rPr>
        <w:t xml:space="preserve"> (</w:t>
      </w:r>
      <w:proofErr w:type="spellStart"/>
      <w:r w:rsidRPr="00296966">
        <w:rPr>
          <w:rFonts w:ascii="Times New Roman" w:hAnsi="Times New Roman" w:cs="Times New Roman"/>
          <w:sz w:val="24"/>
          <w:szCs w:val="24"/>
        </w:rPr>
        <w:t>K</w:t>
      </w:r>
      <w:r w:rsidRPr="00296966">
        <w:rPr>
          <w:rFonts w:ascii="Times New Roman" w:hAnsi="Times New Roman" w:cs="Times New Roman"/>
          <w:sz w:val="24"/>
          <w:szCs w:val="24"/>
          <w:vertAlign w:val="subscript"/>
        </w:rPr>
        <w:t>eq</w:t>
      </w:r>
      <w:proofErr w:type="spellEnd"/>
      <w:r w:rsidRPr="00296966">
        <w:rPr>
          <w:rFonts w:ascii="Times New Roman" w:hAnsi="Times New Roman" w:cs="Times New Roman"/>
          <w:sz w:val="24"/>
          <w:szCs w:val="24"/>
        </w:rPr>
        <w:t xml:space="preserve">) as a function of inverse </w:t>
      </w:r>
      <w:r w:rsidR="00073970">
        <w:rPr>
          <w:rFonts w:ascii="Times New Roman" w:hAnsi="Times New Roman" w:cs="Times New Roman"/>
          <w:sz w:val="24"/>
          <w:szCs w:val="24"/>
        </w:rPr>
        <w:t xml:space="preserve">temperature in </w:t>
      </w:r>
      <w:r w:rsidRPr="00296966">
        <w:rPr>
          <w:rFonts w:ascii="Times New Roman" w:hAnsi="Times New Roman" w:cs="Times New Roman"/>
          <w:sz w:val="24"/>
          <w:szCs w:val="24"/>
        </w:rPr>
        <w:t>Kelvin</w:t>
      </w:r>
      <w:r w:rsidR="00672CE6">
        <w:rPr>
          <w:rFonts w:ascii="Times New Roman" w:hAnsi="Times New Roman" w:cs="Times New Roman"/>
          <w:sz w:val="24"/>
          <w:szCs w:val="24"/>
        </w:rPr>
        <w:t>.</w:t>
      </w:r>
    </w:p>
    <w:p w:rsidR="0064008E" w:rsidRDefault="0064008E" w:rsidP="009B4465">
      <w:pPr>
        <w:pStyle w:val="NoSpacing"/>
        <w:ind w:left="720" w:hanging="720"/>
        <w:rPr>
          <w:rFonts w:ascii="Times New Roman" w:hAnsi="Times New Roman" w:cs="Times New Roman"/>
          <w:b/>
        </w:rPr>
      </w:pPr>
    </w:p>
    <w:p w:rsidR="005A65AF" w:rsidRDefault="005A65AF" w:rsidP="009B4465">
      <w:pPr>
        <w:pStyle w:val="NoSpacing"/>
        <w:ind w:left="720" w:hanging="720"/>
        <w:rPr>
          <w:rFonts w:ascii="Times New Roman" w:hAnsi="Times New Roman" w:cs="Times New Roman"/>
          <w:b/>
        </w:rPr>
      </w:pPr>
      <w:r>
        <w:rPr>
          <w:rFonts w:ascii="Times New Roman" w:hAnsi="Times New Roman" w:cs="Times New Roman"/>
          <w:b/>
        </w:rPr>
        <w:t>Reference</w:t>
      </w:r>
    </w:p>
    <w:p w:rsidR="005A65AF" w:rsidRDefault="005A65AF" w:rsidP="009B4465">
      <w:pPr>
        <w:pStyle w:val="NoSpacing"/>
        <w:ind w:left="720" w:hanging="720"/>
        <w:rPr>
          <w:rFonts w:ascii="Times New Roman" w:hAnsi="Times New Roman" w:cs="Times New Roman"/>
          <w:b/>
        </w:rPr>
      </w:pPr>
    </w:p>
    <w:p w:rsidR="005A65AF" w:rsidRPr="00296966" w:rsidRDefault="005A65AF" w:rsidP="005A65AF">
      <w:pPr>
        <w:pStyle w:val="NoSpacing"/>
        <w:rPr>
          <w:rFonts w:ascii="Times New Roman" w:hAnsi="Times New Roman" w:cs="Times New Roman"/>
          <w:b/>
          <w:sz w:val="24"/>
          <w:szCs w:val="24"/>
        </w:rPr>
      </w:pPr>
      <w:r w:rsidRPr="005A65AF">
        <w:rPr>
          <w:rFonts w:ascii="Times New Roman" w:hAnsi="Times New Roman" w:cs="Times New Roman"/>
          <w:sz w:val="24"/>
          <w:szCs w:val="24"/>
        </w:rPr>
        <w:t>1</w:t>
      </w:r>
      <w:r>
        <w:rPr>
          <w:rFonts w:ascii="Times New Roman" w:hAnsi="Times New Roman" w:cs="Times New Roman"/>
          <w:sz w:val="24"/>
          <w:szCs w:val="24"/>
        </w:rPr>
        <w:t>. A</w:t>
      </w:r>
      <w:r w:rsidRPr="00296966">
        <w:rPr>
          <w:rFonts w:ascii="Times New Roman" w:hAnsi="Times New Roman" w:cs="Times New Roman"/>
          <w:sz w:val="24"/>
          <w:szCs w:val="24"/>
        </w:rPr>
        <w:t>dapted from Thermodynamics and Equilibrium In</w:t>
      </w:r>
      <w:r w:rsidRPr="00296966">
        <w:rPr>
          <w:rFonts w:ascii="Times New Roman" w:hAnsi="Times New Roman" w:cs="Times New Roman"/>
          <w:b/>
          <w:sz w:val="24"/>
          <w:szCs w:val="24"/>
        </w:rPr>
        <w:t xml:space="preserve"> </w:t>
      </w:r>
      <w:r w:rsidRPr="00D22BF9">
        <w:rPr>
          <w:rFonts w:ascii="Times New Roman" w:hAnsi="Times New Roman" w:cs="Times New Roman"/>
          <w:i/>
          <w:sz w:val="24"/>
          <w:szCs w:val="24"/>
        </w:rPr>
        <w:t>Introduction to Equilibrium and Reactivity, CH-231 Lab Manual</w:t>
      </w:r>
      <w:r w:rsidRPr="00296966">
        <w:rPr>
          <w:rFonts w:ascii="Times New Roman" w:hAnsi="Times New Roman" w:cs="Times New Roman"/>
          <w:sz w:val="24"/>
          <w:szCs w:val="24"/>
        </w:rPr>
        <w:t xml:space="preserve">; College of the Holy Cross, </w:t>
      </w:r>
      <w:r>
        <w:rPr>
          <w:rFonts w:ascii="Times New Roman" w:hAnsi="Times New Roman" w:cs="Times New Roman"/>
          <w:sz w:val="24"/>
          <w:szCs w:val="24"/>
        </w:rPr>
        <w:t>Spring 2009</w:t>
      </w:r>
      <w:r w:rsidRPr="00296966">
        <w:rPr>
          <w:rFonts w:ascii="Times New Roman" w:hAnsi="Times New Roman" w:cs="Times New Roman"/>
          <w:sz w:val="24"/>
          <w:szCs w:val="24"/>
        </w:rPr>
        <w:t>.</w:t>
      </w:r>
    </w:p>
    <w:p w:rsidR="005A65AF" w:rsidRPr="005A65AF" w:rsidRDefault="005A65AF" w:rsidP="009B4465">
      <w:pPr>
        <w:pStyle w:val="NoSpacing"/>
        <w:ind w:left="720" w:hanging="720"/>
        <w:rPr>
          <w:rFonts w:ascii="Times New Roman" w:hAnsi="Times New Roman" w:cs="Times New Roman"/>
          <w:sz w:val="24"/>
          <w:szCs w:val="24"/>
        </w:rPr>
      </w:pPr>
    </w:p>
    <w:sectPr w:rsidR="005A65AF" w:rsidRPr="005A65AF" w:rsidSect="003B5DD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DA3" w:rsidRDefault="00C67DA3" w:rsidP="00C85C1D">
      <w:pPr>
        <w:spacing w:after="0" w:line="240" w:lineRule="auto"/>
      </w:pPr>
      <w:r>
        <w:separator/>
      </w:r>
    </w:p>
  </w:endnote>
  <w:endnote w:type="continuationSeparator" w:id="0">
    <w:p w:rsidR="00C67DA3" w:rsidRDefault="00C67DA3" w:rsidP="00C85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DA3" w:rsidRDefault="00C67DA3" w:rsidP="00C85C1D">
      <w:pPr>
        <w:spacing w:after="0" w:line="240" w:lineRule="auto"/>
      </w:pPr>
      <w:r>
        <w:separator/>
      </w:r>
    </w:p>
  </w:footnote>
  <w:footnote w:type="continuationSeparator" w:id="0">
    <w:p w:rsidR="00C67DA3" w:rsidRDefault="00C67DA3" w:rsidP="00C85C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B3569"/>
    <w:multiLevelType w:val="hybridMultilevel"/>
    <w:tmpl w:val="8B34C620"/>
    <w:lvl w:ilvl="0" w:tplc="0409000F">
      <w:start w:val="1"/>
      <w:numFmt w:val="decimal"/>
      <w:lvlText w:val="%1."/>
      <w:lvlJc w:val="left"/>
      <w:pPr>
        <w:ind w:left="720" w:hanging="360"/>
      </w:pPr>
    </w:lvl>
    <w:lvl w:ilvl="1" w:tplc="38A691E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F27D96"/>
    <w:multiLevelType w:val="hybridMultilevel"/>
    <w:tmpl w:val="5880A9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097"/>
    <w:rsid w:val="000236D9"/>
    <w:rsid w:val="00023DC7"/>
    <w:rsid w:val="000453E4"/>
    <w:rsid w:val="00052F99"/>
    <w:rsid w:val="00061032"/>
    <w:rsid w:val="00073970"/>
    <w:rsid w:val="000B63E2"/>
    <w:rsid w:val="000D5CC2"/>
    <w:rsid w:val="000E5B0A"/>
    <w:rsid w:val="000F5F70"/>
    <w:rsid w:val="00112416"/>
    <w:rsid w:val="001131A8"/>
    <w:rsid w:val="00117E07"/>
    <w:rsid w:val="00133EB0"/>
    <w:rsid w:val="001618DC"/>
    <w:rsid w:val="001916B7"/>
    <w:rsid w:val="001E3B8F"/>
    <w:rsid w:val="002070B1"/>
    <w:rsid w:val="00207398"/>
    <w:rsid w:val="002139A4"/>
    <w:rsid w:val="00230A15"/>
    <w:rsid w:val="00260942"/>
    <w:rsid w:val="00270075"/>
    <w:rsid w:val="00284343"/>
    <w:rsid w:val="00290110"/>
    <w:rsid w:val="00296966"/>
    <w:rsid w:val="002975AA"/>
    <w:rsid w:val="002A7E8F"/>
    <w:rsid w:val="002B02A4"/>
    <w:rsid w:val="002B0A98"/>
    <w:rsid w:val="002C2928"/>
    <w:rsid w:val="002D4520"/>
    <w:rsid w:val="00320B7A"/>
    <w:rsid w:val="00356235"/>
    <w:rsid w:val="00365F22"/>
    <w:rsid w:val="003940EE"/>
    <w:rsid w:val="003A4341"/>
    <w:rsid w:val="003B5DD3"/>
    <w:rsid w:val="003C1EAC"/>
    <w:rsid w:val="003C7C4F"/>
    <w:rsid w:val="003F1018"/>
    <w:rsid w:val="00403ED4"/>
    <w:rsid w:val="00422E4B"/>
    <w:rsid w:val="004324AC"/>
    <w:rsid w:val="00433255"/>
    <w:rsid w:val="004476F9"/>
    <w:rsid w:val="0045341C"/>
    <w:rsid w:val="00491823"/>
    <w:rsid w:val="00494ABF"/>
    <w:rsid w:val="004B12EE"/>
    <w:rsid w:val="004B730C"/>
    <w:rsid w:val="004C00D9"/>
    <w:rsid w:val="004C66D2"/>
    <w:rsid w:val="004D29DA"/>
    <w:rsid w:val="004D7338"/>
    <w:rsid w:val="004D7E99"/>
    <w:rsid w:val="004F6214"/>
    <w:rsid w:val="0050588D"/>
    <w:rsid w:val="00551242"/>
    <w:rsid w:val="0056361D"/>
    <w:rsid w:val="00575320"/>
    <w:rsid w:val="0057596B"/>
    <w:rsid w:val="005A65AF"/>
    <w:rsid w:val="005E48A0"/>
    <w:rsid w:val="005F57FB"/>
    <w:rsid w:val="006254E6"/>
    <w:rsid w:val="00635F08"/>
    <w:rsid w:val="0064008E"/>
    <w:rsid w:val="00650F15"/>
    <w:rsid w:val="00657A28"/>
    <w:rsid w:val="00672CE6"/>
    <w:rsid w:val="00676E71"/>
    <w:rsid w:val="00677EE5"/>
    <w:rsid w:val="006826C9"/>
    <w:rsid w:val="006E0111"/>
    <w:rsid w:val="006E0E88"/>
    <w:rsid w:val="006F06C7"/>
    <w:rsid w:val="007448EF"/>
    <w:rsid w:val="00756097"/>
    <w:rsid w:val="00757385"/>
    <w:rsid w:val="007A6B87"/>
    <w:rsid w:val="007B7F6D"/>
    <w:rsid w:val="007E42C8"/>
    <w:rsid w:val="007E5388"/>
    <w:rsid w:val="007E541B"/>
    <w:rsid w:val="008504C9"/>
    <w:rsid w:val="008C489D"/>
    <w:rsid w:val="008D3A4D"/>
    <w:rsid w:val="008F1448"/>
    <w:rsid w:val="008F5837"/>
    <w:rsid w:val="008F593F"/>
    <w:rsid w:val="009038E4"/>
    <w:rsid w:val="00941F8C"/>
    <w:rsid w:val="009428A0"/>
    <w:rsid w:val="00965F24"/>
    <w:rsid w:val="00981784"/>
    <w:rsid w:val="009A1123"/>
    <w:rsid w:val="009B4465"/>
    <w:rsid w:val="009B7644"/>
    <w:rsid w:val="00A317EE"/>
    <w:rsid w:val="00A45914"/>
    <w:rsid w:val="00A61F02"/>
    <w:rsid w:val="00A676EE"/>
    <w:rsid w:val="00AA487E"/>
    <w:rsid w:val="00AB742E"/>
    <w:rsid w:val="00AE0784"/>
    <w:rsid w:val="00AE1500"/>
    <w:rsid w:val="00AE7DF9"/>
    <w:rsid w:val="00B36647"/>
    <w:rsid w:val="00B5345B"/>
    <w:rsid w:val="00B74D29"/>
    <w:rsid w:val="00B85ACC"/>
    <w:rsid w:val="00BA620E"/>
    <w:rsid w:val="00BA7074"/>
    <w:rsid w:val="00BB7DCC"/>
    <w:rsid w:val="00BE29C9"/>
    <w:rsid w:val="00C0035C"/>
    <w:rsid w:val="00C67DA3"/>
    <w:rsid w:val="00C85C1D"/>
    <w:rsid w:val="00C91619"/>
    <w:rsid w:val="00CC76BB"/>
    <w:rsid w:val="00D22BF9"/>
    <w:rsid w:val="00D31D1E"/>
    <w:rsid w:val="00D82E52"/>
    <w:rsid w:val="00D926FB"/>
    <w:rsid w:val="00DA1B3D"/>
    <w:rsid w:val="00DC1EAA"/>
    <w:rsid w:val="00DC4986"/>
    <w:rsid w:val="00DE0EC9"/>
    <w:rsid w:val="00DE5950"/>
    <w:rsid w:val="00E23C8F"/>
    <w:rsid w:val="00E64DDF"/>
    <w:rsid w:val="00E712EC"/>
    <w:rsid w:val="00E71CEE"/>
    <w:rsid w:val="00E74BAC"/>
    <w:rsid w:val="00EA714E"/>
    <w:rsid w:val="00EF0FFB"/>
    <w:rsid w:val="00F30BCD"/>
    <w:rsid w:val="00F43C03"/>
    <w:rsid w:val="00F462D0"/>
    <w:rsid w:val="00F66921"/>
    <w:rsid w:val="00F773EA"/>
    <w:rsid w:val="00FA46EF"/>
    <w:rsid w:val="00FB3573"/>
    <w:rsid w:val="00FE4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56097"/>
    <w:pPr>
      <w:spacing w:after="0" w:line="240" w:lineRule="auto"/>
    </w:pPr>
  </w:style>
  <w:style w:type="paragraph" w:styleId="BalloonText">
    <w:name w:val="Balloon Text"/>
    <w:basedOn w:val="Normal"/>
    <w:link w:val="BalloonTextChar"/>
    <w:uiPriority w:val="99"/>
    <w:semiHidden/>
    <w:unhideWhenUsed/>
    <w:rsid w:val="00DC49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986"/>
    <w:rPr>
      <w:rFonts w:ascii="Tahoma" w:hAnsi="Tahoma" w:cs="Tahoma"/>
      <w:sz w:val="16"/>
      <w:szCs w:val="16"/>
    </w:rPr>
  </w:style>
  <w:style w:type="table" w:styleId="TableGrid">
    <w:name w:val="Table Grid"/>
    <w:basedOn w:val="TableNormal"/>
    <w:uiPriority w:val="59"/>
    <w:rsid w:val="009B44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C85C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C1D"/>
  </w:style>
  <w:style w:type="paragraph" w:styleId="Footer">
    <w:name w:val="footer"/>
    <w:basedOn w:val="Normal"/>
    <w:link w:val="FooterChar"/>
    <w:uiPriority w:val="99"/>
    <w:unhideWhenUsed/>
    <w:rsid w:val="00C85C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C1D"/>
  </w:style>
  <w:style w:type="character" w:customStyle="1" w:styleId="NoSpacingChar">
    <w:name w:val="No Spacing Char"/>
    <w:basedOn w:val="DefaultParagraphFont"/>
    <w:link w:val="NoSpacing"/>
    <w:uiPriority w:val="1"/>
    <w:rsid w:val="00365F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56097"/>
    <w:pPr>
      <w:spacing w:after="0" w:line="240" w:lineRule="auto"/>
    </w:pPr>
  </w:style>
  <w:style w:type="paragraph" w:styleId="BalloonText">
    <w:name w:val="Balloon Text"/>
    <w:basedOn w:val="Normal"/>
    <w:link w:val="BalloonTextChar"/>
    <w:uiPriority w:val="99"/>
    <w:semiHidden/>
    <w:unhideWhenUsed/>
    <w:rsid w:val="00DC49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986"/>
    <w:rPr>
      <w:rFonts w:ascii="Tahoma" w:hAnsi="Tahoma" w:cs="Tahoma"/>
      <w:sz w:val="16"/>
      <w:szCs w:val="16"/>
    </w:rPr>
  </w:style>
  <w:style w:type="table" w:styleId="TableGrid">
    <w:name w:val="Table Grid"/>
    <w:basedOn w:val="TableNormal"/>
    <w:uiPriority w:val="59"/>
    <w:rsid w:val="009B44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C85C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C1D"/>
  </w:style>
  <w:style w:type="paragraph" w:styleId="Footer">
    <w:name w:val="footer"/>
    <w:basedOn w:val="Normal"/>
    <w:link w:val="FooterChar"/>
    <w:uiPriority w:val="99"/>
    <w:unhideWhenUsed/>
    <w:rsid w:val="00C85C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C1D"/>
  </w:style>
  <w:style w:type="character" w:customStyle="1" w:styleId="NoSpacingChar">
    <w:name w:val="No Spacing Char"/>
    <w:basedOn w:val="DefaultParagraphFont"/>
    <w:link w:val="NoSpacing"/>
    <w:uiPriority w:val="1"/>
    <w:rsid w:val="00365F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image" Target="media/image14.wmf"/><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1.wmf"/><Relationship Id="rId36"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oleObject" Target="embeddings/oleObject11.bin"/><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image" Target="media/image12.wmf"/><Relationship Id="rId35" Type="http://schemas.openxmlformats.org/officeDocument/2006/relationships/oleObject" Target="embeddings/oleObject1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AA2748-2409-4826-A041-1F7140B66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1314</Words>
  <Characters>7491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Skidmore College</Company>
  <LinksUpToDate>false</LinksUpToDate>
  <CharactersWithSpaces>8788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wsabin</dc:creator>
  <cp:lastModifiedBy>kcetto</cp:lastModifiedBy>
  <cp:revision>2</cp:revision>
  <cp:lastPrinted>2013-01-24T20:09:00Z</cp:lastPrinted>
  <dcterms:created xsi:type="dcterms:W3CDTF">2014-02-15T20:00:00Z</dcterms:created>
  <dcterms:modified xsi:type="dcterms:W3CDTF">2014-02-15T20:00:00Z</dcterms:modified>
</cp:coreProperties>
</file>