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095" w:rsidRPr="008D6095" w:rsidRDefault="008D6095" w:rsidP="008D6095">
      <w:pPr>
        <w:spacing w:after="0" w:line="240" w:lineRule="auto"/>
        <w:rPr>
          <w:b/>
        </w:rPr>
      </w:pPr>
      <w:r w:rsidRPr="008D6095">
        <w:rPr>
          <w:b/>
        </w:rPr>
        <w:t>FACULTY MEETING</w:t>
      </w:r>
    </w:p>
    <w:p w:rsidR="008D6095" w:rsidRPr="008D6095" w:rsidRDefault="008D6095" w:rsidP="008D6095">
      <w:pPr>
        <w:spacing w:after="0" w:line="240" w:lineRule="auto"/>
        <w:rPr>
          <w:b/>
        </w:rPr>
      </w:pPr>
      <w:r w:rsidRPr="008D6095">
        <w:rPr>
          <w:b/>
        </w:rPr>
        <w:t>October 7, 2022</w:t>
      </w:r>
    </w:p>
    <w:p w:rsidR="008D6095" w:rsidRDefault="008D6095"/>
    <w:p w:rsidR="00340B09" w:rsidRDefault="00011656">
      <w:r>
        <w:t>T</w:t>
      </w:r>
      <w:r w:rsidRPr="00357F39">
        <w:t xml:space="preserve">he Faculty Executive Committee </w:t>
      </w:r>
      <w:r>
        <w:t xml:space="preserve">(FEC) </w:t>
      </w:r>
      <w:r w:rsidRPr="00357F39">
        <w:t xml:space="preserve">convenes this Committee of the Whole </w:t>
      </w:r>
      <w:r>
        <w:t xml:space="preserve">in response to repeated requests made by faculty members for a more effective utilization of our time spent together at faculty meetings. According to the </w:t>
      </w:r>
      <w:r w:rsidRPr="00011656">
        <w:rPr>
          <w:i/>
        </w:rPr>
        <w:t>Faculty Handbook</w:t>
      </w:r>
      <w:r>
        <w:t>, the</w:t>
      </w:r>
      <w:r w:rsidR="00357F39" w:rsidRPr="00357F39">
        <w:t xml:space="preserve"> </w:t>
      </w:r>
      <w:r>
        <w:t>“</w:t>
      </w:r>
      <w:r w:rsidR="00357F39" w:rsidRPr="00357F39">
        <w:t>primary purpose of Faculty Meetings is to provide a forum for discussion on important college matters and to facilitat</w:t>
      </w:r>
      <w:r w:rsidR="00357F39">
        <w:t xml:space="preserve">e governance of college affairs” (Part Two, Section I, Article I). </w:t>
      </w:r>
      <w:r>
        <w:t>However, in recent years not many deliberative items have been brought to the f</w:t>
      </w:r>
      <w:bookmarkStart w:id="0" w:name="_GoBack"/>
      <w:bookmarkEnd w:id="0"/>
      <w:r>
        <w:t>aculty floor.</w:t>
      </w:r>
      <w:r w:rsidR="00357F39">
        <w:t xml:space="preserve"> </w:t>
      </w:r>
      <w:r>
        <w:t xml:space="preserve">FEC would like to know what topics faculty would like to spend time on at faculty meetings and seek suggestions for ways to </w:t>
      </w:r>
      <w:r w:rsidR="000655C3">
        <w:t>make faculty meetings more meaningful for the faculty</w:t>
      </w:r>
      <w:r>
        <w:t xml:space="preserve">. </w:t>
      </w:r>
      <w:r w:rsidR="000655C3">
        <w:t xml:space="preserve">FEC will conduct a </w:t>
      </w:r>
      <w:r w:rsidRPr="00011656">
        <w:t>post-Committee of the Whole survey</w:t>
      </w:r>
      <w:r>
        <w:t xml:space="preserve"> to solicit ideas about </w:t>
      </w:r>
      <w:r w:rsidR="000655C3">
        <w:t>potential Committee of the Whole</w:t>
      </w:r>
      <w:r>
        <w:t xml:space="preserve"> topics</w:t>
      </w:r>
      <w:r w:rsidR="000655C3">
        <w:t xml:space="preserve"> this year</w:t>
      </w:r>
      <w:r>
        <w:t>.</w:t>
      </w:r>
    </w:p>
    <w:sectPr w:rsidR="0034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F39"/>
    <w:rsid w:val="00011656"/>
    <w:rsid w:val="000655C3"/>
    <w:rsid w:val="00340B09"/>
    <w:rsid w:val="00357F39"/>
    <w:rsid w:val="008D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E869E"/>
  <w15:chartTrackingRefBased/>
  <w15:docId w15:val="{C28434CE-ED40-4631-92A6-22269794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Xiaoshuo Hou</dc:creator>
  <cp:keywords/>
  <dc:description/>
  <cp:lastModifiedBy>Debra Peterson</cp:lastModifiedBy>
  <cp:revision>2</cp:revision>
  <cp:lastPrinted>2022-10-05T19:40:00Z</cp:lastPrinted>
  <dcterms:created xsi:type="dcterms:W3CDTF">2022-10-05T19:40:00Z</dcterms:created>
  <dcterms:modified xsi:type="dcterms:W3CDTF">2022-10-05T19:40:00Z</dcterms:modified>
</cp:coreProperties>
</file>