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t>Creativity &amp; Academic Excellence</w:t>
      </w:r>
    </w:p>
    <w:p w14:paraId="00000002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t>Faculty Meeting Discussion</w:t>
      </w:r>
    </w:p>
    <w:p w14:paraId="00000003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t>1 November 2024</w:t>
      </w:r>
    </w:p>
    <w:p w14:paraId="00000004" w14:textId="77777777" w:rsidR="00B31116" w:rsidRDefault="00B31116">
      <w:pPr>
        <w:rPr>
          <w:sz w:val="28"/>
          <w:szCs w:val="28"/>
        </w:rPr>
      </w:pPr>
    </w:p>
    <w:p w14:paraId="00000005" w14:textId="77777777" w:rsidR="00B31116" w:rsidRDefault="00C7478D">
      <w:pPr>
        <w:shd w:val="clear" w:color="auto" w:fill="FFFFFF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In our table/group discussions today, please include examples of what you, your department, or the College are doing or concrete suggestions of what we can strengthen, support, or develop. </w:t>
      </w:r>
    </w:p>
    <w:p w14:paraId="00000006" w14:textId="77777777" w:rsidR="00B31116" w:rsidRDefault="00C7478D">
      <w:pPr>
        <w:shd w:val="clear" w:color="auto" w:fill="FFFFFF"/>
        <w:rPr>
          <w:color w:val="242424"/>
        </w:rPr>
      </w:pPr>
      <w:r>
        <w:rPr>
          <w:color w:val="242424"/>
          <w:sz w:val="24"/>
          <w:szCs w:val="24"/>
        </w:rPr>
        <w:t xml:space="preserve"> </w:t>
      </w:r>
    </w:p>
    <w:p w14:paraId="00000007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Creativity, Interdisciplinarity, and Integrative Learning</w:t>
      </w:r>
    </w:p>
    <w:p w14:paraId="00000008" w14:textId="77777777" w:rsidR="00B31116" w:rsidRDefault="00C7478D">
      <w:pPr>
        <w:rPr>
          <w:sz w:val="28"/>
          <w:szCs w:val="28"/>
        </w:rPr>
      </w:pPr>
      <w:r>
        <w:rPr>
          <w:sz w:val="28"/>
          <w:szCs w:val="28"/>
        </w:rPr>
        <w:t>Ski</w:t>
      </w:r>
      <w:r>
        <w:rPr>
          <w:sz w:val="28"/>
          <w:szCs w:val="28"/>
        </w:rPr>
        <w:t>dmore’s interdisciplinarity and integrative learning have been consistently identified as core strengths at the College that add to its distinctiveness.</w:t>
      </w:r>
    </w:p>
    <w:p w14:paraId="00000009" w14:textId="77777777" w:rsidR="00B31116" w:rsidRDefault="00B31116">
      <w:pPr>
        <w:rPr>
          <w:sz w:val="28"/>
          <w:szCs w:val="28"/>
        </w:rPr>
      </w:pPr>
    </w:p>
    <w:p w14:paraId="0000000A" w14:textId="77777777" w:rsidR="00B31116" w:rsidRDefault="00C7478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How can we encourage and support creative and interdisciplinary collaboration among faculty within and</w:t>
      </w:r>
      <w:r>
        <w:rPr>
          <w:sz w:val="28"/>
          <w:szCs w:val="28"/>
        </w:rPr>
        <w:t xml:space="preserve"> across departments?</w:t>
      </w:r>
    </w:p>
    <w:p w14:paraId="0000000B" w14:textId="77777777" w:rsidR="00B31116" w:rsidRDefault="00C7478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What challenges do faculty face in balancing the requirements of disciplinary depth with interdisciplinary opportunities?</w:t>
      </w:r>
    </w:p>
    <w:p w14:paraId="0000000C" w14:textId="77777777" w:rsidR="00B31116" w:rsidRDefault="00C7478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How do we promote the humanities and social sciences? What are some ways to encourage and support creative interd</w:t>
      </w:r>
      <w:r>
        <w:rPr>
          <w:sz w:val="28"/>
          <w:szCs w:val="28"/>
        </w:rPr>
        <w:t>isciplinary connections? How do we strengthen our practice of “creative thought matters”?</w:t>
      </w:r>
    </w:p>
    <w:p w14:paraId="0000000D" w14:textId="77777777" w:rsidR="00B31116" w:rsidRDefault="00B31116">
      <w:pPr>
        <w:rPr>
          <w:sz w:val="28"/>
          <w:szCs w:val="28"/>
        </w:rPr>
      </w:pPr>
    </w:p>
    <w:p w14:paraId="0000000E" w14:textId="77777777" w:rsidR="00B31116" w:rsidRDefault="00B31116">
      <w:pPr>
        <w:rPr>
          <w:b/>
          <w:sz w:val="28"/>
          <w:szCs w:val="28"/>
        </w:rPr>
      </w:pPr>
    </w:p>
    <w:p w14:paraId="0000000F" w14:textId="77777777" w:rsidR="00B31116" w:rsidRDefault="00B31116">
      <w:pPr>
        <w:rPr>
          <w:b/>
          <w:sz w:val="28"/>
          <w:szCs w:val="28"/>
        </w:rPr>
      </w:pPr>
    </w:p>
    <w:p w14:paraId="00000010" w14:textId="77777777" w:rsidR="00B31116" w:rsidRDefault="00B31116">
      <w:pPr>
        <w:rPr>
          <w:b/>
          <w:sz w:val="28"/>
          <w:szCs w:val="28"/>
        </w:rPr>
      </w:pPr>
    </w:p>
    <w:p w14:paraId="00000011" w14:textId="77777777" w:rsidR="00B31116" w:rsidRDefault="00B31116">
      <w:pPr>
        <w:rPr>
          <w:b/>
          <w:sz w:val="28"/>
          <w:szCs w:val="28"/>
        </w:rPr>
      </w:pPr>
    </w:p>
    <w:p w14:paraId="00000012" w14:textId="77777777" w:rsidR="00B31116" w:rsidRDefault="00B31116">
      <w:pPr>
        <w:rPr>
          <w:b/>
          <w:sz w:val="28"/>
          <w:szCs w:val="28"/>
        </w:rPr>
      </w:pPr>
    </w:p>
    <w:p w14:paraId="00000013" w14:textId="77777777" w:rsidR="00B31116" w:rsidRDefault="00B31116">
      <w:pPr>
        <w:rPr>
          <w:b/>
          <w:sz w:val="28"/>
          <w:szCs w:val="28"/>
        </w:rPr>
      </w:pPr>
    </w:p>
    <w:p w14:paraId="00000014" w14:textId="77777777" w:rsidR="00B31116" w:rsidRDefault="00B31116">
      <w:pPr>
        <w:rPr>
          <w:b/>
          <w:sz w:val="28"/>
          <w:szCs w:val="28"/>
        </w:rPr>
      </w:pPr>
    </w:p>
    <w:p w14:paraId="00000015" w14:textId="77777777" w:rsidR="00B31116" w:rsidRDefault="00B31116">
      <w:pPr>
        <w:rPr>
          <w:b/>
          <w:sz w:val="28"/>
          <w:szCs w:val="28"/>
        </w:rPr>
      </w:pPr>
    </w:p>
    <w:p w14:paraId="00000016" w14:textId="77777777" w:rsidR="00B31116" w:rsidRDefault="00B31116">
      <w:pPr>
        <w:rPr>
          <w:b/>
          <w:sz w:val="28"/>
          <w:szCs w:val="28"/>
        </w:rPr>
      </w:pPr>
    </w:p>
    <w:p w14:paraId="00000017" w14:textId="77777777" w:rsidR="00B31116" w:rsidRDefault="00B31116">
      <w:pPr>
        <w:rPr>
          <w:b/>
          <w:sz w:val="28"/>
          <w:szCs w:val="28"/>
        </w:rPr>
      </w:pPr>
    </w:p>
    <w:p w14:paraId="00000018" w14:textId="77777777" w:rsidR="00B31116" w:rsidRDefault="00B31116">
      <w:pPr>
        <w:rPr>
          <w:b/>
          <w:sz w:val="28"/>
          <w:szCs w:val="28"/>
        </w:rPr>
      </w:pPr>
    </w:p>
    <w:p w14:paraId="00000019" w14:textId="77777777" w:rsidR="00B31116" w:rsidRDefault="00B31116">
      <w:pPr>
        <w:rPr>
          <w:b/>
          <w:sz w:val="28"/>
          <w:szCs w:val="28"/>
        </w:rPr>
      </w:pPr>
    </w:p>
    <w:p w14:paraId="0000001A" w14:textId="77777777" w:rsidR="00B31116" w:rsidRDefault="00B31116">
      <w:pPr>
        <w:rPr>
          <w:b/>
          <w:sz w:val="28"/>
          <w:szCs w:val="28"/>
        </w:rPr>
      </w:pPr>
    </w:p>
    <w:p w14:paraId="0000001B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Career Readiness and the Region</w:t>
      </w:r>
    </w:p>
    <w:p w14:paraId="0000001C" w14:textId="77777777" w:rsidR="00B31116" w:rsidRDefault="00C7478D">
      <w:pPr>
        <w:rPr>
          <w:sz w:val="28"/>
          <w:szCs w:val="28"/>
        </w:rPr>
      </w:pPr>
      <w:r>
        <w:rPr>
          <w:sz w:val="28"/>
          <w:szCs w:val="28"/>
        </w:rPr>
        <w:t>Several respondents have mentioned career preparation and our connection to the region as strengths and areas for improvement.</w:t>
      </w:r>
    </w:p>
    <w:p w14:paraId="0000001D" w14:textId="77777777" w:rsidR="00B31116" w:rsidRDefault="00B31116">
      <w:pPr>
        <w:rPr>
          <w:sz w:val="28"/>
          <w:szCs w:val="28"/>
        </w:rPr>
      </w:pPr>
    </w:p>
    <w:p w14:paraId="0000001E" w14:textId="77777777" w:rsidR="00B31116" w:rsidRDefault="00C7478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How can we better integrate career-focused, practical skill-building within our liberal arts framework without compromising core</w:t>
      </w:r>
      <w:r>
        <w:rPr>
          <w:sz w:val="28"/>
          <w:szCs w:val="28"/>
        </w:rPr>
        <w:t xml:space="preserve"> liberal arts values?</w:t>
      </w:r>
    </w:p>
    <w:p w14:paraId="0000001F" w14:textId="77777777" w:rsidR="00B31116" w:rsidRDefault="00C7478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How could we better integrate experiences that include Saratoga Springs and the Capital District to enhance a Skidmore education?</w:t>
      </w:r>
    </w:p>
    <w:p w14:paraId="00000020" w14:textId="77777777" w:rsidR="00B31116" w:rsidRDefault="00B31116">
      <w:pPr>
        <w:rPr>
          <w:sz w:val="28"/>
          <w:szCs w:val="28"/>
        </w:rPr>
      </w:pPr>
    </w:p>
    <w:p w14:paraId="00000021" w14:textId="77777777" w:rsidR="00B31116" w:rsidRDefault="00B31116">
      <w:pPr>
        <w:rPr>
          <w:sz w:val="28"/>
          <w:szCs w:val="28"/>
        </w:rPr>
      </w:pPr>
    </w:p>
    <w:p w14:paraId="00000022" w14:textId="77777777" w:rsidR="00B31116" w:rsidRDefault="00B31116">
      <w:pPr>
        <w:rPr>
          <w:sz w:val="28"/>
          <w:szCs w:val="28"/>
        </w:rPr>
      </w:pPr>
    </w:p>
    <w:p w14:paraId="00000023" w14:textId="77777777" w:rsidR="00B31116" w:rsidRDefault="00B31116">
      <w:pPr>
        <w:rPr>
          <w:sz w:val="28"/>
          <w:szCs w:val="28"/>
        </w:rPr>
      </w:pPr>
    </w:p>
    <w:p w14:paraId="00000024" w14:textId="77777777" w:rsidR="00B31116" w:rsidRDefault="00B31116">
      <w:pPr>
        <w:rPr>
          <w:sz w:val="28"/>
          <w:szCs w:val="28"/>
        </w:rPr>
      </w:pPr>
    </w:p>
    <w:p w14:paraId="00000025" w14:textId="77777777" w:rsidR="00B31116" w:rsidRDefault="00B31116">
      <w:pPr>
        <w:rPr>
          <w:sz w:val="28"/>
          <w:szCs w:val="28"/>
        </w:rPr>
      </w:pPr>
    </w:p>
    <w:p w14:paraId="00000026" w14:textId="77777777" w:rsidR="00B31116" w:rsidRDefault="00B31116">
      <w:pPr>
        <w:rPr>
          <w:sz w:val="28"/>
          <w:szCs w:val="28"/>
        </w:rPr>
      </w:pPr>
    </w:p>
    <w:p w14:paraId="00000027" w14:textId="77777777" w:rsidR="00B31116" w:rsidRDefault="00B31116">
      <w:pPr>
        <w:rPr>
          <w:sz w:val="28"/>
          <w:szCs w:val="28"/>
        </w:rPr>
      </w:pPr>
    </w:p>
    <w:p w14:paraId="00000028" w14:textId="77777777" w:rsidR="00B31116" w:rsidRDefault="00B31116">
      <w:pPr>
        <w:rPr>
          <w:sz w:val="28"/>
          <w:szCs w:val="28"/>
        </w:rPr>
      </w:pPr>
    </w:p>
    <w:p w14:paraId="00000029" w14:textId="77777777" w:rsidR="00B31116" w:rsidRDefault="00B31116">
      <w:pPr>
        <w:rPr>
          <w:sz w:val="28"/>
          <w:szCs w:val="28"/>
        </w:rPr>
      </w:pPr>
    </w:p>
    <w:p w14:paraId="0000002A" w14:textId="77777777" w:rsidR="00B31116" w:rsidRDefault="00B31116">
      <w:pPr>
        <w:rPr>
          <w:sz w:val="28"/>
          <w:szCs w:val="28"/>
        </w:rPr>
      </w:pPr>
    </w:p>
    <w:p w14:paraId="0000002B" w14:textId="77777777" w:rsidR="00B31116" w:rsidRDefault="00B31116">
      <w:pPr>
        <w:rPr>
          <w:sz w:val="28"/>
          <w:szCs w:val="28"/>
        </w:rPr>
      </w:pPr>
    </w:p>
    <w:p w14:paraId="0000002C" w14:textId="77777777" w:rsidR="00B31116" w:rsidRDefault="00B31116">
      <w:pPr>
        <w:rPr>
          <w:sz w:val="28"/>
          <w:szCs w:val="28"/>
        </w:rPr>
      </w:pPr>
    </w:p>
    <w:p w14:paraId="0000002D" w14:textId="77777777" w:rsidR="00B31116" w:rsidRDefault="00B31116">
      <w:pPr>
        <w:rPr>
          <w:sz w:val="28"/>
          <w:szCs w:val="28"/>
        </w:rPr>
      </w:pPr>
    </w:p>
    <w:p w14:paraId="0000002E" w14:textId="77777777" w:rsidR="00B31116" w:rsidRDefault="00B31116">
      <w:pPr>
        <w:rPr>
          <w:sz w:val="28"/>
          <w:szCs w:val="28"/>
        </w:rPr>
      </w:pPr>
    </w:p>
    <w:p w14:paraId="0000002F" w14:textId="77777777" w:rsidR="00B31116" w:rsidRDefault="00B31116">
      <w:pPr>
        <w:rPr>
          <w:sz w:val="28"/>
          <w:szCs w:val="28"/>
        </w:rPr>
      </w:pPr>
    </w:p>
    <w:p w14:paraId="00000030" w14:textId="77777777" w:rsidR="00B31116" w:rsidRDefault="00B31116">
      <w:pPr>
        <w:rPr>
          <w:sz w:val="28"/>
          <w:szCs w:val="28"/>
        </w:rPr>
      </w:pPr>
    </w:p>
    <w:p w14:paraId="00000031" w14:textId="77777777" w:rsidR="00B31116" w:rsidRDefault="00B31116">
      <w:pPr>
        <w:rPr>
          <w:sz w:val="28"/>
          <w:szCs w:val="28"/>
        </w:rPr>
      </w:pPr>
    </w:p>
    <w:p w14:paraId="00000032" w14:textId="77777777" w:rsidR="00B31116" w:rsidRDefault="00B31116">
      <w:pPr>
        <w:rPr>
          <w:sz w:val="28"/>
          <w:szCs w:val="28"/>
        </w:rPr>
      </w:pPr>
    </w:p>
    <w:p w14:paraId="00000033" w14:textId="77777777" w:rsidR="00B31116" w:rsidRDefault="00B31116">
      <w:pPr>
        <w:rPr>
          <w:sz w:val="28"/>
          <w:szCs w:val="28"/>
        </w:rPr>
      </w:pPr>
    </w:p>
    <w:p w14:paraId="00000034" w14:textId="77777777" w:rsidR="00B31116" w:rsidRDefault="00B31116">
      <w:pPr>
        <w:rPr>
          <w:sz w:val="28"/>
          <w:szCs w:val="28"/>
        </w:rPr>
      </w:pPr>
    </w:p>
    <w:p w14:paraId="00000035" w14:textId="77777777" w:rsidR="00B31116" w:rsidRDefault="00B31116">
      <w:pPr>
        <w:rPr>
          <w:sz w:val="28"/>
          <w:szCs w:val="28"/>
        </w:rPr>
      </w:pPr>
    </w:p>
    <w:p w14:paraId="00000036" w14:textId="77777777" w:rsidR="00B31116" w:rsidRDefault="00B31116">
      <w:pPr>
        <w:rPr>
          <w:sz w:val="28"/>
          <w:szCs w:val="28"/>
        </w:rPr>
      </w:pPr>
    </w:p>
    <w:p w14:paraId="00000037" w14:textId="77777777" w:rsidR="00B31116" w:rsidRDefault="00B31116">
      <w:pPr>
        <w:rPr>
          <w:sz w:val="28"/>
          <w:szCs w:val="28"/>
        </w:rPr>
      </w:pPr>
    </w:p>
    <w:p w14:paraId="00000038" w14:textId="77777777" w:rsidR="00B31116" w:rsidRDefault="00B31116">
      <w:pPr>
        <w:rPr>
          <w:sz w:val="28"/>
          <w:szCs w:val="28"/>
        </w:rPr>
      </w:pPr>
    </w:p>
    <w:p w14:paraId="00000039" w14:textId="77777777" w:rsidR="00B31116" w:rsidRDefault="00B31116">
      <w:pPr>
        <w:rPr>
          <w:sz w:val="28"/>
          <w:szCs w:val="28"/>
        </w:rPr>
      </w:pPr>
    </w:p>
    <w:p w14:paraId="0000003A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Resource Management </w:t>
      </w:r>
    </w:p>
    <w:p w14:paraId="0000003B" w14:textId="77777777" w:rsidR="00B31116" w:rsidRDefault="00C7478D">
      <w:pPr>
        <w:rPr>
          <w:sz w:val="28"/>
          <w:szCs w:val="28"/>
        </w:rPr>
      </w:pPr>
      <w:r>
        <w:rPr>
          <w:sz w:val="28"/>
          <w:szCs w:val="28"/>
        </w:rPr>
        <w:t>Some programs and practices no longer align with the College we are today and the College we aspire to be for future students, faculty, and staff.</w:t>
      </w:r>
    </w:p>
    <w:p w14:paraId="0000003C" w14:textId="77777777" w:rsidR="00B31116" w:rsidRDefault="00B31116">
      <w:pPr>
        <w:rPr>
          <w:sz w:val="28"/>
          <w:szCs w:val="28"/>
        </w:rPr>
      </w:pPr>
    </w:p>
    <w:p w14:paraId="0000003D" w14:textId="77777777" w:rsidR="00B31116" w:rsidRDefault="00C7478D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 what areas could we reallocate resources to better support programs that have a high impact on student ou</w:t>
      </w:r>
      <w:r>
        <w:rPr>
          <w:sz w:val="28"/>
          <w:szCs w:val="28"/>
        </w:rPr>
        <w:t xml:space="preserve">tcomes? </w:t>
      </w:r>
    </w:p>
    <w:p w14:paraId="0000003E" w14:textId="77777777" w:rsidR="00B31116" w:rsidRDefault="00C7478D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How do we manage our limited resources in efficient ways?</w:t>
      </w:r>
    </w:p>
    <w:p w14:paraId="0000003F" w14:textId="77777777" w:rsidR="00B31116" w:rsidRDefault="00B31116">
      <w:pPr>
        <w:rPr>
          <w:b/>
          <w:sz w:val="28"/>
          <w:szCs w:val="28"/>
        </w:rPr>
      </w:pPr>
    </w:p>
    <w:p w14:paraId="00000040" w14:textId="77777777" w:rsidR="00B31116" w:rsidRDefault="00B31116">
      <w:pPr>
        <w:rPr>
          <w:b/>
          <w:sz w:val="28"/>
          <w:szCs w:val="28"/>
        </w:rPr>
      </w:pPr>
    </w:p>
    <w:p w14:paraId="00000041" w14:textId="77777777" w:rsidR="00B31116" w:rsidRDefault="00B31116">
      <w:pPr>
        <w:rPr>
          <w:b/>
          <w:sz w:val="28"/>
          <w:szCs w:val="28"/>
        </w:rPr>
      </w:pPr>
    </w:p>
    <w:p w14:paraId="00000042" w14:textId="77777777" w:rsidR="00B31116" w:rsidRDefault="00B31116">
      <w:pPr>
        <w:rPr>
          <w:b/>
          <w:sz w:val="28"/>
          <w:szCs w:val="28"/>
        </w:rPr>
      </w:pPr>
    </w:p>
    <w:p w14:paraId="00000043" w14:textId="77777777" w:rsidR="00B31116" w:rsidRDefault="00B31116">
      <w:pPr>
        <w:rPr>
          <w:b/>
          <w:sz w:val="28"/>
          <w:szCs w:val="28"/>
        </w:rPr>
      </w:pPr>
    </w:p>
    <w:p w14:paraId="00000044" w14:textId="77777777" w:rsidR="00B31116" w:rsidRDefault="00B31116">
      <w:pPr>
        <w:rPr>
          <w:b/>
          <w:sz w:val="28"/>
          <w:szCs w:val="28"/>
        </w:rPr>
      </w:pPr>
    </w:p>
    <w:p w14:paraId="00000045" w14:textId="77777777" w:rsidR="00B31116" w:rsidRDefault="00B31116">
      <w:pPr>
        <w:rPr>
          <w:b/>
          <w:sz w:val="28"/>
          <w:szCs w:val="28"/>
        </w:rPr>
      </w:pPr>
    </w:p>
    <w:p w14:paraId="00000046" w14:textId="77777777" w:rsidR="00B31116" w:rsidRDefault="00B31116">
      <w:pPr>
        <w:rPr>
          <w:b/>
          <w:sz w:val="28"/>
          <w:szCs w:val="28"/>
        </w:rPr>
      </w:pPr>
    </w:p>
    <w:p w14:paraId="00000047" w14:textId="77777777" w:rsidR="00B31116" w:rsidRDefault="00B31116">
      <w:pPr>
        <w:rPr>
          <w:b/>
          <w:sz w:val="28"/>
          <w:szCs w:val="28"/>
        </w:rPr>
      </w:pPr>
    </w:p>
    <w:p w14:paraId="00000048" w14:textId="77777777" w:rsidR="00B31116" w:rsidRDefault="00B31116">
      <w:pPr>
        <w:rPr>
          <w:b/>
          <w:sz w:val="28"/>
          <w:szCs w:val="28"/>
        </w:rPr>
      </w:pPr>
    </w:p>
    <w:p w14:paraId="00000049" w14:textId="77777777" w:rsidR="00B31116" w:rsidRDefault="00B31116">
      <w:pPr>
        <w:rPr>
          <w:b/>
          <w:sz w:val="28"/>
          <w:szCs w:val="28"/>
        </w:rPr>
      </w:pPr>
    </w:p>
    <w:p w14:paraId="0000004A" w14:textId="77777777" w:rsidR="00B31116" w:rsidRDefault="00B31116">
      <w:pPr>
        <w:rPr>
          <w:b/>
          <w:sz w:val="28"/>
          <w:szCs w:val="28"/>
        </w:rPr>
      </w:pPr>
    </w:p>
    <w:p w14:paraId="0000004B" w14:textId="77777777" w:rsidR="00B31116" w:rsidRDefault="00B31116">
      <w:pPr>
        <w:rPr>
          <w:b/>
          <w:sz w:val="28"/>
          <w:szCs w:val="28"/>
        </w:rPr>
      </w:pPr>
    </w:p>
    <w:p w14:paraId="0000004C" w14:textId="77777777" w:rsidR="00B31116" w:rsidRDefault="00B31116">
      <w:pPr>
        <w:rPr>
          <w:b/>
          <w:sz w:val="28"/>
          <w:szCs w:val="28"/>
        </w:rPr>
      </w:pPr>
    </w:p>
    <w:p w14:paraId="0000004D" w14:textId="77777777" w:rsidR="00B31116" w:rsidRDefault="00B31116">
      <w:pPr>
        <w:rPr>
          <w:b/>
          <w:sz w:val="28"/>
          <w:szCs w:val="28"/>
        </w:rPr>
      </w:pPr>
    </w:p>
    <w:p w14:paraId="0000004E" w14:textId="77777777" w:rsidR="00B31116" w:rsidRDefault="00B31116">
      <w:pPr>
        <w:rPr>
          <w:b/>
          <w:sz w:val="28"/>
          <w:szCs w:val="28"/>
        </w:rPr>
      </w:pPr>
    </w:p>
    <w:p w14:paraId="0000004F" w14:textId="77777777" w:rsidR="00B31116" w:rsidRDefault="00B31116">
      <w:pPr>
        <w:rPr>
          <w:b/>
          <w:sz w:val="28"/>
          <w:szCs w:val="28"/>
        </w:rPr>
      </w:pPr>
    </w:p>
    <w:p w14:paraId="00000050" w14:textId="77777777" w:rsidR="00B31116" w:rsidRDefault="00B31116">
      <w:pPr>
        <w:rPr>
          <w:b/>
          <w:sz w:val="28"/>
          <w:szCs w:val="28"/>
        </w:rPr>
      </w:pPr>
    </w:p>
    <w:p w14:paraId="00000051" w14:textId="77777777" w:rsidR="00B31116" w:rsidRDefault="00B31116">
      <w:pPr>
        <w:rPr>
          <w:b/>
          <w:sz w:val="28"/>
          <w:szCs w:val="28"/>
        </w:rPr>
      </w:pPr>
    </w:p>
    <w:p w14:paraId="00000052" w14:textId="77777777" w:rsidR="00B31116" w:rsidRDefault="00B31116">
      <w:pPr>
        <w:rPr>
          <w:b/>
          <w:sz w:val="28"/>
          <w:szCs w:val="28"/>
        </w:rPr>
      </w:pPr>
    </w:p>
    <w:p w14:paraId="00000053" w14:textId="77777777" w:rsidR="00B31116" w:rsidRDefault="00B31116">
      <w:pPr>
        <w:rPr>
          <w:b/>
          <w:sz w:val="28"/>
          <w:szCs w:val="28"/>
        </w:rPr>
      </w:pPr>
    </w:p>
    <w:p w14:paraId="00000054" w14:textId="77777777" w:rsidR="00B31116" w:rsidRDefault="00B31116">
      <w:pPr>
        <w:rPr>
          <w:b/>
          <w:sz w:val="28"/>
          <w:szCs w:val="28"/>
        </w:rPr>
      </w:pPr>
    </w:p>
    <w:p w14:paraId="00000055" w14:textId="77777777" w:rsidR="00B31116" w:rsidRDefault="00B31116">
      <w:pPr>
        <w:rPr>
          <w:b/>
          <w:sz w:val="28"/>
          <w:szCs w:val="28"/>
        </w:rPr>
      </w:pPr>
    </w:p>
    <w:p w14:paraId="00000056" w14:textId="77777777" w:rsidR="00B31116" w:rsidRDefault="00B31116">
      <w:pPr>
        <w:rPr>
          <w:b/>
          <w:sz w:val="28"/>
          <w:szCs w:val="28"/>
        </w:rPr>
      </w:pPr>
    </w:p>
    <w:p w14:paraId="00000057" w14:textId="77777777" w:rsidR="00B31116" w:rsidRDefault="00B31116">
      <w:pPr>
        <w:rPr>
          <w:b/>
          <w:sz w:val="28"/>
          <w:szCs w:val="28"/>
        </w:rPr>
      </w:pPr>
    </w:p>
    <w:p w14:paraId="00000058" w14:textId="77777777" w:rsidR="00B31116" w:rsidRDefault="00B31116">
      <w:pPr>
        <w:rPr>
          <w:b/>
          <w:sz w:val="28"/>
          <w:szCs w:val="28"/>
        </w:rPr>
      </w:pPr>
    </w:p>
    <w:p w14:paraId="00000059" w14:textId="77777777" w:rsidR="00B31116" w:rsidRDefault="00B31116">
      <w:pPr>
        <w:rPr>
          <w:b/>
          <w:sz w:val="28"/>
          <w:szCs w:val="28"/>
        </w:rPr>
      </w:pPr>
    </w:p>
    <w:p w14:paraId="0000005A" w14:textId="77777777" w:rsidR="00B31116" w:rsidRDefault="00B31116">
      <w:pPr>
        <w:rPr>
          <w:b/>
          <w:sz w:val="28"/>
          <w:szCs w:val="28"/>
        </w:rPr>
      </w:pPr>
    </w:p>
    <w:p w14:paraId="0000005B" w14:textId="77777777" w:rsidR="00B31116" w:rsidRDefault="00C7478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Professional Development and Academic Resources</w:t>
      </w:r>
    </w:p>
    <w:p w14:paraId="0000005C" w14:textId="77777777" w:rsidR="00B31116" w:rsidRDefault="00C7478D">
      <w:pPr>
        <w:rPr>
          <w:sz w:val="28"/>
          <w:szCs w:val="28"/>
        </w:rPr>
      </w:pPr>
      <w:r>
        <w:rPr>
          <w:sz w:val="28"/>
          <w:szCs w:val="28"/>
        </w:rPr>
        <w:t>Please consider current challenges and future opportunities to support professional growth and well-being.</w:t>
      </w:r>
    </w:p>
    <w:p w14:paraId="0000005D" w14:textId="77777777" w:rsidR="00B31116" w:rsidRDefault="00B31116">
      <w:pPr>
        <w:rPr>
          <w:sz w:val="28"/>
          <w:szCs w:val="28"/>
        </w:rPr>
      </w:pPr>
    </w:p>
    <w:p w14:paraId="0000005E" w14:textId="77777777" w:rsidR="00B31116" w:rsidRDefault="00C7478D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What additional professional development opportunities would benefit faculty and Academic Affairs staff? What types of support could better enable f</w:t>
      </w:r>
      <w:r>
        <w:rPr>
          <w:sz w:val="28"/>
          <w:szCs w:val="28"/>
        </w:rPr>
        <w:t>aculty and staff to pursue meaningful professional development?</w:t>
      </w:r>
    </w:p>
    <w:p w14:paraId="0000005F" w14:textId="77777777" w:rsidR="00B31116" w:rsidRDefault="00C7478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can the college better support faculty in adopting innovative teaching practices, such as integrating technology, high-impact practices, or community-based learning? Are there particular a</w:t>
      </w:r>
      <w:r>
        <w:rPr>
          <w:sz w:val="28"/>
          <w:szCs w:val="28"/>
        </w:rPr>
        <w:t xml:space="preserve">reas we should prioritize to strengthen our work with students? What is the role of </w:t>
      </w:r>
      <w:proofErr w:type="gramStart"/>
      <w:r>
        <w:rPr>
          <w:sz w:val="28"/>
          <w:szCs w:val="28"/>
        </w:rPr>
        <w:t>AI  and</w:t>
      </w:r>
      <w:proofErr w:type="gramEnd"/>
      <w:r>
        <w:rPr>
          <w:sz w:val="28"/>
          <w:szCs w:val="28"/>
        </w:rPr>
        <w:t xml:space="preserve"> other developments in technology in supporting innovative pedagogy and interdisciplinarity?</w:t>
      </w:r>
    </w:p>
    <w:p w14:paraId="00000060" w14:textId="77777777" w:rsidR="00B31116" w:rsidRDefault="00B31116">
      <w:pPr>
        <w:rPr>
          <w:sz w:val="28"/>
          <w:szCs w:val="28"/>
        </w:rPr>
      </w:pPr>
    </w:p>
    <w:p w14:paraId="00000061" w14:textId="77777777" w:rsidR="00B31116" w:rsidRDefault="00B31116">
      <w:pPr>
        <w:rPr>
          <w:b/>
          <w:sz w:val="28"/>
          <w:szCs w:val="28"/>
        </w:rPr>
      </w:pPr>
    </w:p>
    <w:p w14:paraId="00000062" w14:textId="77777777" w:rsidR="00B31116" w:rsidRDefault="00B31116">
      <w:pPr>
        <w:rPr>
          <w:sz w:val="28"/>
          <w:szCs w:val="28"/>
        </w:rPr>
      </w:pPr>
    </w:p>
    <w:p w14:paraId="00000063" w14:textId="77777777" w:rsidR="00B31116" w:rsidRDefault="00B31116">
      <w:pPr>
        <w:rPr>
          <w:sz w:val="28"/>
          <w:szCs w:val="28"/>
        </w:rPr>
      </w:pPr>
    </w:p>
    <w:p w14:paraId="00000064" w14:textId="77777777" w:rsidR="00B31116" w:rsidRDefault="00B31116">
      <w:pPr>
        <w:rPr>
          <w:sz w:val="28"/>
          <w:szCs w:val="28"/>
        </w:rPr>
      </w:pPr>
    </w:p>
    <w:p w14:paraId="00000065" w14:textId="77777777" w:rsidR="00B31116" w:rsidRDefault="00B31116"/>
    <w:sectPr w:rsidR="00B3111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324F4"/>
    <w:multiLevelType w:val="multilevel"/>
    <w:tmpl w:val="DE0C04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DA643EF"/>
    <w:multiLevelType w:val="multilevel"/>
    <w:tmpl w:val="E8964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E910348"/>
    <w:multiLevelType w:val="multilevel"/>
    <w:tmpl w:val="39A285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3D515FA"/>
    <w:multiLevelType w:val="multilevel"/>
    <w:tmpl w:val="764A6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173114C"/>
    <w:multiLevelType w:val="multilevel"/>
    <w:tmpl w:val="7548E9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116"/>
    <w:rsid w:val="00B31116"/>
    <w:rsid w:val="00C7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3373C7-35D7-4439-80D3-08991205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Dorothy Mosby</dc:creator>
  <cp:lastModifiedBy>Dorothy Mosby</cp:lastModifiedBy>
  <cp:revision>2</cp:revision>
  <dcterms:created xsi:type="dcterms:W3CDTF">2024-11-01T15:25:00Z</dcterms:created>
  <dcterms:modified xsi:type="dcterms:W3CDTF">2024-11-01T15:25:00Z</dcterms:modified>
</cp:coreProperties>
</file>