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A1C5DB" w14:textId="77777777" w:rsidR="007A32EA" w:rsidRDefault="007A32EA" w:rsidP="007A32EA">
      <w:pPr>
        <w:jc w:val="center"/>
        <w:rPr>
          <w:rFonts w:ascii="Times New Roman" w:hAnsi="Times New Roman" w:cs="Times New Roman"/>
          <w:sz w:val="24"/>
          <w:szCs w:val="24"/>
        </w:rPr>
      </w:pPr>
      <w:bookmarkStart w:id="0" w:name="_GoBack"/>
      <w:bookmarkEnd w:id="0"/>
    </w:p>
    <w:p w14:paraId="6B302864" w14:textId="77777777" w:rsidR="007A32EA" w:rsidRDefault="007A32EA" w:rsidP="007A32EA">
      <w:pPr>
        <w:jc w:val="center"/>
        <w:rPr>
          <w:rFonts w:ascii="Times New Roman" w:hAnsi="Times New Roman" w:cs="Times New Roman"/>
          <w:sz w:val="24"/>
          <w:szCs w:val="24"/>
        </w:rPr>
      </w:pPr>
    </w:p>
    <w:p w14:paraId="318A6942" w14:textId="77777777" w:rsidR="007A32EA" w:rsidRDefault="007A32EA" w:rsidP="007A32EA">
      <w:pPr>
        <w:jc w:val="center"/>
        <w:rPr>
          <w:rFonts w:ascii="Times New Roman" w:hAnsi="Times New Roman" w:cs="Times New Roman"/>
          <w:sz w:val="24"/>
          <w:szCs w:val="24"/>
        </w:rPr>
      </w:pPr>
    </w:p>
    <w:p w14:paraId="25F4D63B" w14:textId="77777777" w:rsidR="007A32EA" w:rsidRDefault="007A32EA" w:rsidP="007A32EA">
      <w:pPr>
        <w:jc w:val="center"/>
        <w:rPr>
          <w:rFonts w:ascii="Times New Roman" w:hAnsi="Times New Roman" w:cs="Times New Roman"/>
          <w:sz w:val="24"/>
          <w:szCs w:val="24"/>
        </w:rPr>
      </w:pPr>
    </w:p>
    <w:p w14:paraId="3CCB5353" w14:textId="77777777" w:rsidR="007A32EA" w:rsidRDefault="007A32EA" w:rsidP="007A32EA">
      <w:pPr>
        <w:jc w:val="center"/>
        <w:rPr>
          <w:rFonts w:ascii="Times New Roman" w:hAnsi="Times New Roman" w:cs="Times New Roman"/>
          <w:sz w:val="24"/>
          <w:szCs w:val="24"/>
        </w:rPr>
      </w:pPr>
    </w:p>
    <w:p w14:paraId="5F487257" w14:textId="77777777" w:rsidR="007A32EA" w:rsidRDefault="007A32EA" w:rsidP="007A32EA">
      <w:pPr>
        <w:jc w:val="center"/>
        <w:rPr>
          <w:rFonts w:ascii="Times New Roman" w:hAnsi="Times New Roman" w:cs="Times New Roman"/>
          <w:sz w:val="24"/>
          <w:szCs w:val="24"/>
        </w:rPr>
      </w:pPr>
    </w:p>
    <w:p w14:paraId="79574F9D" w14:textId="77777777" w:rsidR="007A32EA" w:rsidRDefault="007A32EA" w:rsidP="007A32EA">
      <w:pPr>
        <w:jc w:val="center"/>
        <w:rPr>
          <w:rFonts w:ascii="Times New Roman" w:hAnsi="Times New Roman" w:cs="Times New Roman"/>
          <w:sz w:val="24"/>
          <w:szCs w:val="24"/>
        </w:rPr>
      </w:pPr>
    </w:p>
    <w:p w14:paraId="25963C56" w14:textId="77777777" w:rsidR="007A32EA" w:rsidRDefault="007A32EA" w:rsidP="007A32EA">
      <w:pPr>
        <w:jc w:val="center"/>
        <w:rPr>
          <w:rFonts w:ascii="Times New Roman" w:hAnsi="Times New Roman" w:cs="Times New Roman"/>
          <w:sz w:val="24"/>
          <w:szCs w:val="24"/>
        </w:rPr>
      </w:pPr>
    </w:p>
    <w:p w14:paraId="0F95844A" w14:textId="77777777" w:rsidR="007A32EA" w:rsidRDefault="007A32EA" w:rsidP="007A32EA">
      <w:pPr>
        <w:jc w:val="center"/>
        <w:rPr>
          <w:rFonts w:ascii="Times New Roman" w:hAnsi="Times New Roman" w:cs="Times New Roman"/>
          <w:sz w:val="24"/>
          <w:szCs w:val="24"/>
        </w:rPr>
      </w:pPr>
    </w:p>
    <w:p w14:paraId="7600C493" w14:textId="77777777" w:rsidR="007A32EA" w:rsidRDefault="007A32EA" w:rsidP="007A32EA">
      <w:pPr>
        <w:jc w:val="center"/>
        <w:rPr>
          <w:rFonts w:ascii="Times New Roman" w:hAnsi="Times New Roman" w:cs="Times New Roman"/>
          <w:sz w:val="24"/>
          <w:szCs w:val="24"/>
        </w:rPr>
      </w:pPr>
    </w:p>
    <w:p w14:paraId="1682365D" w14:textId="77777777" w:rsidR="007A32EA" w:rsidRDefault="007A32EA" w:rsidP="007A32EA">
      <w:pPr>
        <w:jc w:val="center"/>
        <w:rPr>
          <w:rFonts w:ascii="Times New Roman" w:hAnsi="Times New Roman" w:cs="Times New Roman"/>
          <w:sz w:val="24"/>
          <w:szCs w:val="24"/>
        </w:rPr>
      </w:pPr>
    </w:p>
    <w:p w14:paraId="1C6C441C" w14:textId="77777777" w:rsidR="007A32EA" w:rsidRDefault="007A32EA" w:rsidP="007A32EA">
      <w:pPr>
        <w:jc w:val="center"/>
        <w:rPr>
          <w:rFonts w:ascii="Times New Roman" w:hAnsi="Times New Roman" w:cs="Times New Roman"/>
          <w:sz w:val="24"/>
          <w:szCs w:val="24"/>
        </w:rPr>
      </w:pPr>
    </w:p>
    <w:p w14:paraId="007DB41A" w14:textId="77777777" w:rsidR="007A32EA" w:rsidRDefault="007A32EA" w:rsidP="007A32EA">
      <w:pPr>
        <w:jc w:val="center"/>
        <w:rPr>
          <w:rFonts w:ascii="Times New Roman" w:hAnsi="Times New Roman" w:cs="Times New Roman"/>
          <w:sz w:val="24"/>
          <w:szCs w:val="24"/>
        </w:rPr>
      </w:pPr>
    </w:p>
    <w:p w14:paraId="7172F952" w14:textId="77777777" w:rsidR="007A32EA" w:rsidRDefault="007A32EA" w:rsidP="007A32EA">
      <w:pPr>
        <w:jc w:val="center"/>
        <w:rPr>
          <w:rFonts w:ascii="Times New Roman" w:hAnsi="Times New Roman" w:cs="Times New Roman"/>
          <w:sz w:val="24"/>
          <w:szCs w:val="24"/>
        </w:rPr>
      </w:pPr>
    </w:p>
    <w:p w14:paraId="62D3C19D" w14:textId="77777777" w:rsidR="007A32EA" w:rsidRDefault="007A32EA" w:rsidP="007A32EA">
      <w:pPr>
        <w:jc w:val="center"/>
        <w:rPr>
          <w:rFonts w:ascii="Times New Roman" w:hAnsi="Times New Roman" w:cs="Times New Roman"/>
          <w:sz w:val="24"/>
          <w:szCs w:val="24"/>
        </w:rPr>
      </w:pPr>
    </w:p>
    <w:p w14:paraId="70B78EF5" w14:textId="77777777" w:rsidR="008076F8" w:rsidRPr="00AE487E" w:rsidRDefault="007A32EA" w:rsidP="007A32EA">
      <w:pPr>
        <w:jc w:val="center"/>
        <w:rPr>
          <w:rFonts w:ascii="Times New Roman" w:hAnsi="Times New Roman" w:cs="Times New Roman"/>
          <w:sz w:val="28"/>
          <w:szCs w:val="28"/>
        </w:rPr>
      </w:pPr>
      <w:r w:rsidRPr="00AE487E">
        <w:rPr>
          <w:rFonts w:ascii="Times New Roman" w:hAnsi="Times New Roman" w:cs="Times New Roman"/>
          <w:sz w:val="28"/>
          <w:szCs w:val="28"/>
        </w:rPr>
        <w:t>Overseeing Oversight: CAG and the Hudson River PCB Superfund Site</w:t>
      </w:r>
    </w:p>
    <w:p w14:paraId="4CF42E8F" w14:textId="77777777" w:rsidR="007A32EA" w:rsidRPr="00AE487E" w:rsidRDefault="007A32EA" w:rsidP="007A32EA">
      <w:pPr>
        <w:jc w:val="center"/>
        <w:rPr>
          <w:rFonts w:ascii="Times New Roman" w:hAnsi="Times New Roman" w:cs="Times New Roman"/>
          <w:sz w:val="28"/>
          <w:szCs w:val="28"/>
        </w:rPr>
      </w:pPr>
    </w:p>
    <w:p w14:paraId="4EAB10F8" w14:textId="77777777" w:rsidR="007A32EA" w:rsidRDefault="007A32EA" w:rsidP="007A32EA">
      <w:pPr>
        <w:jc w:val="center"/>
        <w:rPr>
          <w:rFonts w:ascii="Times New Roman" w:hAnsi="Times New Roman" w:cs="Times New Roman"/>
          <w:sz w:val="24"/>
          <w:szCs w:val="24"/>
        </w:rPr>
      </w:pPr>
    </w:p>
    <w:p w14:paraId="13B6DEF3" w14:textId="77777777" w:rsidR="007A32EA" w:rsidRDefault="007A32EA" w:rsidP="007A32EA">
      <w:pPr>
        <w:jc w:val="center"/>
        <w:rPr>
          <w:rFonts w:ascii="Times New Roman" w:hAnsi="Times New Roman" w:cs="Times New Roman"/>
          <w:sz w:val="24"/>
          <w:szCs w:val="24"/>
        </w:rPr>
      </w:pPr>
    </w:p>
    <w:p w14:paraId="6993D67C" w14:textId="77777777" w:rsidR="007A32EA" w:rsidRDefault="007A32EA" w:rsidP="007A32EA">
      <w:pPr>
        <w:jc w:val="center"/>
        <w:rPr>
          <w:rFonts w:ascii="Times New Roman" w:hAnsi="Times New Roman" w:cs="Times New Roman"/>
          <w:sz w:val="24"/>
          <w:szCs w:val="24"/>
        </w:rPr>
      </w:pPr>
    </w:p>
    <w:p w14:paraId="67983474" w14:textId="77777777" w:rsidR="007A32EA" w:rsidRDefault="007A32EA" w:rsidP="007A32EA">
      <w:pPr>
        <w:jc w:val="center"/>
        <w:rPr>
          <w:rFonts w:ascii="Times New Roman" w:hAnsi="Times New Roman" w:cs="Times New Roman"/>
          <w:sz w:val="24"/>
          <w:szCs w:val="24"/>
        </w:rPr>
      </w:pPr>
    </w:p>
    <w:p w14:paraId="55212513" w14:textId="77777777" w:rsidR="007A32EA" w:rsidRDefault="007A32EA" w:rsidP="007A32EA">
      <w:pPr>
        <w:jc w:val="center"/>
        <w:rPr>
          <w:rFonts w:ascii="Times New Roman" w:hAnsi="Times New Roman" w:cs="Times New Roman"/>
          <w:sz w:val="24"/>
          <w:szCs w:val="24"/>
        </w:rPr>
      </w:pPr>
    </w:p>
    <w:p w14:paraId="7398290F" w14:textId="77777777" w:rsidR="007A32EA" w:rsidRDefault="007A32EA" w:rsidP="007A32EA">
      <w:pPr>
        <w:jc w:val="center"/>
        <w:rPr>
          <w:rFonts w:ascii="Times New Roman" w:hAnsi="Times New Roman" w:cs="Times New Roman"/>
          <w:sz w:val="24"/>
          <w:szCs w:val="24"/>
        </w:rPr>
      </w:pPr>
    </w:p>
    <w:p w14:paraId="2F6C1884" w14:textId="77777777" w:rsidR="007A32EA" w:rsidRDefault="007A32EA" w:rsidP="007A32EA">
      <w:pPr>
        <w:jc w:val="center"/>
        <w:rPr>
          <w:rFonts w:ascii="Times New Roman" w:hAnsi="Times New Roman" w:cs="Times New Roman"/>
          <w:sz w:val="24"/>
          <w:szCs w:val="24"/>
        </w:rPr>
      </w:pPr>
    </w:p>
    <w:p w14:paraId="60F5415D" w14:textId="77777777" w:rsidR="007A32EA" w:rsidRDefault="007A32EA" w:rsidP="007A32EA">
      <w:pPr>
        <w:jc w:val="center"/>
        <w:rPr>
          <w:rFonts w:ascii="Times New Roman" w:hAnsi="Times New Roman" w:cs="Times New Roman"/>
          <w:sz w:val="24"/>
          <w:szCs w:val="24"/>
        </w:rPr>
      </w:pPr>
    </w:p>
    <w:p w14:paraId="3BD97C94" w14:textId="77777777" w:rsidR="007A32EA" w:rsidRPr="007A32EA" w:rsidRDefault="007A32EA" w:rsidP="007A32EA">
      <w:pPr>
        <w:jc w:val="center"/>
        <w:rPr>
          <w:rFonts w:ascii="Times New Roman" w:hAnsi="Times New Roman" w:cs="Times New Roman"/>
          <w:sz w:val="24"/>
          <w:szCs w:val="24"/>
          <w:lang w:val="de-DE"/>
        </w:rPr>
      </w:pPr>
      <w:r w:rsidRPr="007A32EA">
        <w:rPr>
          <w:rFonts w:ascii="Times New Roman" w:hAnsi="Times New Roman" w:cs="Times New Roman"/>
          <w:sz w:val="24"/>
          <w:szCs w:val="24"/>
          <w:lang w:val="de-DE"/>
        </w:rPr>
        <w:t>Nick Hartmann, Sarah Hoenig, and Nandini Srinivasan</w:t>
      </w:r>
    </w:p>
    <w:p w14:paraId="218D13E8" w14:textId="77777777" w:rsidR="007A32EA" w:rsidRDefault="007A32EA" w:rsidP="007A32EA">
      <w:pPr>
        <w:jc w:val="center"/>
        <w:rPr>
          <w:rFonts w:ascii="Times New Roman" w:hAnsi="Times New Roman" w:cs="Times New Roman"/>
          <w:sz w:val="24"/>
          <w:szCs w:val="24"/>
        </w:rPr>
      </w:pPr>
      <w:r w:rsidRPr="007A32EA">
        <w:rPr>
          <w:rFonts w:ascii="Times New Roman" w:hAnsi="Times New Roman" w:cs="Times New Roman"/>
          <w:sz w:val="24"/>
          <w:szCs w:val="24"/>
        </w:rPr>
        <w:t>Research Capstone in Environmental Studies</w:t>
      </w:r>
    </w:p>
    <w:p w14:paraId="3C417277" w14:textId="77777777" w:rsidR="007A32EA" w:rsidRPr="007A32EA" w:rsidRDefault="007A32EA" w:rsidP="007A32EA">
      <w:pPr>
        <w:jc w:val="center"/>
        <w:rPr>
          <w:rFonts w:ascii="Times New Roman" w:hAnsi="Times New Roman" w:cs="Times New Roman"/>
          <w:sz w:val="24"/>
          <w:szCs w:val="24"/>
        </w:rPr>
      </w:pPr>
      <w:r>
        <w:rPr>
          <w:rFonts w:ascii="Times New Roman" w:hAnsi="Times New Roman" w:cs="Times New Roman"/>
          <w:sz w:val="24"/>
          <w:szCs w:val="24"/>
        </w:rPr>
        <w:t>Faculty Advisor: Bob Turner</w:t>
      </w:r>
    </w:p>
    <w:p w14:paraId="35D10823" w14:textId="77777777" w:rsidR="007A32EA" w:rsidRDefault="00B73A4A" w:rsidP="007A32EA">
      <w:pPr>
        <w:jc w:val="center"/>
        <w:rPr>
          <w:rFonts w:ascii="Times New Roman" w:hAnsi="Times New Roman" w:cs="Times New Roman"/>
          <w:sz w:val="24"/>
          <w:szCs w:val="24"/>
        </w:rPr>
      </w:pPr>
      <w:r>
        <w:rPr>
          <w:rFonts w:ascii="Times New Roman" w:hAnsi="Times New Roman" w:cs="Times New Roman"/>
          <w:sz w:val="24"/>
          <w:szCs w:val="24"/>
        </w:rPr>
        <w:t>May</w:t>
      </w:r>
      <w:r w:rsidR="007A32EA">
        <w:rPr>
          <w:rFonts w:ascii="Times New Roman" w:hAnsi="Times New Roman" w:cs="Times New Roman"/>
          <w:sz w:val="24"/>
          <w:szCs w:val="24"/>
        </w:rPr>
        <w:t xml:space="preserve"> 4</w:t>
      </w:r>
      <w:r>
        <w:rPr>
          <w:rFonts w:ascii="Times New Roman" w:hAnsi="Times New Roman" w:cs="Times New Roman"/>
          <w:sz w:val="24"/>
          <w:szCs w:val="24"/>
        </w:rPr>
        <w:t>,</w:t>
      </w:r>
      <w:r w:rsidR="007A32EA">
        <w:rPr>
          <w:rFonts w:ascii="Times New Roman" w:hAnsi="Times New Roman" w:cs="Times New Roman"/>
          <w:sz w:val="24"/>
          <w:szCs w:val="24"/>
        </w:rPr>
        <w:t xml:space="preserve"> 2015</w:t>
      </w:r>
    </w:p>
    <w:p w14:paraId="2F31F671" w14:textId="77777777" w:rsidR="007A32EA" w:rsidRDefault="007A32EA" w:rsidP="007A32EA">
      <w:pPr>
        <w:jc w:val="center"/>
        <w:rPr>
          <w:rFonts w:ascii="Times New Roman" w:hAnsi="Times New Roman" w:cs="Times New Roman"/>
          <w:sz w:val="24"/>
          <w:szCs w:val="24"/>
        </w:rPr>
      </w:pPr>
    </w:p>
    <w:p w14:paraId="2AC80AB8" w14:textId="77777777" w:rsidR="007A32EA" w:rsidRDefault="007A32EA" w:rsidP="007A32EA">
      <w:pPr>
        <w:jc w:val="center"/>
        <w:rPr>
          <w:rFonts w:ascii="Times New Roman" w:hAnsi="Times New Roman" w:cs="Times New Roman"/>
          <w:sz w:val="24"/>
          <w:szCs w:val="24"/>
        </w:rPr>
      </w:pPr>
    </w:p>
    <w:p w14:paraId="574FFB20" w14:textId="77777777" w:rsidR="007A32EA" w:rsidRDefault="007A32EA" w:rsidP="007A32EA">
      <w:pPr>
        <w:jc w:val="center"/>
        <w:rPr>
          <w:rFonts w:ascii="Times New Roman" w:hAnsi="Times New Roman" w:cs="Times New Roman"/>
          <w:sz w:val="24"/>
          <w:szCs w:val="24"/>
        </w:rPr>
      </w:pPr>
    </w:p>
    <w:p w14:paraId="3261E300" w14:textId="77777777" w:rsidR="007A32EA" w:rsidRDefault="007A32EA" w:rsidP="007A32EA">
      <w:pPr>
        <w:jc w:val="center"/>
        <w:rPr>
          <w:rFonts w:ascii="Times New Roman" w:hAnsi="Times New Roman" w:cs="Times New Roman"/>
          <w:sz w:val="24"/>
          <w:szCs w:val="24"/>
        </w:rPr>
      </w:pPr>
    </w:p>
    <w:p w14:paraId="704E51CF" w14:textId="77777777" w:rsidR="007A32EA" w:rsidRDefault="007A32EA" w:rsidP="007A32EA">
      <w:pPr>
        <w:jc w:val="center"/>
        <w:rPr>
          <w:rFonts w:ascii="Times New Roman" w:hAnsi="Times New Roman" w:cs="Times New Roman"/>
          <w:sz w:val="24"/>
          <w:szCs w:val="24"/>
        </w:rPr>
      </w:pPr>
    </w:p>
    <w:p w14:paraId="07A5781A" w14:textId="77777777" w:rsidR="007A32EA" w:rsidRDefault="007A32EA" w:rsidP="007A32EA">
      <w:pPr>
        <w:jc w:val="center"/>
        <w:rPr>
          <w:rFonts w:ascii="Times New Roman" w:hAnsi="Times New Roman" w:cs="Times New Roman"/>
          <w:sz w:val="24"/>
          <w:szCs w:val="24"/>
        </w:rPr>
      </w:pPr>
      <w:r>
        <w:rPr>
          <w:noProof/>
          <w:color w:val="0000FF"/>
          <w:lang w:eastAsia="en-US"/>
        </w:rPr>
        <w:drawing>
          <wp:inline distT="0" distB="0" distL="0" distR="0" wp14:anchorId="71FD2155" wp14:editId="16F4BA4F">
            <wp:extent cx="2152650" cy="2162175"/>
            <wp:effectExtent l="0" t="0" r="0" b="9525"/>
            <wp:docPr id="1" name="irc_mi" descr="http://upload.wikimedia.org/wikipedia/en/6/6a/Skidmore_logo.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en/6/6a/Skidmore_logo.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2162175"/>
                    </a:xfrm>
                    <a:prstGeom prst="rect">
                      <a:avLst/>
                    </a:prstGeom>
                    <a:noFill/>
                    <a:ln>
                      <a:noFill/>
                    </a:ln>
                  </pic:spPr>
                </pic:pic>
              </a:graphicData>
            </a:graphic>
          </wp:inline>
        </w:drawing>
      </w:r>
    </w:p>
    <w:p w14:paraId="727C1540" w14:textId="77777777" w:rsidR="004C242F" w:rsidRPr="004C242F" w:rsidRDefault="004C242F" w:rsidP="004C242F">
      <w:pPr>
        <w:spacing w:line="480" w:lineRule="auto"/>
        <w:rPr>
          <w:rFonts w:ascii="Times" w:hAnsi="Times" w:cs="Times New Roman"/>
          <w:sz w:val="20"/>
          <w:szCs w:val="20"/>
          <w:lang w:eastAsia="en-US"/>
        </w:rPr>
      </w:pPr>
      <w:r w:rsidRPr="004C242F">
        <w:rPr>
          <w:rFonts w:ascii="Times New Roman" w:hAnsi="Times New Roman" w:cs="Times New Roman"/>
          <w:b/>
          <w:bCs/>
          <w:color w:val="000000"/>
          <w:sz w:val="24"/>
          <w:szCs w:val="24"/>
          <w:u w:val="single"/>
          <w:lang w:eastAsia="en-US"/>
        </w:rPr>
        <w:lastRenderedPageBreak/>
        <w:t xml:space="preserve">Abstract </w:t>
      </w:r>
    </w:p>
    <w:p w14:paraId="1D4830AA" w14:textId="77777777" w:rsidR="004C242F" w:rsidRPr="004C242F" w:rsidRDefault="004C242F" w:rsidP="004C242F">
      <w:pPr>
        <w:spacing w:line="480" w:lineRule="auto"/>
        <w:rPr>
          <w:rFonts w:ascii="Times" w:hAnsi="Times" w:cs="Times New Roman"/>
          <w:sz w:val="20"/>
          <w:szCs w:val="20"/>
          <w:lang w:eastAsia="en-US"/>
        </w:rPr>
      </w:pPr>
      <w:r w:rsidRPr="004C242F">
        <w:rPr>
          <w:rFonts w:ascii="Times New Roman" w:hAnsi="Times New Roman" w:cs="Times New Roman"/>
          <w:b/>
          <w:bCs/>
          <w:color w:val="000000"/>
          <w:sz w:val="24"/>
          <w:szCs w:val="24"/>
          <w:lang w:eastAsia="en-US"/>
        </w:rPr>
        <w:tab/>
      </w:r>
      <w:r w:rsidRPr="004C242F">
        <w:rPr>
          <w:rFonts w:ascii="Times New Roman" w:hAnsi="Times New Roman" w:cs="Times New Roman"/>
          <w:color w:val="000000"/>
          <w:sz w:val="24"/>
          <w:szCs w:val="24"/>
          <w:lang w:eastAsia="en-US"/>
        </w:rPr>
        <w:t>In the 1940s, General Electric (GE) dumped 1.3 million pounds of polychlorinated biphenyls (PCBs) into the Hudson River in Upstate New York. As a result, 40 miles of the Hudson River was declared a Superfund site. When GE was forced by the Environmental Protection Agency (EPA) to dredge contaminated PCB sediment from the Hudson River, there was concern of agency capture due to EPA and GE’s close knit relationship.</w:t>
      </w:r>
    </w:p>
    <w:p w14:paraId="757F9956" w14:textId="77777777" w:rsidR="004C242F" w:rsidRPr="004C242F" w:rsidRDefault="004C242F" w:rsidP="004C242F">
      <w:pPr>
        <w:spacing w:line="480" w:lineRule="auto"/>
        <w:ind w:firstLine="720"/>
        <w:rPr>
          <w:rFonts w:ascii="Times" w:hAnsi="Times" w:cs="Times New Roman"/>
          <w:sz w:val="20"/>
          <w:szCs w:val="20"/>
          <w:lang w:eastAsia="en-US"/>
        </w:rPr>
      </w:pPr>
      <w:r w:rsidRPr="004C242F">
        <w:rPr>
          <w:rFonts w:ascii="Times New Roman" w:hAnsi="Times New Roman" w:cs="Times New Roman"/>
          <w:color w:val="000000"/>
          <w:sz w:val="24"/>
          <w:szCs w:val="24"/>
          <w:lang w:eastAsia="en-US"/>
        </w:rPr>
        <w:t xml:space="preserve">In order to make sure that GE and the EPA are held accountable for their actions, a unique form of oversight known as the Community Advisory Group (CAG) is utilized. The CAG is made up of a variety of unelected officials, who represent different community interests in the area. We gathered data about CAG through semi-structured interviews, archival analysis, and by attending a CAG meeting. Our results indicate that compared to traditional oversight, CAG members have more dedication, technical capacity, ability to expand the cleanup project, and ability to share knowledge. However, there is lack of public involvement, lack of member commitment and stakeholder bias. While CAG does have its flaws, we believe that CAG is an effective form of oversight. </w:t>
      </w:r>
    </w:p>
    <w:p w14:paraId="3B2A5F32" w14:textId="77777777" w:rsidR="004C242F" w:rsidRPr="004C242F" w:rsidRDefault="004C242F" w:rsidP="004C242F">
      <w:pPr>
        <w:rPr>
          <w:rFonts w:ascii="Times" w:eastAsia="Times New Roman" w:hAnsi="Times" w:cs="Times New Roman"/>
          <w:sz w:val="20"/>
          <w:szCs w:val="20"/>
          <w:lang w:eastAsia="en-US"/>
        </w:rPr>
      </w:pPr>
    </w:p>
    <w:p w14:paraId="6392CAD1" w14:textId="77777777" w:rsidR="004C242F" w:rsidRPr="004C242F" w:rsidRDefault="004C242F" w:rsidP="004C242F">
      <w:pPr>
        <w:spacing w:line="480" w:lineRule="auto"/>
        <w:rPr>
          <w:rFonts w:ascii="Times" w:hAnsi="Times" w:cs="Times New Roman"/>
          <w:sz w:val="20"/>
          <w:szCs w:val="20"/>
          <w:lang w:eastAsia="en-US"/>
        </w:rPr>
      </w:pPr>
      <w:r w:rsidRPr="004C242F">
        <w:rPr>
          <w:rFonts w:ascii="Times New Roman" w:hAnsi="Times New Roman" w:cs="Times New Roman"/>
          <w:b/>
          <w:bCs/>
          <w:color w:val="000000"/>
          <w:sz w:val="24"/>
          <w:szCs w:val="24"/>
          <w:u w:val="single"/>
          <w:lang w:eastAsia="en-US"/>
        </w:rPr>
        <w:t>Introduction</w:t>
      </w:r>
    </w:p>
    <w:p w14:paraId="117BA2F9" w14:textId="77777777" w:rsidR="004C242F" w:rsidRPr="004C242F" w:rsidRDefault="004C242F" w:rsidP="004C242F">
      <w:pPr>
        <w:spacing w:line="480" w:lineRule="auto"/>
        <w:ind w:firstLine="720"/>
        <w:rPr>
          <w:rFonts w:ascii="Times" w:hAnsi="Times" w:cs="Times New Roman"/>
          <w:sz w:val="20"/>
          <w:szCs w:val="20"/>
          <w:lang w:eastAsia="en-US"/>
        </w:rPr>
      </w:pPr>
      <w:r w:rsidRPr="004C242F">
        <w:rPr>
          <w:rFonts w:ascii="Times New Roman" w:hAnsi="Times New Roman" w:cs="Times New Roman"/>
          <w:color w:val="000000"/>
          <w:sz w:val="24"/>
          <w:szCs w:val="24"/>
          <w:lang w:eastAsia="en-US"/>
        </w:rPr>
        <w:t xml:space="preserve">The Hudson River polychlorinated biphenyls (PCB) Superfund site in New York, is one of the largest environmental cleanups in history. General Electric (GE) contaminated the river with 1.3 million PCBs, coming from multiple overflow pipes from two of GE’s facilities in Hudson Falls, NY and Ft. Edwards, NY. However, it is estimated that there are potentially 1 million more pounds of PCBs in the Hudson River (Lyons, 2014). PCBs are commonly used for electrical equipment such as capacitors and transporters. </w:t>
      </w:r>
    </w:p>
    <w:p w14:paraId="4F27E546" w14:textId="77777777" w:rsidR="004C242F" w:rsidRPr="004C242F" w:rsidRDefault="004C242F" w:rsidP="004C242F">
      <w:pPr>
        <w:spacing w:line="480" w:lineRule="auto"/>
        <w:ind w:firstLine="720"/>
        <w:rPr>
          <w:rFonts w:ascii="Times" w:hAnsi="Times" w:cs="Times New Roman"/>
          <w:sz w:val="20"/>
          <w:szCs w:val="20"/>
          <w:lang w:eastAsia="en-US"/>
        </w:rPr>
      </w:pPr>
      <w:r w:rsidRPr="004C242F">
        <w:rPr>
          <w:rFonts w:ascii="Times New Roman" w:hAnsi="Times New Roman" w:cs="Times New Roman"/>
          <w:color w:val="000000"/>
          <w:sz w:val="24"/>
          <w:szCs w:val="24"/>
          <w:lang w:eastAsia="en-US"/>
        </w:rPr>
        <w:lastRenderedPageBreak/>
        <w:t>GE has been working with the Environmental Protection Agency (EPA) for the past 10 years to dredge the Hudson River of PCBs and restore it to its former ecological integrity. The EPA is overseeing this project, with oversight from several different groups including the Community Advisory Group (CAG). Our study focused on understanding how this complex oversight structure works and what the implications are of using this unique form of oversight.</w:t>
      </w:r>
    </w:p>
    <w:p w14:paraId="48939ED2" w14:textId="77777777" w:rsidR="004C242F" w:rsidRPr="004C242F" w:rsidRDefault="004C242F" w:rsidP="004C242F">
      <w:pPr>
        <w:spacing w:line="480" w:lineRule="auto"/>
        <w:ind w:firstLine="720"/>
        <w:rPr>
          <w:rFonts w:ascii="Times" w:hAnsi="Times" w:cs="Times New Roman"/>
          <w:sz w:val="20"/>
          <w:szCs w:val="20"/>
          <w:lang w:eastAsia="en-US"/>
        </w:rPr>
      </w:pPr>
      <w:r w:rsidRPr="004C242F">
        <w:rPr>
          <w:rFonts w:ascii="Times New Roman" w:hAnsi="Times New Roman" w:cs="Times New Roman"/>
          <w:color w:val="000000"/>
          <w:sz w:val="24"/>
          <w:szCs w:val="24"/>
          <w:lang w:eastAsia="en-US"/>
        </w:rPr>
        <w:t xml:space="preserve">The form of oversight specific to the Hudson River PCB Superfund site is unique in comparison to other clean ups due to its democratic nature and self-elected CAG. Through the study of CAG we will explore the ways in which non-traditional forms of oversight function and how effective this is in comparison to traditional forms of oversight. </w:t>
      </w:r>
    </w:p>
    <w:p w14:paraId="6240C9CF" w14:textId="77777777" w:rsidR="004C242F" w:rsidRPr="004C242F" w:rsidRDefault="004C242F" w:rsidP="004C242F">
      <w:pPr>
        <w:rPr>
          <w:rFonts w:ascii="Times" w:eastAsia="Times New Roman" w:hAnsi="Times" w:cs="Times New Roman"/>
          <w:sz w:val="20"/>
          <w:szCs w:val="20"/>
          <w:lang w:eastAsia="en-US"/>
        </w:rPr>
      </w:pPr>
    </w:p>
    <w:p w14:paraId="6A8AFD23" w14:textId="77777777" w:rsidR="004C242F" w:rsidRPr="004C242F" w:rsidRDefault="004C242F" w:rsidP="004C242F">
      <w:pPr>
        <w:spacing w:line="480" w:lineRule="auto"/>
        <w:rPr>
          <w:rFonts w:ascii="Times" w:hAnsi="Times" w:cs="Times New Roman"/>
          <w:sz w:val="20"/>
          <w:szCs w:val="20"/>
          <w:lang w:eastAsia="en-US"/>
        </w:rPr>
      </w:pPr>
      <w:r w:rsidRPr="004C242F">
        <w:rPr>
          <w:rFonts w:ascii="Times New Roman" w:hAnsi="Times New Roman" w:cs="Times New Roman"/>
          <w:b/>
          <w:bCs/>
          <w:color w:val="000000"/>
          <w:sz w:val="24"/>
          <w:szCs w:val="24"/>
          <w:u w:val="single"/>
          <w:lang w:eastAsia="en-US"/>
        </w:rPr>
        <w:t>Purpose Statement</w:t>
      </w:r>
    </w:p>
    <w:p w14:paraId="711E19FA" w14:textId="77777777" w:rsidR="004C242F" w:rsidRPr="004C242F" w:rsidRDefault="004C242F" w:rsidP="004C242F">
      <w:pPr>
        <w:spacing w:line="480" w:lineRule="auto"/>
        <w:ind w:firstLine="720"/>
        <w:rPr>
          <w:rFonts w:ascii="Times" w:hAnsi="Times" w:cs="Times New Roman"/>
          <w:sz w:val="20"/>
          <w:szCs w:val="20"/>
          <w:lang w:eastAsia="en-US"/>
        </w:rPr>
      </w:pPr>
      <w:r w:rsidRPr="004C242F">
        <w:rPr>
          <w:rFonts w:ascii="Times New Roman" w:hAnsi="Times New Roman" w:cs="Times New Roman"/>
          <w:color w:val="000000"/>
          <w:sz w:val="24"/>
          <w:szCs w:val="24"/>
          <w:lang w:eastAsia="en-US"/>
        </w:rPr>
        <w:t>The purpose of our research is to explore the role of CAG as an alternative type of oversight in the Hudson River PCB Superfund site, and how it compares in effectiveness to traditional oversight. Major overarching questions for our research include:</w:t>
      </w:r>
    </w:p>
    <w:p w14:paraId="2AD78C19" w14:textId="77777777" w:rsidR="004C242F" w:rsidRPr="004C242F" w:rsidRDefault="004C242F" w:rsidP="004C242F">
      <w:pPr>
        <w:numPr>
          <w:ilvl w:val="0"/>
          <w:numId w:val="1"/>
        </w:numPr>
        <w:spacing w:line="480" w:lineRule="auto"/>
        <w:textAlignment w:val="baseline"/>
        <w:rPr>
          <w:rFonts w:ascii="Times New Roman" w:hAnsi="Times New Roman" w:cs="Times New Roman"/>
          <w:color w:val="000000"/>
          <w:sz w:val="24"/>
          <w:szCs w:val="24"/>
          <w:lang w:eastAsia="en-US"/>
        </w:rPr>
      </w:pPr>
      <w:r w:rsidRPr="004C242F">
        <w:rPr>
          <w:rFonts w:ascii="Times New Roman" w:hAnsi="Times New Roman" w:cs="Times New Roman"/>
          <w:color w:val="000000"/>
          <w:sz w:val="24"/>
          <w:szCs w:val="24"/>
          <w:lang w:eastAsia="en-US"/>
        </w:rPr>
        <w:t xml:space="preserve">How is oversight in the Hudson River PCB Superfund site implemented? </w:t>
      </w:r>
    </w:p>
    <w:p w14:paraId="2A2673B9" w14:textId="77777777" w:rsidR="004C242F" w:rsidRPr="004C242F" w:rsidRDefault="004C242F" w:rsidP="004C242F">
      <w:pPr>
        <w:numPr>
          <w:ilvl w:val="0"/>
          <w:numId w:val="1"/>
        </w:numPr>
        <w:spacing w:line="480" w:lineRule="auto"/>
        <w:textAlignment w:val="baseline"/>
        <w:rPr>
          <w:rFonts w:ascii="Times New Roman" w:hAnsi="Times New Roman" w:cs="Times New Roman"/>
          <w:color w:val="000000"/>
          <w:sz w:val="24"/>
          <w:szCs w:val="24"/>
          <w:lang w:eastAsia="en-US"/>
        </w:rPr>
      </w:pPr>
      <w:r w:rsidRPr="004C242F">
        <w:rPr>
          <w:rFonts w:ascii="Times New Roman" w:hAnsi="Times New Roman" w:cs="Times New Roman"/>
          <w:color w:val="000000"/>
          <w:sz w:val="24"/>
          <w:szCs w:val="24"/>
          <w:lang w:eastAsia="en-US"/>
        </w:rPr>
        <w:t>Is CAG a successful form of oversight?</w:t>
      </w:r>
    </w:p>
    <w:p w14:paraId="2032557A" w14:textId="77777777" w:rsidR="004C242F" w:rsidRPr="004C242F" w:rsidRDefault="004C242F" w:rsidP="004C242F">
      <w:pPr>
        <w:numPr>
          <w:ilvl w:val="0"/>
          <w:numId w:val="1"/>
        </w:numPr>
        <w:spacing w:line="480" w:lineRule="auto"/>
        <w:textAlignment w:val="baseline"/>
        <w:rPr>
          <w:rFonts w:ascii="Times New Roman" w:hAnsi="Times New Roman" w:cs="Times New Roman"/>
          <w:color w:val="000000"/>
          <w:sz w:val="24"/>
          <w:szCs w:val="24"/>
          <w:lang w:eastAsia="en-US"/>
        </w:rPr>
      </w:pPr>
      <w:r w:rsidRPr="004C242F">
        <w:rPr>
          <w:rFonts w:ascii="Times New Roman" w:hAnsi="Times New Roman" w:cs="Times New Roman"/>
          <w:color w:val="000000"/>
          <w:sz w:val="24"/>
          <w:szCs w:val="24"/>
          <w:lang w:eastAsia="en-US"/>
        </w:rPr>
        <w:t xml:space="preserve">How does CAG compare to traditional forms of oversight? </w:t>
      </w:r>
    </w:p>
    <w:p w14:paraId="4605F7EC" w14:textId="77777777" w:rsidR="004C242F" w:rsidRPr="004C242F" w:rsidRDefault="004C242F" w:rsidP="004C242F">
      <w:pPr>
        <w:spacing w:after="240"/>
        <w:rPr>
          <w:rFonts w:ascii="Times" w:eastAsia="Times New Roman" w:hAnsi="Times" w:cs="Times New Roman"/>
          <w:sz w:val="20"/>
          <w:szCs w:val="20"/>
          <w:lang w:eastAsia="en-US"/>
        </w:rPr>
      </w:pPr>
    </w:p>
    <w:p w14:paraId="6E04E0F6" w14:textId="77777777" w:rsidR="004C242F" w:rsidRPr="004C242F" w:rsidRDefault="004C242F" w:rsidP="004C242F">
      <w:pPr>
        <w:spacing w:after="180" w:line="480" w:lineRule="auto"/>
        <w:rPr>
          <w:rFonts w:ascii="Times" w:hAnsi="Times" w:cs="Times New Roman"/>
          <w:sz w:val="20"/>
          <w:szCs w:val="20"/>
          <w:lang w:eastAsia="en-US"/>
        </w:rPr>
      </w:pPr>
      <w:r w:rsidRPr="004C242F">
        <w:rPr>
          <w:rFonts w:ascii="Times New Roman" w:hAnsi="Times New Roman" w:cs="Times New Roman"/>
          <w:b/>
          <w:bCs/>
          <w:color w:val="000000"/>
          <w:sz w:val="24"/>
          <w:szCs w:val="24"/>
          <w:u w:val="single"/>
          <w:lang w:eastAsia="en-US"/>
        </w:rPr>
        <w:t>Background</w:t>
      </w:r>
    </w:p>
    <w:p w14:paraId="4C374177" w14:textId="77777777" w:rsidR="004C242F" w:rsidRPr="004C242F" w:rsidRDefault="004C242F" w:rsidP="004C242F">
      <w:pPr>
        <w:spacing w:after="180" w:line="480" w:lineRule="auto"/>
        <w:ind w:firstLine="720"/>
        <w:rPr>
          <w:rFonts w:ascii="Times" w:hAnsi="Times" w:cs="Times New Roman"/>
          <w:sz w:val="20"/>
          <w:szCs w:val="20"/>
          <w:lang w:eastAsia="en-US"/>
        </w:rPr>
      </w:pPr>
      <w:r w:rsidRPr="004C242F">
        <w:rPr>
          <w:rFonts w:ascii="Times New Roman" w:hAnsi="Times New Roman" w:cs="Times New Roman"/>
          <w:color w:val="000000"/>
          <w:sz w:val="24"/>
          <w:szCs w:val="24"/>
          <w:lang w:eastAsia="en-US"/>
        </w:rPr>
        <w:t xml:space="preserve">Superfund, also known as The Comprehensive Environmental Response, Compensation, and Liability Act (CERCLA), was created in the 1980s for the purpose of cleaning environmental hazardous waste sites (EPA, 2014). Superfund gives the EPA authority to compel responsible parties to clean hazardous waste sites they have contaminated. The Superfund process is time consuming and there are a number of steps in place to ensure the effectiveness of </w:t>
      </w:r>
      <w:r w:rsidRPr="004C242F">
        <w:rPr>
          <w:rFonts w:ascii="Times New Roman" w:hAnsi="Times New Roman" w:cs="Times New Roman"/>
          <w:color w:val="000000"/>
          <w:sz w:val="24"/>
          <w:szCs w:val="24"/>
          <w:lang w:eastAsia="en-US"/>
        </w:rPr>
        <w:lastRenderedPageBreak/>
        <w:t xml:space="preserve">the clean up. These steps give them authority to conduct removal actions, enforce responsible parties, ensure community involvement, involve the states, and ensure long-term protectiveness (EPA, 2014). </w:t>
      </w:r>
    </w:p>
    <w:p w14:paraId="7ED7550F" w14:textId="77777777" w:rsidR="004C242F" w:rsidRPr="004C242F" w:rsidRDefault="004C242F" w:rsidP="004C242F">
      <w:pPr>
        <w:spacing w:line="480" w:lineRule="auto"/>
        <w:rPr>
          <w:rFonts w:ascii="Times" w:hAnsi="Times" w:cs="Times New Roman"/>
          <w:sz w:val="20"/>
          <w:szCs w:val="20"/>
          <w:lang w:eastAsia="en-US"/>
        </w:rPr>
      </w:pPr>
      <w:r w:rsidRPr="004C242F">
        <w:rPr>
          <w:rFonts w:ascii="Times New Roman" w:hAnsi="Times New Roman" w:cs="Times New Roman"/>
          <w:color w:val="000000"/>
          <w:sz w:val="24"/>
          <w:szCs w:val="24"/>
          <w:lang w:eastAsia="en-US"/>
        </w:rPr>
        <w:tab/>
        <w:t>The Hudson River was declared a Superfund site in 1970, after a remedial investigation found large concentrations of PCBs in the river as a result of pollution from GE manufacturing plants. The New York State Department of Environmental Conservation (NYDEC) and the EPA decided that leaving PCBs in the Hudson River was the best solution because there was a possibility the water supply could be contaminated when PCBs were extracted. However, in the 1980s, the environmental decision making process was reopened with the help of community involvement and political pressure. From 1989 to 2002, the EPA and NYDEC explored the best possible methods to clean up the Hudson River (Benaman 2014).</w:t>
      </w:r>
    </w:p>
    <w:p w14:paraId="25E710B2" w14:textId="77777777" w:rsidR="004C242F" w:rsidRPr="004C242F" w:rsidRDefault="004C242F" w:rsidP="004C242F">
      <w:pPr>
        <w:spacing w:line="480" w:lineRule="auto"/>
        <w:ind w:firstLine="720"/>
        <w:rPr>
          <w:rFonts w:ascii="Times" w:hAnsi="Times" w:cs="Times New Roman"/>
          <w:sz w:val="20"/>
          <w:szCs w:val="20"/>
          <w:lang w:eastAsia="en-US"/>
        </w:rPr>
      </w:pPr>
      <w:r w:rsidRPr="004C242F">
        <w:rPr>
          <w:rFonts w:ascii="Times New Roman" w:hAnsi="Times New Roman" w:cs="Times New Roman"/>
          <w:color w:val="000000"/>
          <w:sz w:val="24"/>
          <w:szCs w:val="24"/>
          <w:lang w:eastAsia="en-US"/>
        </w:rPr>
        <w:t>There were several options considered when choosing to clean the Hudson River. The first option considered was dredging. Dredging involves scooping PCBs from the river bed with as little contamination as possible. Another option considered was capping. Capping is when a large number of sediments consisting of organic carbon are used to attract the PCBs, and is then layered over the top of the river bed. Because PCBs are attracted to organic carbon, there is less risk of water contamination above the bed. The last option considered was natural attenuation or the 'do nothing' solution. Natural Attenuation involves placing clean sediments over the river bed which will hopefully trap the PCBs and prevent further contamination of the river. After much debate, dredging was chosen as the best possible solution to clean the Hudson River (Benaman 2014).  </w:t>
      </w:r>
    </w:p>
    <w:p w14:paraId="2C78340A" w14:textId="77777777" w:rsidR="004C242F" w:rsidRPr="004C242F" w:rsidRDefault="004C242F" w:rsidP="004C242F">
      <w:pPr>
        <w:spacing w:line="480" w:lineRule="auto"/>
        <w:rPr>
          <w:rFonts w:ascii="Times" w:hAnsi="Times" w:cs="Times New Roman"/>
          <w:sz w:val="20"/>
          <w:szCs w:val="20"/>
          <w:lang w:eastAsia="en-US"/>
        </w:rPr>
      </w:pPr>
      <w:r w:rsidRPr="004C242F">
        <w:rPr>
          <w:rFonts w:ascii="Times New Roman" w:hAnsi="Times New Roman" w:cs="Times New Roman"/>
          <w:color w:val="000000"/>
          <w:sz w:val="24"/>
          <w:szCs w:val="24"/>
          <w:lang w:eastAsia="en-US"/>
        </w:rPr>
        <w:tab/>
        <w:t xml:space="preserve">Prior to the cleanup and throughout the process, GE has been reluctant to take responsibility for their actions (Lyons, 2014). GE’s CEO, Jack Welch, has stated continuously </w:t>
      </w:r>
      <w:r w:rsidRPr="004C242F">
        <w:rPr>
          <w:rFonts w:ascii="Times New Roman" w:hAnsi="Times New Roman" w:cs="Times New Roman"/>
          <w:color w:val="000000"/>
          <w:sz w:val="24"/>
          <w:szCs w:val="24"/>
          <w:lang w:eastAsia="en-US"/>
        </w:rPr>
        <w:lastRenderedPageBreak/>
        <w:t xml:space="preserve">that PCBs are safe and cause no harm to the environment (Lyons, 2014). However, the International Agency for Research on Cancer has linked PCBs with reproductive, toxic, and carcinogenic risks (Lyons, 2014). Despite these facts, GE was highly opposed to dredging the Hudson River because they said it would cost too much money and could potentially cause more harm to the environment. For over two decades, the EPA and GE argued about the toxicity of PCBs and dredging the Hudson River. Additionally, GE waged a media campaign to prevent the dredging process from occurring. However, eventually GE was forced to dredge the Hudson River after EPA released the Record of Decision (ROD) in 2002. </w:t>
      </w:r>
    </w:p>
    <w:p w14:paraId="1A712007" w14:textId="77777777" w:rsidR="004C242F" w:rsidRPr="004C242F" w:rsidRDefault="004C242F" w:rsidP="004C242F">
      <w:pPr>
        <w:spacing w:line="480" w:lineRule="auto"/>
        <w:ind w:firstLine="720"/>
        <w:rPr>
          <w:rFonts w:ascii="Times" w:hAnsi="Times" w:cs="Times New Roman"/>
          <w:sz w:val="20"/>
          <w:szCs w:val="20"/>
          <w:lang w:eastAsia="en-US"/>
        </w:rPr>
      </w:pPr>
      <w:r w:rsidRPr="004C242F">
        <w:rPr>
          <w:rFonts w:ascii="Times New Roman" w:hAnsi="Times New Roman" w:cs="Times New Roman"/>
          <w:color w:val="000000"/>
          <w:sz w:val="24"/>
          <w:szCs w:val="24"/>
          <w:lang w:eastAsia="en-US"/>
        </w:rPr>
        <w:t>A ROD is the outcome of extensive investigations to create a solution to remove threats to the public's health and the environment (EPA, 2015). The content of a ROD includes:</w:t>
      </w:r>
    </w:p>
    <w:p w14:paraId="00E66F75" w14:textId="77777777" w:rsidR="004C242F" w:rsidRPr="004C242F" w:rsidRDefault="004C242F" w:rsidP="004C242F">
      <w:pPr>
        <w:numPr>
          <w:ilvl w:val="0"/>
          <w:numId w:val="2"/>
        </w:numPr>
        <w:spacing w:line="480" w:lineRule="auto"/>
        <w:textAlignment w:val="baseline"/>
        <w:rPr>
          <w:rFonts w:ascii="Times New Roman" w:hAnsi="Times New Roman" w:cs="Times New Roman"/>
          <w:color w:val="000000"/>
          <w:sz w:val="24"/>
          <w:szCs w:val="24"/>
          <w:lang w:eastAsia="en-US"/>
        </w:rPr>
      </w:pPr>
      <w:r w:rsidRPr="004C242F">
        <w:rPr>
          <w:rFonts w:ascii="Times New Roman" w:hAnsi="Times New Roman" w:cs="Times New Roman"/>
          <w:color w:val="000000"/>
          <w:sz w:val="24"/>
          <w:szCs w:val="24"/>
          <w:lang w:eastAsia="en-US"/>
        </w:rPr>
        <w:t xml:space="preserve">Superfund site location </w:t>
      </w:r>
    </w:p>
    <w:p w14:paraId="234E96D9" w14:textId="77777777" w:rsidR="004C242F" w:rsidRPr="004C242F" w:rsidRDefault="004C242F" w:rsidP="004C242F">
      <w:pPr>
        <w:numPr>
          <w:ilvl w:val="0"/>
          <w:numId w:val="2"/>
        </w:numPr>
        <w:spacing w:line="480" w:lineRule="auto"/>
        <w:textAlignment w:val="baseline"/>
        <w:rPr>
          <w:rFonts w:ascii="Times New Roman" w:hAnsi="Times New Roman" w:cs="Times New Roman"/>
          <w:color w:val="000000"/>
          <w:sz w:val="24"/>
          <w:szCs w:val="24"/>
          <w:lang w:eastAsia="en-US"/>
        </w:rPr>
      </w:pPr>
      <w:r w:rsidRPr="004C242F">
        <w:rPr>
          <w:rFonts w:ascii="Times New Roman" w:hAnsi="Times New Roman" w:cs="Times New Roman"/>
          <w:color w:val="000000"/>
          <w:sz w:val="24"/>
          <w:szCs w:val="24"/>
          <w:lang w:eastAsia="en-US"/>
        </w:rPr>
        <w:t xml:space="preserve">Description and history </w:t>
      </w:r>
    </w:p>
    <w:p w14:paraId="18FDD748" w14:textId="77777777" w:rsidR="004C242F" w:rsidRPr="004C242F" w:rsidRDefault="004C242F" w:rsidP="004C242F">
      <w:pPr>
        <w:numPr>
          <w:ilvl w:val="0"/>
          <w:numId w:val="2"/>
        </w:numPr>
        <w:spacing w:line="480" w:lineRule="auto"/>
        <w:textAlignment w:val="baseline"/>
        <w:rPr>
          <w:rFonts w:ascii="Times New Roman" w:hAnsi="Times New Roman" w:cs="Times New Roman"/>
          <w:color w:val="000000"/>
          <w:sz w:val="24"/>
          <w:szCs w:val="24"/>
          <w:lang w:eastAsia="en-US"/>
        </w:rPr>
      </w:pPr>
      <w:r w:rsidRPr="004C242F">
        <w:rPr>
          <w:rFonts w:ascii="Times New Roman" w:hAnsi="Times New Roman" w:cs="Times New Roman"/>
          <w:color w:val="000000"/>
          <w:sz w:val="24"/>
          <w:szCs w:val="24"/>
          <w:lang w:eastAsia="en-US"/>
        </w:rPr>
        <w:t>Problem identification</w:t>
      </w:r>
    </w:p>
    <w:p w14:paraId="5D3898F8" w14:textId="77777777" w:rsidR="004C242F" w:rsidRPr="004C242F" w:rsidRDefault="004C242F" w:rsidP="004C242F">
      <w:pPr>
        <w:numPr>
          <w:ilvl w:val="0"/>
          <w:numId w:val="2"/>
        </w:numPr>
        <w:spacing w:line="480" w:lineRule="auto"/>
        <w:textAlignment w:val="baseline"/>
        <w:rPr>
          <w:rFonts w:ascii="Times New Roman" w:hAnsi="Times New Roman" w:cs="Times New Roman"/>
          <w:color w:val="000000"/>
          <w:sz w:val="24"/>
          <w:szCs w:val="24"/>
          <w:lang w:eastAsia="en-US"/>
        </w:rPr>
      </w:pPr>
      <w:r w:rsidRPr="004C242F">
        <w:rPr>
          <w:rFonts w:ascii="Times New Roman" w:hAnsi="Times New Roman" w:cs="Times New Roman"/>
          <w:color w:val="000000"/>
          <w:sz w:val="24"/>
          <w:szCs w:val="24"/>
          <w:lang w:eastAsia="en-US"/>
        </w:rPr>
        <w:t>Status of the enforcement actions</w:t>
      </w:r>
    </w:p>
    <w:p w14:paraId="5F513FF1" w14:textId="77777777" w:rsidR="004C242F" w:rsidRPr="004C242F" w:rsidRDefault="004C242F" w:rsidP="004C242F">
      <w:pPr>
        <w:numPr>
          <w:ilvl w:val="0"/>
          <w:numId w:val="2"/>
        </w:numPr>
        <w:spacing w:line="480" w:lineRule="auto"/>
        <w:textAlignment w:val="baseline"/>
        <w:rPr>
          <w:rFonts w:ascii="Times New Roman" w:hAnsi="Times New Roman" w:cs="Times New Roman"/>
          <w:color w:val="000000"/>
          <w:sz w:val="24"/>
          <w:szCs w:val="24"/>
          <w:lang w:eastAsia="en-US"/>
        </w:rPr>
      </w:pPr>
      <w:r w:rsidRPr="004C242F">
        <w:rPr>
          <w:rFonts w:ascii="Times New Roman" w:hAnsi="Times New Roman" w:cs="Times New Roman"/>
          <w:color w:val="000000"/>
          <w:sz w:val="24"/>
          <w:szCs w:val="24"/>
          <w:lang w:eastAsia="en-US"/>
        </w:rPr>
        <w:t>Goals for remedial action</w:t>
      </w:r>
    </w:p>
    <w:p w14:paraId="4B0EDA9D" w14:textId="77777777" w:rsidR="004C242F" w:rsidRPr="004C242F" w:rsidRDefault="004C242F" w:rsidP="004C242F">
      <w:pPr>
        <w:numPr>
          <w:ilvl w:val="0"/>
          <w:numId w:val="2"/>
        </w:numPr>
        <w:spacing w:line="480" w:lineRule="auto"/>
        <w:textAlignment w:val="baseline"/>
        <w:rPr>
          <w:rFonts w:ascii="Times New Roman" w:hAnsi="Times New Roman" w:cs="Times New Roman"/>
          <w:color w:val="000000"/>
          <w:sz w:val="24"/>
          <w:szCs w:val="24"/>
          <w:lang w:eastAsia="en-US"/>
        </w:rPr>
      </w:pPr>
      <w:r w:rsidRPr="004C242F">
        <w:rPr>
          <w:rFonts w:ascii="Times New Roman" w:hAnsi="Times New Roman" w:cs="Times New Roman"/>
          <w:color w:val="000000"/>
          <w:sz w:val="24"/>
          <w:szCs w:val="24"/>
          <w:lang w:eastAsia="en-US"/>
        </w:rPr>
        <w:t>Discussion of remedial alternatives</w:t>
      </w:r>
    </w:p>
    <w:p w14:paraId="13E59F9D" w14:textId="77777777" w:rsidR="004C242F" w:rsidRPr="004C242F" w:rsidRDefault="004C242F" w:rsidP="004C242F">
      <w:pPr>
        <w:numPr>
          <w:ilvl w:val="0"/>
          <w:numId w:val="2"/>
        </w:numPr>
        <w:spacing w:line="480" w:lineRule="auto"/>
        <w:textAlignment w:val="baseline"/>
        <w:rPr>
          <w:rFonts w:ascii="Times New Roman" w:hAnsi="Times New Roman" w:cs="Times New Roman"/>
          <w:color w:val="000000"/>
          <w:sz w:val="24"/>
          <w:szCs w:val="24"/>
          <w:lang w:eastAsia="en-US"/>
        </w:rPr>
      </w:pPr>
      <w:r w:rsidRPr="004C242F">
        <w:rPr>
          <w:rFonts w:ascii="Times New Roman" w:hAnsi="Times New Roman" w:cs="Times New Roman"/>
          <w:color w:val="000000"/>
          <w:sz w:val="24"/>
          <w:szCs w:val="24"/>
          <w:lang w:eastAsia="en-US"/>
        </w:rPr>
        <w:t>Selected remedial actions</w:t>
      </w:r>
    </w:p>
    <w:p w14:paraId="6B29170F" w14:textId="77777777" w:rsidR="004C242F" w:rsidRPr="004C242F" w:rsidRDefault="004C242F" w:rsidP="004C242F">
      <w:pPr>
        <w:numPr>
          <w:ilvl w:val="0"/>
          <w:numId w:val="2"/>
        </w:numPr>
        <w:spacing w:line="480" w:lineRule="auto"/>
        <w:textAlignment w:val="baseline"/>
        <w:rPr>
          <w:rFonts w:ascii="Times New Roman" w:hAnsi="Times New Roman" w:cs="Times New Roman"/>
          <w:color w:val="000000"/>
          <w:sz w:val="24"/>
          <w:szCs w:val="24"/>
          <w:lang w:eastAsia="en-US"/>
        </w:rPr>
      </w:pPr>
      <w:r w:rsidRPr="004C242F">
        <w:rPr>
          <w:rFonts w:ascii="Times New Roman" w:hAnsi="Times New Roman" w:cs="Times New Roman"/>
          <w:color w:val="000000"/>
          <w:sz w:val="24"/>
          <w:szCs w:val="24"/>
          <w:lang w:eastAsia="en-US"/>
        </w:rPr>
        <w:t>The responsiveness summary</w:t>
      </w:r>
    </w:p>
    <w:p w14:paraId="2266902A" w14:textId="77777777" w:rsidR="004C242F" w:rsidRPr="004C242F" w:rsidRDefault="004C242F" w:rsidP="004C242F">
      <w:pPr>
        <w:numPr>
          <w:ilvl w:val="0"/>
          <w:numId w:val="2"/>
        </w:numPr>
        <w:spacing w:line="480" w:lineRule="auto"/>
        <w:textAlignment w:val="baseline"/>
        <w:rPr>
          <w:rFonts w:ascii="Times New Roman" w:hAnsi="Times New Roman" w:cs="Times New Roman"/>
          <w:color w:val="000000"/>
          <w:sz w:val="24"/>
          <w:szCs w:val="24"/>
          <w:lang w:eastAsia="en-US"/>
        </w:rPr>
      </w:pPr>
      <w:r w:rsidRPr="004C242F">
        <w:rPr>
          <w:rFonts w:ascii="Times New Roman" w:hAnsi="Times New Roman" w:cs="Times New Roman"/>
          <w:color w:val="000000"/>
          <w:sz w:val="24"/>
          <w:szCs w:val="24"/>
          <w:lang w:eastAsia="en-US"/>
        </w:rPr>
        <w:t xml:space="preserve">The administrative record (EPA, 2014). </w:t>
      </w:r>
    </w:p>
    <w:p w14:paraId="53B55C85" w14:textId="77777777" w:rsidR="004C242F" w:rsidRPr="004C242F" w:rsidRDefault="004C242F" w:rsidP="004C242F">
      <w:pPr>
        <w:spacing w:line="480" w:lineRule="auto"/>
        <w:ind w:firstLine="720"/>
        <w:rPr>
          <w:rFonts w:ascii="Times" w:hAnsi="Times" w:cs="Times New Roman"/>
          <w:sz w:val="20"/>
          <w:szCs w:val="20"/>
          <w:lang w:eastAsia="en-US"/>
        </w:rPr>
      </w:pPr>
      <w:r w:rsidRPr="004C242F">
        <w:rPr>
          <w:rFonts w:ascii="Times New Roman" w:hAnsi="Times New Roman" w:cs="Times New Roman"/>
          <w:color w:val="000000"/>
          <w:sz w:val="24"/>
          <w:szCs w:val="24"/>
          <w:lang w:eastAsia="en-US"/>
        </w:rPr>
        <w:t xml:space="preserve">.The ROD set a goal for the project, the method to be used (a combination of dredging and minimal capping), the scope, and the parameters of the cleanup. The ROD holds GE responsible for cleaning up 2.65 million cubic yards of contaminated sediments in the Hudson, in </w:t>
      </w:r>
      <w:r w:rsidRPr="004C242F">
        <w:rPr>
          <w:rFonts w:ascii="Times New Roman" w:hAnsi="Times New Roman" w:cs="Times New Roman"/>
          <w:color w:val="000000"/>
          <w:sz w:val="24"/>
          <w:szCs w:val="24"/>
          <w:lang w:eastAsia="en-US"/>
        </w:rPr>
        <w:lastRenderedPageBreak/>
        <w:t xml:space="preserve">addition to removing 150,000 pounds of PCBs. The projected cost of this project was $500 million (EPA, 2015). </w:t>
      </w:r>
    </w:p>
    <w:p w14:paraId="6FAB3C2C" w14:textId="77777777" w:rsidR="004C242F" w:rsidRPr="004C242F" w:rsidRDefault="004C242F" w:rsidP="004C242F">
      <w:pPr>
        <w:spacing w:line="480" w:lineRule="auto"/>
        <w:rPr>
          <w:rFonts w:ascii="Times" w:hAnsi="Times" w:cs="Times New Roman"/>
          <w:sz w:val="20"/>
          <w:szCs w:val="20"/>
          <w:lang w:eastAsia="en-US"/>
        </w:rPr>
      </w:pPr>
      <w:r w:rsidRPr="004C242F">
        <w:rPr>
          <w:rFonts w:ascii="Times New Roman" w:hAnsi="Times New Roman" w:cs="Times New Roman"/>
          <w:color w:val="000000"/>
          <w:sz w:val="24"/>
          <w:szCs w:val="24"/>
          <w:lang w:eastAsia="en-US"/>
        </w:rPr>
        <w:tab/>
        <w:t>Once a site is considered Superfund and the cleanup begins, an agency oversees the behavior of the industry performing the cleanup. Additionally, different stakeholders groups oversee that the cleanup is done properly. In the case of the Hudson River PCB Superfund site, many different stakeholders make sure that both the EPA and GE are adhering to the contract that was written in 2002, and that they are held accountable for their actions.  </w:t>
      </w:r>
    </w:p>
    <w:p w14:paraId="1730465E" w14:textId="77777777" w:rsidR="004C242F" w:rsidRPr="004C242F" w:rsidRDefault="004C242F" w:rsidP="004C242F">
      <w:pPr>
        <w:spacing w:line="480" w:lineRule="auto"/>
        <w:ind w:firstLine="720"/>
        <w:rPr>
          <w:rFonts w:ascii="Times" w:hAnsi="Times" w:cs="Times New Roman"/>
          <w:sz w:val="20"/>
          <w:szCs w:val="20"/>
          <w:lang w:eastAsia="en-US"/>
        </w:rPr>
      </w:pPr>
      <w:r w:rsidRPr="004C242F">
        <w:rPr>
          <w:rFonts w:ascii="Times New Roman" w:hAnsi="Times New Roman" w:cs="Times New Roman"/>
          <w:color w:val="000000"/>
          <w:sz w:val="24"/>
          <w:szCs w:val="24"/>
          <w:lang w:eastAsia="en-US"/>
        </w:rPr>
        <w:t xml:space="preserve">The dredging process is expected to be completed by the spring of 2015. After, there will be a restoration process, which involves restoring the ecological habitat and covering the river bed with clean material. </w:t>
      </w:r>
    </w:p>
    <w:p w14:paraId="32084AA8" w14:textId="77777777" w:rsidR="004C242F" w:rsidRPr="004C242F" w:rsidRDefault="004C242F" w:rsidP="004C242F">
      <w:pPr>
        <w:rPr>
          <w:rFonts w:ascii="Times" w:eastAsia="Times New Roman" w:hAnsi="Times" w:cs="Times New Roman"/>
          <w:sz w:val="20"/>
          <w:szCs w:val="20"/>
          <w:lang w:eastAsia="en-US"/>
        </w:rPr>
      </w:pPr>
    </w:p>
    <w:p w14:paraId="0324E5F4" w14:textId="77777777" w:rsidR="004C242F" w:rsidRPr="004C242F" w:rsidRDefault="004C242F" w:rsidP="004C242F">
      <w:pPr>
        <w:spacing w:line="480" w:lineRule="auto"/>
        <w:rPr>
          <w:rFonts w:ascii="Times" w:hAnsi="Times" w:cs="Times New Roman"/>
          <w:sz w:val="20"/>
          <w:szCs w:val="20"/>
          <w:lang w:eastAsia="en-US"/>
        </w:rPr>
      </w:pPr>
      <w:r w:rsidRPr="004C242F">
        <w:rPr>
          <w:rFonts w:ascii="Times New Roman" w:hAnsi="Times New Roman" w:cs="Times New Roman"/>
          <w:b/>
          <w:bCs/>
          <w:color w:val="000000"/>
          <w:sz w:val="24"/>
          <w:szCs w:val="24"/>
          <w:u w:val="single"/>
          <w:lang w:eastAsia="en-US"/>
        </w:rPr>
        <w:t xml:space="preserve">Traditional Oversight </w:t>
      </w:r>
    </w:p>
    <w:p w14:paraId="399669BA" w14:textId="77777777" w:rsidR="004C242F" w:rsidRPr="004C242F" w:rsidRDefault="004C242F" w:rsidP="004C242F">
      <w:pPr>
        <w:spacing w:line="480" w:lineRule="auto"/>
        <w:ind w:firstLine="720"/>
        <w:rPr>
          <w:rFonts w:ascii="Times" w:hAnsi="Times" w:cs="Times New Roman"/>
          <w:sz w:val="20"/>
          <w:szCs w:val="20"/>
          <w:lang w:eastAsia="en-US"/>
        </w:rPr>
      </w:pPr>
      <w:r w:rsidRPr="004C242F">
        <w:rPr>
          <w:rFonts w:ascii="Times New Roman" w:hAnsi="Times New Roman" w:cs="Times New Roman"/>
          <w:color w:val="000000"/>
          <w:sz w:val="24"/>
          <w:szCs w:val="24"/>
          <w:lang w:eastAsia="en-US"/>
        </w:rPr>
        <w:t xml:space="preserve">The most common types of traditional oversight include legislative oversight, which uses tools such as congressional hearings, media, public participation and agency oversight. While Congressional Oversight is one of the most common types of oversight, it has yet to be well measured. However, Cynthia Nolan argues that it functions better in coalition with bureaucratic agencies, like the EPA (Nolan, 2014). Nolan claims that bureaucracies have more expertise than Congress, and that congressional relationships with bureaucratic agencies are rooted in a, “trade off between accountability and expertise” (Nolan, 2014). Additionally, “more technical and complex subjects discourage the likelihood of oversight” (Nolan, 2014). While a member of congress could gain necessary expertise over time, it would involve a time commitment. This is less likely to happen because legislators/congress representatives may not prioritize these oversight duties or issues in their political career (Nolan, 2014). As a result, few members of Congress become experts on these subjects. However, this does not mean that </w:t>
      </w:r>
      <w:r w:rsidRPr="004C242F">
        <w:rPr>
          <w:rFonts w:ascii="Times New Roman" w:hAnsi="Times New Roman" w:cs="Times New Roman"/>
          <w:color w:val="000000"/>
          <w:sz w:val="24"/>
          <w:szCs w:val="24"/>
          <w:lang w:eastAsia="en-US"/>
        </w:rPr>
        <w:lastRenderedPageBreak/>
        <w:t>legislative/congressional oversight is a failure. The success of legislative oversight lies in transparency. Nolan argues that the more transparent a subject is, the more accountable the bureaucratic agency will be. There are congressional tools which increase transparency,  including public debates, speeches, reports, and votes (Nolan, 2014).</w:t>
      </w:r>
    </w:p>
    <w:p w14:paraId="5A62E53B" w14:textId="77777777" w:rsidR="004C242F" w:rsidRPr="004C242F" w:rsidRDefault="004C242F" w:rsidP="004C242F">
      <w:pPr>
        <w:spacing w:line="480" w:lineRule="auto"/>
        <w:ind w:firstLine="720"/>
        <w:rPr>
          <w:rFonts w:ascii="Times" w:hAnsi="Times" w:cs="Times New Roman"/>
          <w:sz w:val="20"/>
          <w:szCs w:val="20"/>
          <w:lang w:eastAsia="en-US"/>
        </w:rPr>
      </w:pPr>
      <w:r w:rsidRPr="004C242F">
        <w:rPr>
          <w:rFonts w:ascii="Times New Roman" w:hAnsi="Times New Roman" w:cs="Times New Roman"/>
          <w:color w:val="000000"/>
          <w:sz w:val="24"/>
          <w:szCs w:val="24"/>
          <w:lang w:eastAsia="en-US"/>
        </w:rPr>
        <w:t xml:space="preserve">Media is another method of traditional oversight. Media such as newspaper articles are considered key democratic elements that play an important role in bridging the gap between society and those who govern. The media provides reliable and diverse information to the public </w:t>
      </w:r>
    </w:p>
    <w:p w14:paraId="1F00DF0E" w14:textId="77777777" w:rsidR="004C242F" w:rsidRPr="004C242F" w:rsidRDefault="004C242F" w:rsidP="004C242F">
      <w:pPr>
        <w:spacing w:line="480" w:lineRule="auto"/>
        <w:rPr>
          <w:rFonts w:ascii="Times" w:hAnsi="Times" w:cs="Times New Roman"/>
          <w:sz w:val="20"/>
          <w:szCs w:val="20"/>
          <w:lang w:eastAsia="en-US"/>
        </w:rPr>
      </w:pPr>
      <w:r w:rsidRPr="004C242F">
        <w:rPr>
          <w:rFonts w:ascii="Times New Roman" w:hAnsi="Times New Roman" w:cs="Times New Roman"/>
          <w:color w:val="000000"/>
          <w:sz w:val="24"/>
          <w:szCs w:val="24"/>
          <w:lang w:eastAsia="en-US"/>
        </w:rPr>
        <w:t>and can serve as a government watchdog that holds political and state actors accountable for their actions (Caparini, 2004). However, governments may suppress certain information if they believe its release would harm public interests, therefore creating tension between government and the media (Caparini, 2004). As a result, the media cannot be solely relied on to act as oversight in a cleanup project.</w:t>
      </w:r>
    </w:p>
    <w:p w14:paraId="7F79CEA9" w14:textId="77777777" w:rsidR="004C242F" w:rsidRPr="004C242F" w:rsidRDefault="004C242F" w:rsidP="004C242F">
      <w:pPr>
        <w:spacing w:line="480" w:lineRule="auto"/>
        <w:rPr>
          <w:rFonts w:ascii="Times" w:hAnsi="Times" w:cs="Times New Roman"/>
          <w:sz w:val="20"/>
          <w:szCs w:val="20"/>
          <w:lang w:eastAsia="en-US"/>
        </w:rPr>
      </w:pPr>
      <w:r w:rsidRPr="004C242F">
        <w:rPr>
          <w:rFonts w:ascii="Times New Roman" w:hAnsi="Times New Roman" w:cs="Times New Roman"/>
          <w:color w:val="000000"/>
          <w:sz w:val="24"/>
          <w:szCs w:val="24"/>
          <w:lang w:eastAsia="en-US"/>
        </w:rPr>
        <w:tab/>
        <w:t xml:space="preserve">Public involvement also plays an important role in traditional oversight. For successful and democratic governance, it is essential for the public to be informed, involved, and educated. However, in governance, it is rare to find an active and successful form of public participation (Steiner, 2011). In order to have an active role, the public or a representative of the public, needs to hold a formalized role in the oversight process with the government and industries (Steiner, 2011). Unfortunately, even in long-established democracies, the relationship between the public and government/industries has been unsuccessful. As a result, public interests fail to be addressed (Steiner, 2011). While government agencies are obliged to serve in the public’s best interests, many agencies are too closely tied to the industries that they are regulating, to provide successful oversight (Steiner, 2011). </w:t>
      </w:r>
    </w:p>
    <w:p w14:paraId="7EFA1A88" w14:textId="77777777" w:rsidR="004C242F" w:rsidRPr="004C242F" w:rsidRDefault="004C242F" w:rsidP="004C242F">
      <w:pPr>
        <w:spacing w:line="480" w:lineRule="auto"/>
        <w:ind w:firstLine="720"/>
        <w:rPr>
          <w:rFonts w:ascii="Times" w:hAnsi="Times" w:cs="Times New Roman"/>
          <w:sz w:val="20"/>
          <w:szCs w:val="20"/>
          <w:lang w:eastAsia="en-US"/>
        </w:rPr>
      </w:pPr>
      <w:r w:rsidRPr="004C242F">
        <w:rPr>
          <w:rFonts w:ascii="Times New Roman" w:hAnsi="Times New Roman" w:cs="Times New Roman"/>
          <w:color w:val="000000"/>
          <w:sz w:val="24"/>
          <w:szCs w:val="24"/>
          <w:lang w:eastAsia="en-US"/>
        </w:rPr>
        <w:lastRenderedPageBreak/>
        <w:t>Lastly, there are a number of ways the agency overseeing a project acts as oversight. For example, when monitoring cleanup sites, the EPA conducts daily inspections of the site and equipment of an industry to make sure that they are safely and efficiently cleaning up a waste site. In addition, they also have public hotlines where the public can call and voice their concerns about the cleanup process (EPA, 2014). If the agency is reliable and holds up their responsibilities, then this can serve as an effective form of oversight.</w:t>
      </w:r>
    </w:p>
    <w:p w14:paraId="5BD8DE66" w14:textId="77777777" w:rsidR="004C242F" w:rsidRPr="004C242F" w:rsidRDefault="004C242F" w:rsidP="004C242F">
      <w:pPr>
        <w:rPr>
          <w:rFonts w:ascii="Times" w:eastAsia="Times New Roman" w:hAnsi="Times" w:cs="Times New Roman"/>
          <w:sz w:val="20"/>
          <w:szCs w:val="20"/>
          <w:lang w:eastAsia="en-US"/>
        </w:rPr>
      </w:pPr>
    </w:p>
    <w:p w14:paraId="29D8C6CC" w14:textId="77777777" w:rsidR="004C242F" w:rsidRPr="004C242F" w:rsidRDefault="004C242F" w:rsidP="004C242F">
      <w:pPr>
        <w:spacing w:line="480" w:lineRule="auto"/>
        <w:rPr>
          <w:rFonts w:ascii="Times" w:hAnsi="Times" w:cs="Times New Roman"/>
          <w:sz w:val="20"/>
          <w:szCs w:val="20"/>
          <w:lang w:eastAsia="en-US"/>
        </w:rPr>
      </w:pPr>
      <w:r w:rsidRPr="004C242F">
        <w:rPr>
          <w:rFonts w:ascii="Times New Roman" w:hAnsi="Times New Roman" w:cs="Times New Roman"/>
          <w:b/>
          <w:bCs/>
          <w:color w:val="000000"/>
          <w:sz w:val="24"/>
          <w:szCs w:val="24"/>
          <w:u w:val="single"/>
          <w:lang w:eastAsia="en-US"/>
        </w:rPr>
        <w:t xml:space="preserve">Non-Traditional Oversight </w:t>
      </w:r>
    </w:p>
    <w:p w14:paraId="7C4F4E7B" w14:textId="46CCFA1C" w:rsidR="004C242F" w:rsidRPr="004C242F" w:rsidRDefault="004C242F" w:rsidP="004C242F">
      <w:pPr>
        <w:spacing w:line="480" w:lineRule="auto"/>
        <w:ind w:firstLine="720"/>
        <w:rPr>
          <w:rFonts w:ascii="Times" w:hAnsi="Times" w:cs="Times New Roman"/>
          <w:sz w:val="20"/>
          <w:szCs w:val="20"/>
          <w:lang w:eastAsia="en-US"/>
        </w:rPr>
      </w:pPr>
      <w:r w:rsidRPr="004C242F">
        <w:rPr>
          <w:rFonts w:ascii="Times New Roman" w:hAnsi="Times New Roman" w:cs="Times New Roman"/>
          <w:color w:val="000000"/>
          <w:sz w:val="24"/>
          <w:szCs w:val="24"/>
          <w:lang w:eastAsia="en-US"/>
        </w:rPr>
        <w:t>Non-traditional forms of oversight are not commonly used, however can be very helpful in overseeing an environmental cleanup project. One method of non-traditional oversight is known as a Community Advisory Group (CAG). CAG is a group that is formed by the EPA and independently run by unelected members. These members come from a variety of backgrounds and represent numerous interests. Additionally, CAG is designed to serve as a forum for the exchange of information among local community and EPA, the state regulatory agency and other pertinent federal agencies involved in cleanup of the Superfund site (EPA, 2015). There are currently, 65 CAGs in the United States and they are generally formed for larger and more time consuming cleanup projects. These CAGs have seen varying levels of success in serving as a form of oversight (EPA, 2015).</w:t>
      </w:r>
    </w:p>
    <w:p w14:paraId="0982C4BD" w14:textId="77777777" w:rsidR="004C242F" w:rsidRPr="004C242F" w:rsidRDefault="004C242F" w:rsidP="004C242F">
      <w:pPr>
        <w:rPr>
          <w:rFonts w:ascii="Times" w:eastAsia="Times New Roman" w:hAnsi="Times" w:cs="Times New Roman"/>
          <w:sz w:val="20"/>
          <w:szCs w:val="20"/>
          <w:lang w:eastAsia="en-US"/>
        </w:rPr>
      </w:pPr>
    </w:p>
    <w:p w14:paraId="78C24A78" w14:textId="77777777" w:rsidR="004C242F" w:rsidRPr="004C242F" w:rsidRDefault="004C242F" w:rsidP="004C242F">
      <w:pPr>
        <w:spacing w:line="480" w:lineRule="auto"/>
        <w:rPr>
          <w:rFonts w:ascii="Times" w:hAnsi="Times" w:cs="Times New Roman"/>
          <w:sz w:val="20"/>
          <w:szCs w:val="20"/>
          <w:lang w:eastAsia="en-US"/>
        </w:rPr>
      </w:pPr>
      <w:r w:rsidRPr="004C242F">
        <w:rPr>
          <w:rFonts w:ascii="Times New Roman" w:hAnsi="Times New Roman" w:cs="Times New Roman"/>
          <w:b/>
          <w:bCs/>
          <w:color w:val="000000"/>
          <w:sz w:val="24"/>
          <w:szCs w:val="24"/>
          <w:u w:val="single"/>
          <w:lang w:eastAsia="en-US"/>
        </w:rPr>
        <w:t xml:space="preserve">Successful Examples of Oversight </w:t>
      </w:r>
    </w:p>
    <w:p w14:paraId="50AFC631" w14:textId="77777777" w:rsidR="004C242F" w:rsidRPr="004C242F" w:rsidRDefault="004C242F" w:rsidP="004C242F">
      <w:pPr>
        <w:spacing w:line="480" w:lineRule="auto"/>
        <w:ind w:firstLine="720"/>
        <w:rPr>
          <w:rFonts w:ascii="Times" w:hAnsi="Times" w:cs="Times New Roman"/>
          <w:sz w:val="20"/>
          <w:szCs w:val="20"/>
          <w:lang w:eastAsia="en-US"/>
        </w:rPr>
      </w:pPr>
      <w:r w:rsidRPr="004C242F">
        <w:rPr>
          <w:rFonts w:ascii="Times New Roman" w:hAnsi="Times New Roman" w:cs="Times New Roman"/>
          <w:color w:val="000000"/>
          <w:sz w:val="24"/>
          <w:szCs w:val="24"/>
          <w:lang w:eastAsia="en-US"/>
        </w:rPr>
        <w:t xml:space="preserve">Authors Kenneth Morgan and Gary Stegner bring up the example of the Fernald Uranium Plant, which experienced severe environmental and health impacts as well as serious backlash from the community in the 1980’s. They remedied these problems through the use of a CAG, which positively influenced oversight in this instance. The Fernald Uranium Plant was a facility of the US Department of Energy, and became a media sensation when the system released 300 </w:t>
      </w:r>
      <w:r w:rsidRPr="004C242F">
        <w:rPr>
          <w:rFonts w:ascii="Times New Roman" w:hAnsi="Times New Roman" w:cs="Times New Roman"/>
          <w:color w:val="000000"/>
          <w:sz w:val="24"/>
          <w:szCs w:val="24"/>
          <w:lang w:eastAsia="en-US"/>
        </w:rPr>
        <w:lastRenderedPageBreak/>
        <w:t>pounds of uranium oxide into the environment and several off property wells were contaminated with uranium. Fear and outrage spread while citizen activism groups formed, and negative publicity caused several lawsuits. There were major technical problems at the site, which were creating serious health and environmental problems (Morgan &amp; Stegner, 2011). In order to address these problems as well as quell the outrage within the community, advisors knew they had to change their communication “to establish two way personal communication with primary stakeholders” (Morgan &amp; Stegner 2011, p. 69). Fears that existed around the creation of CAG were that it would only represent part of the community, and that time and resource consuming trivial issues would become the focus of the group. However, the Fernald Advisory Board was very successful in terms of decision making, addressing concerns within the community, and quelling negative feelings towards the site and agency due to their wise choice in stakeholders, as well as the facilitator. (Morgan &amp; Stegner, 2011). This shows how CAG can serve as an effective form of oversight when used properly.</w:t>
      </w:r>
    </w:p>
    <w:p w14:paraId="02533586" w14:textId="77777777" w:rsidR="004C242F" w:rsidRPr="004C242F" w:rsidRDefault="004C242F" w:rsidP="004C242F">
      <w:pPr>
        <w:rPr>
          <w:rFonts w:ascii="Times" w:eastAsia="Times New Roman" w:hAnsi="Times" w:cs="Times New Roman"/>
          <w:sz w:val="20"/>
          <w:szCs w:val="20"/>
          <w:lang w:eastAsia="en-US"/>
        </w:rPr>
      </w:pPr>
    </w:p>
    <w:p w14:paraId="4D39027D" w14:textId="77777777" w:rsidR="004C242F" w:rsidRPr="004C242F" w:rsidRDefault="004C242F" w:rsidP="004C242F">
      <w:pPr>
        <w:spacing w:line="480" w:lineRule="auto"/>
        <w:rPr>
          <w:rFonts w:ascii="Times" w:hAnsi="Times" w:cs="Times New Roman"/>
          <w:sz w:val="20"/>
          <w:szCs w:val="20"/>
          <w:lang w:eastAsia="en-US"/>
        </w:rPr>
      </w:pPr>
      <w:r w:rsidRPr="004C242F">
        <w:rPr>
          <w:rFonts w:ascii="Times New Roman" w:hAnsi="Times New Roman" w:cs="Times New Roman"/>
          <w:b/>
          <w:bCs/>
          <w:color w:val="000000"/>
          <w:sz w:val="24"/>
          <w:szCs w:val="24"/>
          <w:u w:val="single"/>
          <w:lang w:eastAsia="en-US"/>
        </w:rPr>
        <w:t xml:space="preserve">Unsuccessful Examples of Oversight </w:t>
      </w:r>
    </w:p>
    <w:p w14:paraId="1F2140B8" w14:textId="77777777" w:rsidR="004C242F" w:rsidRPr="004C242F" w:rsidRDefault="004C242F" w:rsidP="004C242F">
      <w:pPr>
        <w:spacing w:line="480" w:lineRule="auto"/>
        <w:ind w:firstLine="720"/>
        <w:rPr>
          <w:rFonts w:ascii="Times" w:hAnsi="Times" w:cs="Times New Roman"/>
          <w:sz w:val="20"/>
          <w:szCs w:val="20"/>
          <w:lang w:eastAsia="en-US"/>
        </w:rPr>
      </w:pPr>
      <w:r w:rsidRPr="004C242F">
        <w:rPr>
          <w:rFonts w:ascii="Times New Roman" w:hAnsi="Times New Roman" w:cs="Times New Roman"/>
          <w:color w:val="000000"/>
          <w:sz w:val="24"/>
          <w:szCs w:val="24"/>
          <w:lang w:eastAsia="en-US"/>
        </w:rPr>
        <w:t xml:space="preserve">A serious issue in terms of effective oversight is a problem known as agency capture. Agency capture is when government agencies that are established to regulate industries end up being influenced and controlled by the companies the agencies were supposed to regulate (Mank 1993). </w:t>
      </w:r>
    </w:p>
    <w:p w14:paraId="59BC8C03" w14:textId="77777777" w:rsidR="004C242F" w:rsidRPr="004C242F" w:rsidRDefault="004C242F" w:rsidP="004C242F">
      <w:pPr>
        <w:spacing w:line="480" w:lineRule="auto"/>
        <w:ind w:firstLine="720"/>
        <w:rPr>
          <w:rFonts w:ascii="Times" w:hAnsi="Times" w:cs="Times New Roman"/>
          <w:sz w:val="20"/>
          <w:szCs w:val="20"/>
          <w:lang w:eastAsia="en-US"/>
        </w:rPr>
      </w:pPr>
      <w:r w:rsidRPr="004C242F">
        <w:rPr>
          <w:rFonts w:ascii="Times New Roman" w:hAnsi="Times New Roman" w:cs="Times New Roman"/>
          <w:color w:val="000000"/>
          <w:sz w:val="24"/>
          <w:szCs w:val="24"/>
          <w:lang w:eastAsia="en-US"/>
        </w:rPr>
        <w:t xml:space="preserve">The EPA has been subject to agency capture in the past. In 2004, when the EPA stated that hydraulic fracturing (fracking) had little negative impact on the environment, the rate of fracking increased dramatically. It was later revealed that five of the seven people who approved the usage of fracking, had contracts of interests in fracking (Estabrook, 2011). As a result, the EPA is no longer allowed to regulate issues related to fracking. </w:t>
      </w:r>
    </w:p>
    <w:p w14:paraId="31543FA2" w14:textId="77777777" w:rsidR="004C242F" w:rsidRPr="004C242F" w:rsidRDefault="004C242F" w:rsidP="004C242F">
      <w:pPr>
        <w:spacing w:line="480" w:lineRule="auto"/>
        <w:ind w:firstLine="720"/>
        <w:rPr>
          <w:rFonts w:ascii="Times" w:hAnsi="Times" w:cs="Times New Roman"/>
          <w:sz w:val="20"/>
          <w:szCs w:val="20"/>
          <w:lang w:eastAsia="en-US"/>
        </w:rPr>
      </w:pPr>
      <w:r w:rsidRPr="004C242F">
        <w:rPr>
          <w:rFonts w:ascii="Times New Roman" w:hAnsi="Times New Roman" w:cs="Times New Roman"/>
          <w:color w:val="000000"/>
          <w:sz w:val="24"/>
          <w:szCs w:val="24"/>
          <w:lang w:eastAsia="en-US"/>
        </w:rPr>
        <w:lastRenderedPageBreak/>
        <w:t>Additionally, there is ongoing debate as to whether the EPA’s Superfund program has been captured by GE. The main issue with this relationship is that the EPA relies on industry for their expertise, which creates an institutional bias favoring contractors (Mank 1993). As a  result, contractors hired to cleanup waste sites may encourage EPA to undertake expensive cleanup strategies that do little to improve public health or the environment (Mank 1993). These examples show how agency capture can lead to unsuccessful oversight.</w:t>
      </w:r>
    </w:p>
    <w:p w14:paraId="695A4319" w14:textId="77777777" w:rsidR="004C242F" w:rsidRDefault="004C242F" w:rsidP="004C242F">
      <w:pPr>
        <w:spacing w:line="480" w:lineRule="auto"/>
        <w:rPr>
          <w:rFonts w:ascii="Times New Roman" w:hAnsi="Times New Roman" w:cs="Times New Roman"/>
          <w:b/>
          <w:bCs/>
          <w:color w:val="000000"/>
          <w:sz w:val="24"/>
          <w:szCs w:val="24"/>
          <w:u w:val="single"/>
          <w:lang w:eastAsia="en-US"/>
        </w:rPr>
      </w:pPr>
    </w:p>
    <w:p w14:paraId="0819FCF3" w14:textId="77777777" w:rsidR="004C242F" w:rsidRPr="004C242F" w:rsidRDefault="004C242F" w:rsidP="004C242F">
      <w:pPr>
        <w:spacing w:line="480" w:lineRule="auto"/>
        <w:rPr>
          <w:rFonts w:ascii="Times" w:hAnsi="Times" w:cs="Times New Roman"/>
          <w:sz w:val="20"/>
          <w:szCs w:val="20"/>
          <w:lang w:eastAsia="en-US"/>
        </w:rPr>
      </w:pPr>
      <w:r w:rsidRPr="004C242F">
        <w:rPr>
          <w:rFonts w:ascii="Times New Roman" w:hAnsi="Times New Roman" w:cs="Times New Roman"/>
          <w:b/>
          <w:bCs/>
          <w:color w:val="000000"/>
          <w:sz w:val="24"/>
          <w:szCs w:val="24"/>
          <w:u w:val="single"/>
          <w:lang w:eastAsia="en-US"/>
        </w:rPr>
        <w:t>Community Advisory Group (CAG)</w:t>
      </w:r>
    </w:p>
    <w:p w14:paraId="6809BA9C" w14:textId="77777777" w:rsidR="004C242F" w:rsidRPr="004C242F" w:rsidRDefault="004C242F" w:rsidP="004C242F">
      <w:pPr>
        <w:spacing w:line="480" w:lineRule="auto"/>
        <w:ind w:firstLine="720"/>
        <w:rPr>
          <w:rFonts w:ascii="Times" w:hAnsi="Times" w:cs="Times New Roman"/>
          <w:sz w:val="20"/>
          <w:szCs w:val="20"/>
          <w:lang w:eastAsia="en-US"/>
        </w:rPr>
      </w:pPr>
      <w:r w:rsidRPr="004C242F">
        <w:rPr>
          <w:rFonts w:ascii="Times New Roman" w:hAnsi="Times New Roman" w:cs="Times New Roman"/>
          <w:color w:val="000000"/>
          <w:sz w:val="24"/>
          <w:szCs w:val="24"/>
          <w:lang w:eastAsia="en-US"/>
        </w:rPr>
        <w:t xml:space="preserve">Community Advisory Groups at Superfund sites are an outcome of Superfund Community Involvement, which stems from the EPA’s community involvement program. Fundamental principles of Superfund Community involvement are that people know what the EPA is doing, and have input in the decision making process. CAGs, under this involvement program, seek to inform the public about environmental problems and associated risks, involve members of the public in the process of making cleanup decisions, and identify/resolve conflict (Charnley &amp; Engelbert, 2005). There are currently 65 CAGs in the United States, but only 10% of active sites on the National Superfund list have Community Advisory Groups. Community involvement work at Superfund sites is difficult because the cleanups are complex, controversial, costly, involve routine technical/engineering challenges, and often generates disagreement about how clean a site needs to be for public and environmental health (Charnley &amp; Engelbert, 2005). </w:t>
      </w:r>
    </w:p>
    <w:p w14:paraId="5848E5B0" w14:textId="77777777" w:rsidR="004C242F" w:rsidRPr="004C242F" w:rsidRDefault="004C242F" w:rsidP="004C242F">
      <w:pPr>
        <w:spacing w:line="480" w:lineRule="auto"/>
        <w:ind w:firstLine="720"/>
        <w:rPr>
          <w:rFonts w:ascii="Times" w:hAnsi="Times" w:cs="Times New Roman"/>
          <w:sz w:val="20"/>
          <w:szCs w:val="20"/>
          <w:lang w:eastAsia="en-US"/>
        </w:rPr>
      </w:pPr>
      <w:r w:rsidRPr="004C242F">
        <w:rPr>
          <w:rFonts w:ascii="Times New Roman" w:hAnsi="Times New Roman" w:cs="Times New Roman"/>
          <w:color w:val="000000"/>
          <w:sz w:val="24"/>
          <w:szCs w:val="24"/>
          <w:lang w:eastAsia="en-US"/>
        </w:rPr>
        <w:t xml:space="preserve">A recent study of CAGs found that they have little impact on the planning process in environmental cleanups and there was varying satisfaction with the outcome of certains CAGs. For example, some members found that their CAG was successful at facilitating discussion and </w:t>
      </w:r>
      <w:r w:rsidRPr="004C242F">
        <w:rPr>
          <w:rFonts w:ascii="Times New Roman" w:hAnsi="Times New Roman" w:cs="Times New Roman"/>
          <w:color w:val="000000"/>
          <w:sz w:val="24"/>
          <w:szCs w:val="24"/>
          <w:lang w:eastAsia="en-US"/>
        </w:rPr>
        <w:lastRenderedPageBreak/>
        <w:t>circulating information, while other CAG members had serious concerns about their ability to address specific concerns and ability to affect the remediation process (Chess and Purcell, 1999).</w:t>
      </w:r>
    </w:p>
    <w:p w14:paraId="7FA063CE" w14:textId="77777777" w:rsidR="004C242F" w:rsidRPr="004C242F" w:rsidRDefault="004C242F" w:rsidP="004C242F">
      <w:pPr>
        <w:spacing w:line="480" w:lineRule="auto"/>
        <w:ind w:firstLine="720"/>
        <w:rPr>
          <w:rFonts w:ascii="Times" w:hAnsi="Times" w:cs="Times New Roman"/>
          <w:sz w:val="20"/>
          <w:szCs w:val="20"/>
          <w:lang w:eastAsia="en-US"/>
        </w:rPr>
      </w:pPr>
      <w:r w:rsidRPr="004C242F">
        <w:rPr>
          <w:rFonts w:ascii="Times New Roman" w:hAnsi="Times New Roman" w:cs="Times New Roman"/>
          <w:color w:val="000000"/>
          <w:sz w:val="24"/>
          <w:szCs w:val="24"/>
          <w:lang w:eastAsia="en-US"/>
        </w:rPr>
        <w:t xml:space="preserve">What is unique about Community Advisory Groups is their ability to function as unelected community oversight over agencies involved in the cleanup. This brings up the question, whether CAGS are an effective form of oversight, and whether they can be used as an alternative, or in conjunction with more traditional forms of oversight. While CAG has been linked with successfully involving different stakeholders in the past, and working as a form of oversight, we are unsure if this is the case pertaining to the Hudson River PCB Cleanup CAG. </w:t>
      </w:r>
    </w:p>
    <w:p w14:paraId="4721D1FE" w14:textId="77777777" w:rsidR="004C242F" w:rsidRPr="004C242F" w:rsidRDefault="004C242F" w:rsidP="004C242F">
      <w:pPr>
        <w:rPr>
          <w:rFonts w:ascii="Times" w:eastAsia="Times New Roman" w:hAnsi="Times" w:cs="Times New Roman"/>
          <w:sz w:val="20"/>
          <w:szCs w:val="20"/>
          <w:lang w:eastAsia="en-US"/>
        </w:rPr>
      </w:pPr>
    </w:p>
    <w:p w14:paraId="7781D65C" w14:textId="77777777" w:rsidR="004C242F" w:rsidRPr="004C242F" w:rsidRDefault="004C242F" w:rsidP="004C242F">
      <w:pPr>
        <w:spacing w:line="480" w:lineRule="auto"/>
        <w:rPr>
          <w:rFonts w:ascii="Times" w:hAnsi="Times" w:cs="Times New Roman"/>
          <w:sz w:val="20"/>
          <w:szCs w:val="20"/>
          <w:lang w:eastAsia="en-US"/>
        </w:rPr>
      </w:pPr>
      <w:r w:rsidRPr="004C242F">
        <w:rPr>
          <w:rFonts w:ascii="Times New Roman" w:hAnsi="Times New Roman" w:cs="Times New Roman"/>
          <w:b/>
          <w:bCs/>
          <w:color w:val="000000"/>
          <w:sz w:val="24"/>
          <w:szCs w:val="24"/>
          <w:u w:val="single"/>
          <w:lang w:eastAsia="en-US"/>
        </w:rPr>
        <w:t>Research Design</w:t>
      </w:r>
    </w:p>
    <w:p w14:paraId="4B098680" w14:textId="77777777" w:rsidR="004C242F" w:rsidRPr="004C242F" w:rsidRDefault="004C242F" w:rsidP="004C242F">
      <w:pPr>
        <w:spacing w:line="480" w:lineRule="auto"/>
        <w:rPr>
          <w:rFonts w:ascii="Times" w:hAnsi="Times" w:cs="Times New Roman"/>
          <w:sz w:val="20"/>
          <w:szCs w:val="20"/>
          <w:lang w:eastAsia="en-US"/>
        </w:rPr>
      </w:pPr>
      <w:r w:rsidRPr="004C242F">
        <w:rPr>
          <w:rFonts w:ascii="Times New Roman" w:hAnsi="Times New Roman" w:cs="Times New Roman"/>
          <w:b/>
          <w:bCs/>
          <w:color w:val="000000"/>
          <w:sz w:val="24"/>
          <w:szCs w:val="24"/>
          <w:lang w:eastAsia="en-US"/>
        </w:rPr>
        <w:tab/>
      </w:r>
      <w:r w:rsidRPr="004C242F">
        <w:rPr>
          <w:rFonts w:ascii="Times New Roman" w:hAnsi="Times New Roman" w:cs="Times New Roman"/>
          <w:color w:val="000000"/>
          <w:sz w:val="24"/>
          <w:szCs w:val="24"/>
          <w:lang w:eastAsia="en-US"/>
        </w:rPr>
        <w:t>We decided to focus our research on the Hudson River PCB Superfund site for several reasons. First, the Hudson River cleanup is one of the largest Superfund sites in United States history, ranging a total of 40 miles from Ft. Edward, NY to Troy, NY. It is a large and complex project that affects many different stakeholders. Currently, the EPA is overseeing the project to make sure that GE is adhering to the 2002 Record of Decision. Due to the high risk of agency capture in this project, the possibility for GE and the EPA to shirk their responsibilities on the project is high.</w:t>
      </w:r>
    </w:p>
    <w:p w14:paraId="4779B8BD" w14:textId="77777777" w:rsidR="004C242F" w:rsidRPr="004C242F" w:rsidRDefault="004C242F" w:rsidP="004C242F">
      <w:pPr>
        <w:spacing w:line="480" w:lineRule="auto"/>
        <w:ind w:firstLine="720"/>
        <w:rPr>
          <w:rFonts w:ascii="Times" w:hAnsi="Times" w:cs="Times New Roman"/>
          <w:sz w:val="20"/>
          <w:szCs w:val="20"/>
          <w:lang w:eastAsia="en-US"/>
        </w:rPr>
      </w:pPr>
      <w:r w:rsidRPr="004C242F">
        <w:rPr>
          <w:rFonts w:ascii="Times New Roman" w:hAnsi="Times New Roman" w:cs="Times New Roman"/>
          <w:color w:val="000000"/>
          <w:sz w:val="24"/>
          <w:szCs w:val="24"/>
          <w:lang w:eastAsia="en-US"/>
        </w:rPr>
        <w:t xml:space="preserve">Because of this, oversight of the cleanup is key in terms of getting the work done. This oversight must include representatives from many different agencies/organizations that make sure that progress meets community interests/standards. Due to the variety of stakeholders involved in a cleanup of this size, and the range of interests represented at CAG, oversight developed at this site is uniquely democratic and experimental. Additionally, there is the need to better understand whether an unelected group such as CAG can function as an effective form of oversight, and how it compares to traditional oversight. </w:t>
      </w:r>
    </w:p>
    <w:p w14:paraId="23B0F524" w14:textId="77777777" w:rsidR="004C242F" w:rsidRPr="004C242F" w:rsidRDefault="004C242F" w:rsidP="004C242F">
      <w:pPr>
        <w:spacing w:after="240"/>
        <w:rPr>
          <w:rFonts w:ascii="Times" w:eastAsia="Times New Roman" w:hAnsi="Times" w:cs="Times New Roman"/>
          <w:sz w:val="20"/>
          <w:szCs w:val="20"/>
          <w:lang w:eastAsia="en-US"/>
        </w:rPr>
      </w:pPr>
      <w:r w:rsidRPr="004C242F">
        <w:rPr>
          <w:rFonts w:ascii="Times" w:eastAsia="Times New Roman" w:hAnsi="Times" w:cs="Times New Roman"/>
          <w:sz w:val="20"/>
          <w:szCs w:val="20"/>
          <w:lang w:eastAsia="en-US"/>
        </w:rPr>
        <w:lastRenderedPageBreak/>
        <w:br/>
      </w:r>
      <w:r w:rsidRPr="004C242F">
        <w:rPr>
          <w:rFonts w:ascii="Times" w:eastAsia="Times New Roman" w:hAnsi="Times" w:cs="Times New Roman"/>
          <w:sz w:val="20"/>
          <w:szCs w:val="20"/>
          <w:lang w:eastAsia="en-US"/>
        </w:rPr>
        <w:br/>
      </w:r>
    </w:p>
    <w:p w14:paraId="56B92EAF" w14:textId="77777777" w:rsidR="004C242F" w:rsidRPr="004C242F" w:rsidRDefault="004C242F" w:rsidP="004C242F">
      <w:pPr>
        <w:spacing w:line="480" w:lineRule="auto"/>
        <w:rPr>
          <w:rFonts w:ascii="Times" w:hAnsi="Times" w:cs="Times New Roman"/>
          <w:sz w:val="20"/>
          <w:szCs w:val="20"/>
          <w:lang w:eastAsia="en-US"/>
        </w:rPr>
      </w:pPr>
      <w:r w:rsidRPr="004C242F">
        <w:rPr>
          <w:rFonts w:ascii="Times New Roman" w:hAnsi="Times New Roman" w:cs="Times New Roman"/>
          <w:b/>
          <w:bCs/>
          <w:color w:val="000000"/>
          <w:sz w:val="24"/>
          <w:szCs w:val="24"/>
          <w:u w:val="single"/>
          <w:lang w:eastAsia="en-US"/>
        </w:rPr>
        <w:t>Methods</w:t>
      </w:r>
    </w:p>
    <w:p w14:paraId="1940C9CA" w14:textId="77777777" w:rsidR="004C242F" w:rsidRPr="004C242F" w:rsidRDefault="004C242F" w:rsidP="004C242F">
      <w:pPr>
        <w:spacing w:line="480" w:lineRule="auto"/>
        <w:rPr>
          <w:rFonts w:ascii="Times" w:hAnsi="Times" w:cs="Times New Roman"/>
          <w:sz w:val="20"/>
          <w:szCs w:val="20"/>
          <w:lang w:eastAsia="en-US"/>
        </w:rPr>
      </w:pPr>
      <w:r w:rsidRPr="004C242F">
        <w:rPr>
          <w:rFonts w:ascii="Times New Roman" w:hAnsi="Times New Roman" w:cs="Times New Roman"/>
          <w:i/>
          <w:iCs/>
          <w:color w:val="000000"/>
          <w:sz w:val="24"/>
          <w:szCs w:val="24"/>
          <w:lang w:eastAsia="en-US"/>
        </w:rPr>
        <w:t>Qualitative Data Collection</w:t>
      </w:r>
    </w:p>
    <w:p w14:paraId="658A1888" w14:textId="77777777" w:rsidR="004C242F" w:rsidRPr="004C242F" w:rsidRDefault="004C242F" w:rsidP="004C242F">
      <w:pPr>
        <w:spacing w:line="480" w:lineRule="auto"/>
        <w:rPr>
          <w:rFonts w:ascii="Times" w:hAnsi="Times" w:cs="Times New Roman"/>
          <w:sz w:val="20"/>
          <w:szCs w:val="20"/>
          <w:lang w:eastAsia="en-US"/>
        </w:rPr>
      </w:pPr>
      <w:r w:rsidRPr="004C242F">
        <w:rPr>
          <w:rFonts w:ascii="Times New Roman" w:hAnsi="Times New Roman" w:cs="Times New Roman"/>
          <w:color w:val="000000"/>
          <w:sz w:val="24"/>
          <w:szCs w:val="24"/>
          <w:lang w:eastAsia="en-US"/>
        </w:rPr>
        <w:tab/>
        <w:t xml:space="preserve">We conducted thirteen semi-structured interviews, with various stakeholders who were involved with the Hudson River Superfund CAG. We developed our interviews with questions that focused on individual opinion/knowledge, as well as information about their organization/group. There was, however, some overlap in the interview questions. The number of questions in each interview typically ranged from ten to fifteen. Common questions asked included, their opinion on GE and EPA’s work, as well as the effectiveness of CAG. </w:t>
      </w:r>
    </w:p>
    <w:p w14:paraId="7DDC048D" w14:textId="77777777" w:rsidR="004C242F" w:rsidRPr="004C242F" w:rsidRDefault="004C242F" w:rsidP="004C242F">
      <w:pPr>
        <w:spacing w:line="480" w:lineRule="auto"/>
        <w:rPr>
          <w:rFonts w:ascii="Times" w:hAnsi="Times" w:cs="Times New Roman"/>
          <w:sz w:val="20"/>
          <w:szCs w:val="20"/>
          <w:lang w:eastAsia="en-US"/>
        </w:rPr>
      </w:pPr>
      <w:r w:rsidRPr="004C242F">
        <w:rPr>
          <w:rFonts w:ascii="Times New Roman" w:hAnsi="Times New Roman" w:cs="Times New Roman"/>
          <w:color w:val="000000"/>
          <w:sz w:val="24"/>
          <w:szCs w:val="24"/>
          <w:lang w:eastAsia="en-US"/>
        </w:rPr>
        <w:tab/>
        <w:t xml:space="preserve">We selected stakeholders to interview by looking at the CAG website and member listings, which showed different organizations that attended and participated in the meetings. Additionally, we looked at CAG meeting summaries to find out which individuals were more active in attendance than others. From there, we chose relevant stakeholders with a wide variety of interests, and contacted them individually to set up meeting times for our group. Table 1 represents the diversity of stakeholders we interviewed. </w:t>
      </w:r>
    </w:p>
    <w:p w14:paraId="7CA78BAE" w14:textId="77777777" w:rsidR="004C242F" w:rsidRDefault="004C242F" w:rsidP="004C242F">
      <w:pPr>
        <w:spacing w:after="240"/>
        <w:rPr>
          <w:rFonts w:ascii="Times" w:eastAsia="Times New Roman" w:hAnsi="Times" w:cs="Times New Roman"/>
          <w:sz w:val="20"/>
          <w:szCs w:val="20"/>
          <w:lang w:eastAsia="en-US"/>
        </w:rPr>
      </w:pPr>
      <w:r w:rsidRPr="004C242F">
        <w:rPr>
          <w:rFonts w:ascii="Times" w:eastAsia="Times New Roman" w:hAnsi="Times" w:cs="Times New Roman"/>
          <w:sz w:val="20"/>
          <w:szCs w:val="20"/>
          <w:lang w:eastAsia="en-US"/>
        </w:rPr>
        <w:br/>
      </w:r>
      <w:r w:rsidRPr="004C242F">
        <w:rPr>
          <w:rFonts w:ascii="Times" w:eastAsia="Times New Roman" w:hAnsi="Times" w:cs="Times New Roman"/>
          <w:sz w:val="20"/>
          <w:szCs w:val="20"/>
          <w:lang w:eastAsia="en-US"/>
        </w:rPr>
        <w:br/>
      </w:r>
      <w:r w:rsidRPr="004C242F">
        <w:rPr>
          <w:rFonts w:ascii="Times" w:eastAsia="Times New Roman" w:hAnsi="Times" w:cs="Times New Roman"/>
          <w:sz w:val="20"/>
          <w:szCs w:val="20"/>
          <w:lang w:eastAsia="en-US"/>
        </w:rPr>
        <w:br/>
      </w:r>
      <w:r w:rsidRPr="004C242F">
        <w:rPr>
          <w:rFonts w:ascii="Times" w:eastAsia="Times New Roman" w:hAnsi="Times" w:cs="Times New Roman"/>
          <w:sz w:val="20"/>
          <w:szCs w:val="20"/>
          <w:lang w:eastAsia="en-US"/>
        </w:rPr>
        <w:br/>
      </w:r>
      <w:r w:rsidRPr="004C242F">
        <w:rPr>
          <w:rFonts w:ascii="Times" w:eastAsia="Times New Roman" w:hAnsi="Times" w:cs="Times New Roman"/>
          <w:sz w:val="20"/>
          <w:szCs w:val="20"/>
          <w:lang w:eastAsia="en-US"/>
        </w:rPr>
        <w:br/>
      </w:r>
      <w:r w:rsidRPr="004C242F">
        <w:rPr>
          <w:rFonts w:ascii="Times" w:eastAsia="Times New Roman" w:hAnsi="Times" w:cs="Times New Roman"/>
          <w:sz w:val="20"/>
          <w:szCs w:val="20"/>
          <w:lang w:eastAsia="en-US"/>
        </w:rPr>
        <w:br/>
      </w:r>
      <w:r w:rsidRPr="004C242F">
        <w:rPr>
          <w:rFonts w:ascii="Times" w:eastAsia="Times New Roman" w:hAnsi="Times" w:cs="Times New Roman"/>
          <w:sz w:val="20"/>
          <w:szCs w:val="20"/>
          <w:lang w:eastAsia="en-US"/>
        </w:rPr>
        <w:br/>
      </w:r>
    </w:p>
    <w:p w14:paraId="77434D2E" w14:textId="77777777" w:rsidR="004C242F" w:rsidRDefault="004C242F" w:rsidP="004C242F">
      <w:pPr>
        <w:spacing w:after="240"/>
        <w:rPr>
          <w:rFonts w:ascii="Times" w:eastAsia="Times New Roman" w:hAnsi="Times" w:cs="Times New Roman"/>
          <w:sz w:val="20"/>
          <w:szCs w:val="20"/>
          <w:lang w:eastAsia="en-US"/>
        </w:rPr>
      </w:pPr>
    </w:p>
    <w:p w14:paraId="6BF4E39B" w14:textId="77777777" w:rsidR="004C242F" w:rsidRDefault="004C242F" w:rsidP="004C242F">
      <w:pPr>
        <w:spacing w:after="240"/>
        <w:rPr>
          <w:rFonts w:ascii="Times" w:eastAsia="Times New Roman" w:hAnsi="Times" w:cs="Times New Roman"/>
          <w:sz w:val="20"/>
          <w:szCs w:val="20"/>
          <w:lang w:eastAsia="en-US"/>
        </w:rPr>
      </w:pPr>
    </w:p>
    <w:p w14:paraId="2CCCA1ED" w14:textId="77777777" w:rsidR="004C242F" w:rsidRDefault="004C242F" w:rsidP="004C242F">
      <w:pPr>
        <w:spacing w:after="240"/>
        <w:rPr>
          <w:rFonts w:ascii="Times" w:eastAsia="Times New Roman" w:hAnsi="Times" w:cs="Times New Roman"/>
          <w:sz w:val="20"/>
          <w:szCs w:val="20"/>
          <w:lang w:eastAsia="en-US"/>
        </w:rPr>
      </w:pPr>
    </w:p>
    <w:p w14:paraId="416CDB3D" w14:textId="77777777" w:rsidR="004C242F" w:rsidRDefault="004C242F" w:rsidP="004C242F">
      <w:pPr>
        <w:spacing w:after="240"/>
        <w:rPr>
          <w:rFonts w:ascii="Times" w:eastAsia="Times New Roman" w:hAnsi="Times" w:cs="Times New Roman"/>
          <w:sz w:val="20"/>
          <w:szCs w:val="20"/>
          <w:lang w:eastAsia="en-US"/>
        </w:rPr>
      </w:pPr>
    </w:p>
    <w:p w14:paraId="08237A59" w14:textId="77777777" w:rsidR="004C242F" w:rsidRDefault="004C242F" w:rsidP="004C242F">
      <w:pPr>
        <w:spacing w:after="240"/>
        <w:rPr>
          <w:rFonts w:ascii="Times" w:eastAsia="Times New Roman" w:hAnsi="Times" w:cs="Times New Roman"/>
          <w:sz w:val="20"/>
          <w:szCs w:val="20"/>
          <w:lang w:eastAsia="en-US"/>
        </w:rPr>
      </w:pPr>
    </w:p>
    <w:p w14:paraId="54194AE0" w14:textId="77777777" w:rsidR="004C242F" w:rsidRPr="004C242F" w:rsidRDefault="004C242F" w:rsidP="004C242F">
      <w:pPr>
        <w:spacing w:after="240"/>
        <w:rPr>
          <w:rFonts w:ascii="Times" w:eastAsia="Times New Roman" w:hAnsi="Times" w:cs="Times New Roman"/>
          <w:sz w:val="20"/>
          <w:szCs w:val="20"/>
          <w:lang w:eastAsia="en-US"/>
        </w:rPr>
      </w:pPr>
    </w:p>
    <w:tbl>
      <w:tblPr>
        <w:tblW w:w="0" w:type="auto"/>
        <w:tblCellMar>
          <w:top w:w="15" w:type="dxa"/>
          <w:left w:w="15" w:type="dxa"/>
          <w:bottom w:w="15" w:type="dxa"/>
          <w:right w:w="15" w:type="dxa"/>
        </w:tblCellMar>
        <w:tblLook w:val="04A0" w:firstRow="1" w:lastRow="0" w:firstColumn="1" w:lastColumn="0" w:noHBand="0" w:noVBand="1"/>
      </w:tblPr>
      <w:tblGrid>
        <w:gridCol w:w="2241"/>
        <w:gridCol w:w="3653"/>
        <w:gridCol w:w="2606"/>
      </w:tblGrid>
      <w:tr w:rsidR="004C242F" w:rsidRPr="004C242F" w14:paraId="024983D0" w14:textId="77777777" w:rsidTr="004C242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2A69928" w14:textId="77777777" w:rsidR="004C242F" w:rsidRPr="004C242F" w:rsidRDefault="004C242F" w:rsidP="004C242F">
            <w:pPr>
              <w:spacing w:line="0" w:lineRule="atLeast"/>
              <w:rPr>
                <w:rFonts w:ascii="Times" w:hAnsi="Times" w:cs="Times New Roman"/>
                <w:sz w:val="20"/>
                <w:szCs w:val="20"/>
                <w:lang w:eastAsia="en-US"/>
              </w:rPr>
            </w:pPr>
            <w:r w:rsidRPr="004C242F">
              <w:rPr>
                <w:rFonts w:ascii="Times New Roman" w:hAnsi="Times New Roman" w:cs="Times New Roman"/>
                <w:b/>
                <w:bCs/>
                <w:color w:val="000000"/>
                <w:sz w:val="23"/>
                <w:szCs w:val="23"/>
                <w:lang w:eastAsia="en-US"/>
              </w:rPr>
              <w:t>Name of Interviewee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4E729E" w14:textId="77777777" w:rsidR="004C242F" w:rsidRPr="004C242F" w:rsidRDefault="004C242F" w:rsidP="004C242F">
            <w:pPr>
              <w:spacing w:line="0" w:lineRule="atLeast"/>
              <w:rPr>
                <w:rFonts w:ascii="Times" w:hAnsi="Times" w:cs="Times New Roman"/>
                <w:sz w:val="20"/>
                <w:szCs w:val="20"/>
                <w:lang w:eastAsia="en-US"/>
              </w:rPr>
            </w:pPr>
            <w:r w:rsidRPr="004C242F">
              <w:rPr>
                <w:rFonts w:ascii="Times New Roman" w:hAnsi="Times New Roman" w:cs="Times New Roman"/>
                <w:b/>
                <w:bCs/>
                <w:color w:val="000000"/>
                <w:sz w:val="23"/>
                <w:szCs w:val="23"/>
                <w:lang w:eastAsia="en-US"/>
              </w:rPr>
              <w:t>Organization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88FDE22" w14:textId="77777777" w:rsidR="004C242F" w:rsidRPr="004C242F" w:rsidRDefault="004C242F" w:rsidP="004C242F">
            <w:pPr>
              <w:spacing w:line="0" w:lineRule="atLeast"/>
              <w:rPr>
                <w:rFonts w:ascii="Times" w:hAnsi="Times" w:cs="Times New Roman"/>
                <w:sz w:val="20"/>
                <w:szCs w:val="20"/>
                <w:lang w:eastAsia="en-US"/>
              </w:rPr>
            </w:pPr>
            <w:r w:rsidRPr="004C242F">
              <w:rPr>
                <w:rFonts w:ascii="Times New Roman" w:hAnsi="Times New Roman" w:cs="Times New Roman"/>
                <w:b/>
                <w:bCs/>
                <w:color w:val="000000"/>
                <w:sz w:val="23"/>
                <w:szCs w:val="23"/>
                <w:lang w:eastAsia="en-US"/>
              </w:rPr>
              <w:t>Interest</w:t>
            </w:r>
          </w:p>
        </w:tc>
      </w:tr>
      <w:tr w:rsidR="004C242F" w:rsidRPr="004C242F" w14:paraId="49D2E9A2" w14:textId="77777777" w:rsidTr="004C242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95284A6" w14:textId="77777777" w:rsidR="004C242F" w:rsidRPr="004C242F" w:rsidRDefault="004C242F" w:rsidP="004C242F">
            <w:pPr>
              <w:spacing w:line="0" w:lineRule="atLeast"/>
              <w:rPr>
                <w:rFonts w:ascii="Times" w:hAnsi="Times" w:cs="Times New Roman"/>
                <w:sz w:val="20"/>
                <w:szCs w:val="20"/>
                <w:lang w:eastAsia="en-US"/>
              </w:rPr>
            </w:pPr>
            <w:r w:rsidRPr="004C242F">
              <w:rPr>
                <w:rFonts w:ascii="Times New Roman" w:hAnsi="Times New Roman" w:cs="Times New Roman"/>
                <w:color w:val="000000"/>
                <w:sz w:val="23"/>
                <w:szCs w:val="23"/>
                <w:lang w:eastAsia="en-US"/>
              </w:rPr>
              <w:t>Abigail Jones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B7B617" w14:textId="77777777" w:rsidR="004C242F" w:rsidRPr="004C242F" w:rsidRDefault="004C242F" w:rsidP="004C242F">
            <w:pPr>
              <w:spacing w:line="0" w:lineRule="atLeast"/>
              <w:rPr>
                <w:rFonts w:ascii="Times" w:hAnsi="Times" w:cs="Times New Roman"/>
                <w:sz w:val="20"/>
                <w:szCs w:val="20"/>
                <w:lang w:eastAsia="en-US"/>
              </w:rPr>
            </w:pPr>
            <w:r w:rsidRPr="004C242F">
              <w:rPr>
                <w:rFonts w:ascii="Times New Roman" w:hAnsi="Times New Roman" w:cs="Times New Roman"/>
                <w:color w:val="000000"/>
                <w:sz w:val="23"/>
                <w:szCs w:val="23"/>
                <w:lang w:eastAsia="en-US"/>
              </w:rPr>
              <w:t>Riverkeeper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BD15C69" w14:textId="77777777" w:rsidR="004C242F" w:rsidRPr="004C242F" w:rsidRDefault="004C242F" w:rsidP="004C242F">
            <w:pPr>
              <w:spacing w:line="0" w:lineRule="atLeast"/>
              <w:rPr>
                <w:rFonts w:ascii="Times" w:hAnsi="Times" w:cs="Times New Roman"/>
                <w:sz w:val="20"/>
                <w:szCs w:val="20"/>
                <w:lang w:eastAsia="en-US"/>
              </w:rPr>
            </w:pPr>
            <w:r w:rsidRPr="004C242F">
              <w:rPr>
                <w:rFonts w:ascii="Times New Roman" w:hAnsi="Times New Roman" w:cs="Times New Roman"/>
                <w:color w:val="000000"/>
                <w:sz w:val="23"/>
                <w:szCs w:val="23"/>
                <w:lang w:eastAsia="en-US"/>
              </w:rPr>
              <w:t>Environmental Group</w:t>
            </w:r>
          </w:p>
        </w:tc>
      </w:tr>
      <w:tr w:rsidR="004C242F" w:rsidRPr="004C242F" w14:paraId="3EB3E695" w14:textId="77777777" w:rsidTr="004C242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B59BC40" w14:textId="77777777" w:rsidR="004C242F" w:rsidRPr="004C242F" w:rsidRDefault="004C242F" w:rsidP="004C242F">
            <w:pPr>
              <w:spacing w:line="0" w:lineRule="atLeast"/>
              <w:rPr>
                <w:rFonts w:ascii="Times" w:hAnsi="Times" w:cs="Times New Roman"/>
                <w:sz w:val="20"/>
                <w:szCs w:val="20"/>
                <w:lang w:eastAsia="en-US"/>
              </w:rPr>
            </w:pPr>
            <w:r w:rsidRPr="004C242F">
              <w:rPr>
                <w:rFonts w:ascii="Times New Roman" w:hAnsi="Times New Roman" w:cs="Times New Roman"/>
                <w:color w:val="000000"/>
                <w:sz w:val="23"/>
                <w:szCs w:val="23"/>
                <w:lang w:eastAsia="en-US"/>
              </w:rPr>
              <w:t>Althea Mullarkey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C97B944" w14:textId="77777777" w:rsidR="004C242F" w:rsidRPr="004C242F" w:rsidRDefault="004C242F" w:rsidP="004C242F">
            <w:pPr>
              <w:spacing w:line="0" w:lineRule="atLeast"/>
              <w:rPr>
                <w:rFonts w:ascii="Times" w:hAnsi="Times" w:cs="Times New Roman"/>
                <w:sz w:val="20"/>
                <w:szCs w:val="20"/>
                <w:lang w:eastAsia="en-US"/>
              </w:rPr>
            </w:pPr>
            <w:r w:rsidRPr="004C242F">
              <w:rPr>
                <w:rFonts w:ascii="Times New Roman" w:hAnsi="Times New Roman" w:cs="Times New Roman"/>
                <w:color w:val="000000"/>
                <w:sz w:val="23"/>
                <w:szCs w:val="23"/>
                <w:lang w:eastAsia="en-US"/>
              </w:rPr>
              <w:t>Scenic Hudson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3AB539F" w14:textId="77777777" w:rsidR="004C242F" w:rsidRPr="004C242F" w:rsidRDefault="004C242F" w:rsidP="004C242F">
            <w:pPr>
              <w:spacing w:line="0" w:lineRule="atLeast"/>
              <w:rPr>
                <w:rFonts w:ascii="Times" w:hAnsi="Times" w:cs="Times New Roman"/>
                <w:sz w:val="20"/>
                <w:szCs w:val="20"/>
                <w:lang w:eastAsia="en-US"/>
              </w:rPr>
            </w:pPr>
            <w:r w:rsidRPr="004C242F">
              <w:rPr>
                <w:rFonts w:ascii="Times New Roman" w:hAnsi="Times New Roman" w:cs="Times New Roman"/>
                <w:color w:val="000000"/>
                <w:sz w:val="23"/>
                <w:szCs w:val="23"/>
                <w:lang w:eastAsia="en-US"/>
              </w:rPr>
              <w:t>Environmental Group</w:t>
            </w:r>
          </w:p>
        </w:tc>
      </w:tr>
      <w:tr w:rsidR="004C242F" w:rsidRPr="004C242F" w14:paraId="32B8BEFC" w14:textId="77777777" w:rsidTr="004C242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A1CA95" w14:textId="77777777" w:rsidR="004C242F" w:rsidRPr="004C242F" w:rsidRDefault="004C242F" w:rsidP="004C242F">
            <w:pPr>
              <w:spacing w:line="0" w:lineRule="atLeast"/>
              <w:rPr>
                <w:rFonts w:ascii="Times" w:hAnsi="Times" w:cs="Times New Roman"/>
                <w:sz w:val="20"/>
                <w:szCs w:val="20"/>
                <w:lang w:eastAsia="en-US"/>
              </w:rPr>
            </w:pPr>
            <w:r w:rsidRPr="004C242F">
              <w:rPr>
                <w:rFonts w:ascii="Times New Roman" w:hAnsi="Times New Roman" w:cs="Times New Roman"/>
                <w:color w:val="000000"/>
                <w:sz w:val="23"/>
                <w:szCs w:val="23"/>
                <w:lang w:eastAsia="en-US"/>
              </w:rPr>
              <w:t>Daniel Raichel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7E5718C" w14:textId="77777777" w:rsidR="004C242F" w:rsidRPr="004C242F" w:rsidRDefault="004C242F" w:rsidP="004C242F">
            <w:pPr>
              <w:spacing w:line="0" w:lineRule="atLeast"/>
              <w:rPr>
                <w:rFonts w:ascii="Times" w:hAnsi="Times" w:cs="Times New Roman"/>
                <w:sz w:val="20"/>
                <w:szCs w:val="20"/>
                <w:lang w:eastAsia="en-US"/>
              </w:rPr>
            </w:pPr>
            <w:r w:rsidRPr="004C242F">
              <w:rPr>
                <w:rFonts w:ascii="Times New Roman" w:hAnsi="Times New Roman" w:cs="Times New Roman"/>
                <w:color w:val="000000"/>
                <w:sz w:val="23"/>
                <w:szCs w:val="23"/>
                <w:lang w:eastAsia="en-US"/>
              </w:rPr>
              <w:t>NRDC</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841E346" w14:textId="77777777" w:rsidR="004C242F" w:rsidRPr="004C242F" w:rsidRDefault="004C242F" w:rsidP="004C242F">
            <w:pPr>
              <w:spacing w:line="0" w:lineRule="atLeast"/>
              <w:rPr>
                <w:rFonts w:ascii="Times" w:hAnsi="Times" w:cs="Times New Roman"/>
                <w:sz w:val="20"/>
                <w:szCs w:val="20"/>
                <w:lang w:eastAsia="en-US"/>
              </w:rPr>
            </w:pPr>
            <w:r w:rsidRPr="004C242F">
              <w:rPr>
                <w:rFonts w:ascii="Times New Roman" w:hAnsi="Times New Roman" w:cs="Times New Roman"/>
                <w:color w:val="000000"/>
                <w:sz w:val="23"/>
                <w:szCs w:val="23"/>
                <w:lang w:eastAsia="en-US"/>
              </w:rPr>
              <w:t>Environmental Group</w:t>
            </w:r>
          </w:p>
        </w:tc>
      </w:tr>
      <w:tr w:rsidR="004C242F" w:rsidRPr="004C242F" w14:paraId="7F29B8B2" w14:textId="77777777" w:rsidTr="004C242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483991E" w14:textId="77777777" w:rsidR="004C242F" w:rsidRPr="004C242F" w:rsidRDefault="004C242F" w:rsidP="004C242F">
            <w:pPr>
              <w:spacing w:line="0" w:lineRule="atLeast"/>
              <w:rPr>
                <w:rFonts w:ascii="Times" w:hAnsi="Times" w:cs="Times New Roman"/>
                <w:sz w:val="20"/>
                <w:szCs w:val="20"/>
                <w:lang w:eastAsia="en-US"/>
              </w:rPr>
            </w:pPr>
            <w:r w:rsidRPr="004C242F">
              <w:rPr>
                <w:rFonts w:ascii="Times New Roman" w:hAnsi="Times New Roman" w:cs="Times New Roman"/>
                <w:color w:val="000000"/>
                <w:sz w:val="23"/>
                <w:szCs w:val="23"/>
                <w:lang w:eastAsia="en-US"/>
              </w:rPr>
              <w:t>Gary Klawinski</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796105A" w14:textId="77777777" w:rsidR="004C242F" w:rsidRPr="004C242F" w:rsidRDefault="004C242F" w:rsidP="004C242F">
            <w:pPr>
              <w:spacing w:line="0" w:lineRule="atLeast"/>
              <w:rPr>
                <w:rFonts w:ascii="Times" w:hAnsi="Times" w:cs="Times New Roman"/>
                <w:sz w:val="20"/>
                <w:szCs w:val="20"/>
                <w:lang w:eastAsia="en-US"/>
              </w:rPr>
            </w:pPr>
            <w:r w:rsidRPr="004C242F">
              <w:rPr>
                <w:rFonts w:ascii="Times New Roman" w:hAnsi="Times New Roman" w:cs="Times New Roman"/>
                <w:color w:val="000000"/>
                <w:sz w:val="23"/>
                <w:szCs w:val="23"/>
                <w:lang w:eastAsia="en-US"/>
              </w:rPr>
              <w:t>EPA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2FE41A8" w14:textId="77777777" w:rsidR="004C242F" w:rsidRPr="004C242F" w:rsidRDefault="004C242F" w:rsidP="004C242F">
            <w:pPr>
              <w:spacing w:line="0" w:lineRule="atLeast"/>
              <w:rPr>
                <w:rFonts w:ascii="Times" w:hAnsi="Times" w:cs="Times New Roman"/>
                <w:sz w:val="20"/>
                <w:szCs w:val="20"/>
                <w:lang w:eastAsia="en-US"/>
              </w:rPr>
            </w:pPr>
            <w:r w:rsidRPr="004C242F">
              <w:rPr>
                <w:rFonts w:ascii="Times New Roman" w:hAnsi="Times New Roman" w:cs="Times New Roman"/>
                <w:color w:val="000000"/>
                <w:sz w:val="23"/>
                <w:szCs w:val="23"/>
                <w:lang w:eastAsia="en-US"/>
              </w:rPr>
              <w:t xml:space="preserve">Goverment </w:t>
            </w:r>
          </w:p>
        </w:tc>
      </w:tr>
      <w:tr w:rsidR="004C242F" w:rsidRPr="004C242F" w14:paraId="384E9135" w14:textId="77777777" w:rsidTr="004C242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E9F8FBA" w14:textId="77777777" w:rsidR="004C242F" w:rsidRPr="004C242F" w:rsidRDefault="004C242F" w:rsidP="004C242F">
            <w:pPr>
              <w:spacing w:line="0" w:lineRule="atLeast"/>
              <w:rPr>
                <w:rFonts w:ascii="Times" w:hAnsi="Times" w:cs="Times New Roman"/>
                <w:sz w:val="20"/>
                <w:szCs w:val="20"/>
                <w:lang w:eastAsia="en-US"/>
              </w:rPr>
            </w:pPr>
            <w:r w:rsidRPr="004C242F">
              <w:rPr>
                <w:rFonts w:ascii="Times New Roman" w:hAnsi="Times New Roman" w:cs="Times New Roman"/>
                <w:color w:val="000000"/>
                <w:sz w:val="23"/>
                <w:szCs w:val="23"/>
                <w:lang w:eastAsia="en-US"/>
              </w:rPr>
              <w:t>Jen Benaman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A59D791" w14:textId="77777777" w:rsidR="004C242F" w:rsidRPr="004C242F" w:rsidRDefault="004C242F" w:rsidP="004C242F">
            <w:pPr>
              <w:spacing w:line="0" w:lineRule="atLeast"/>
              <w:rPr>
                <w:rFonts w:ascii="Times" w:hAnsi="Times" w:cs="Times New Roman"/>
                <w:sz w:val="20"/>
                <w:szCs w:val="20"/>
                <w:lang w:eastAsia="en-US"/>
              </w:rPr>
            </w:pPr>
            <w:r w:rsidRPr="004C242F">
              <w:rPr>
                <w:rFonts w:ascii="Times New Roman" w:hAnsi="Times New Roman" w:cs="Times New Roman"/>
                <w:color w:val="000000"/>
                <w:sz w:val="23"/>
                <w:szCs w:val="23"/>
                <w:lang w:eastAsia="en-US"/>
              </w:rPr>
              <w:t>Anchor QEA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3AFBF66" w14:textId="77777777" w:rsidR="004C242F" w:rsidRPr="004C242F" w:rsidRDefault="004C242F" w:rsidP="004C242F">
            <w:pPr>
              <w:spacing w:line="0" w:lineRule="atLeast"/>
              <w:rPr>
                <w:rFonts w:ascii="Times" w:hAnsi="Times" w:cs="Times New Roman"/>
                <w:sz w:val="20"/>
                <w:szCs w:val="20"/>
                <w:lang w:eastAsia="en-US"/>
              </w:rPr>
            </w:pPr>
            <w:r w:rsidRPr="004C242F">
              <w:rPr>
                <w:rFonts w:ascii="Times New Roman" w:hAnsi="Times New Roman" w:cs="Times New Roman"/>
                <w:color w:val="000000"/>
                <w:sz w:val="23"/>
                <w:szCs w:val="23"/>
                <w:lang w:eastAsia="en-US"/>
              </w:rPr>
              <w:t>GE</w:t>
            </w:r>
          </w:p>
        </w:tc>
      </w:tr>
      <w:tr w:rsidR="004C242F" w:rsidRPr="004C242F" w14:paraId="46E66ADB" w14:textId="77777777" w:rsidTr="004C242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925807C" w14:textId="77777777" w:rsidR="004C242F" w:rsidRPr="004C242F" w:rsidRDefault="004C242F" w:rsidP="004C242F">
            <w:pPr>
              <w:spacing w:line="0" w:lineRule="atLeast"/>
              <w:rPr>
                <w:rFonts w:ascii="Times" w:hAnsi="Times" w:cs="Times New Roman"/>
                <w:sz w:val="20"/>
                <w:szCs w:val="20"/>
                <w:lang w:eastAsia="en-US"/>
              </w:rPr>
            </w:pPr>
            <w:r w:rsidRPr="004C242F">
              <w:rPr>
                <w:rFonts w:ascii="Times New Roman" w:hAnsi="Times New Roman" w:cs="Times New Roman"/>
                <w:color w:val="000000"/>
                <w:sz w:val="23"/>
                <w:szCs w:val="23"/>
                <w:lang w:eastAsia="en-US"/>
              </w:rPr>
              <w:t>Joan Gerhardt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BEF3E7" w14:textId="77777777" w:rsidR="004C242F" w:rsidRPr="004C242F" w:rsidRDefault="004C242F" w:rsidP="004C242F">
            <w:pPr>
              <w:spacing w:line="0" w:lineRule="atLeast"/>
              <w:rPr>
                <w:rFonts w:ascii="Times" w:hAnsi="Times" w:cs="Times New Roman"/>
                <w:sz w:val="20"/>
                <w:szCs w:val="20"/>
                <w:lang w:eastAsia="en-US"/>
              </w:rPr>
            </w:pPr>
            <w:r w:rsidRPr="004C242F">
              <w:rPr>
                <w:rFonts w:ascii="Times New Roman" w:hAnsi="Times New Roman" w:cs="Times New Roman"/>
                <w:color w:val="000000"/>
                <w:sz w:val="23"/>
                <w:szCs w:val="23"/>
                <w:lang w:eastAsia="en-US"/>
              </w:rPr>
              <w:t>Behan Communications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9FE379" w14:textId="77777777" w:rsidR="004C242F" w:rsidRPr="004C242F" w:rsidRDefault="004C242F" w:rsidP="004C242F">
            <w:pPr>
              <w:spacing w:line="0" w:lineRule="atLeast"/>
              <w:rPr>
                <w:rFonts w:ascii="Times" w:hAnsi="Times" w:cs="Times New Roman"/>
                <w:sz w:val="20"/>
                <w:szCs w:val="20"/>
                <w:lang w:eastAsia="en-US"/>
              </w:rPr>
            </w:pPr>
            <w:r w:rsidRPr="004C242F">
              <w:rPr>
                <w:rFonts w:ascii="Times New Roman" w:hAnsi="Times New Roman" w:cs="Times New Roman"/>
                <w:color w:val="000000"/>
                <w:sz w:val="23"/>
                <w:szCs w:val="23"/>
                <w:lang w:eastAsia="en-US"/>
              </w:rPr>
              <w:t>GE</w:t>
            </w:r>
          </w:p>
        </w:tc>
      </w:tr>
      <w:tr w:rsidR="004C242F" w:rsidRPr="004C242F" w14:paraId="5B8EEE21" w14:textId="77777777" w:rsidTr="004C242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9E1B7E" w14:textId="77777777" w:rsidR="004C242F" w:rsidRPr="004C242F" w:rsidRDefault="004C242F" w:rsidP="004C242F">
            <w:pPr>
              <w:spacing w:line="0" w:lineRule="atLeast"/>
              <w:rPr>
                <w:rFonts w:ascii="Times" w:hAnsi="Times" w:cs="Times New Roman"/>
                <w:sz w:val="20"/>
                <w:szCs w:val="20"/>
                <w:lang w:eastAsia="en-US"/>
              </w:rPr>
            </w:pPr>
            <w:r w:rsidRPr="004C242F">
              <w:rPr>
                <w:rFonts w:ascii="Times New Roman" w:hAnsi="Times New Roman" w:cs="Times New Roman"/>
                <w:color w:val="000000"/>
                <w:sz w:val="23"/>
                <w:szCs w:val="23"/>
                <w:lang w:eastAsia="en-US"/>
              </w:rPr>
              <w:t xml:space="preserve">Kathryn Jahn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C9172A3" w14:textId="77777777" w:rsidR="004C242F" w:rsidRPr="004C242F" w:rsidRDefault="004C242F" w:rsidP="004C242F">
            <w:pPr>
              <w:spacing w:line="0" w:lineRule="atLeast"/>
              <w:rPr>
                <w:rFonts w:ascii="Times" w:hAnsi="Times" w:cs="Times New Roman"/>
                <w:sz w:val="20"/>
                <w:szCs w:val="20"/>
                <w:lang w:eastAsia="en-US"/>
              </w:rPr>
            </w:pPr>
            <w:r w:rsidRPr="004C242F">
              <w:rPr>
                <w:rFonts w:ascii="Times New Roman" w:hAnsi="Times New Roman" w:cs="Times New Roman"/>
                <w:color w:val="000000"/>
                <w:sz w:val="23"/>
                <w:szCs w:val="23"/>
                <w:lang w:eastAsia="en-US"/>
              </w:rPr>
              <w:t>NRDA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2E7A418" w14:textId="77777777" w:rsidR="004C242F" w:rsidRPr="004C242F" w:rsidRDefault="004C242F" w:rsidP="004C242F">
            <w:pPr>
              <w:spacing w:line="0" w:lineRule="atLeast"/>
              <w:rPr>
                <w:rFonts w:ascii="Times" w:hAnsi="Times" w:cs="Times New Roman"/>
                <w:sz w:val="20"/>
                <w:szCs w:val="20"/>
                <w:lang w:eastAsia="en-US"/>
              </w:rPr>
            </w:pPr>
            <w:r w:rsidRPr="004C242F">
              <w:rPr>
                <w:rFonts w:ascii="Times New Roman" w:hAnsi="Times New Roman" w:cs="Times New Roman"/>
                <w:color w:val="000000"/>
                <w:sz w:val="23"/>
                <w:szCs w:val="23"/>
                <w:lang w:eastAsia="en-US"/>
              </w:rPr>
              <w:t>Goverment</w:t>
            </w:r>
          </w:p>
        </w:tc>
      </w:tr>
      <w:tr w:rsidR="004C242F" w:rsidRPr="004C242F" w14:paraId="7C49F026" w14:textId="77777777" w:rsidTr="004C242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55257C9" w14:textId="77777777" w:rsidR="004C242F" w:rsidRPr="004C242F" w:rsidRDefault="004C242F" w:rsidP="004C242F">
            <w:pPr>
              <w:spacing w:line="0" w:lineRule="atLeast"/>
              <w:rPr>
                <w:rFonts w:ascii="Times" w:hAnsi="Times" w:cs="Times New Roman"/>
                <w:sz w:val="20"/>
                <w:szCs w:val="20"/>
                <w:lang w:eastAsia="en-US"/>
              </w:rPr>
            </w:pPr>
            <w:r w:rsidRPr="004C242F">
              <w:rPr>
                <w:rFonts w:ascii="Times New Roman" w:hAnsi="Times New Roman" w:cs="Times New Roman"/>
                <w:color w:val="000000"/>
                <w:sz w:val="23"/>
                <w:szCs w:val="23"/>
                <w:lang w:eastAsia="en-US"/>
              </w:rPr>
              <w:t>Larisa Romanowski</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2FE6DCC" w14:textId="77777777" w:rsidR="004C242F" w:rsidRPr="004C242F" w:rsidRDefault="004C242F" w:rsidP="004C242F">
            <w:pPr>
              <w:spacing w:line="0" w:lineRule="atLeast"/>
              <w:rPr>
                <w:rFonts w:ascii="Times" w:hAnsi="Times" w:cs="Times New Roman"/>
                <w:sz w:val="20"/>
                <w:szCs w:val="20"/>
                <w:lang w:eastAsia="en-US"/>
              </w:rPr>
            </w:pPr>
            <w:r w:rsidRPr="004C242F">
              <w:rPr>
                <w:rFonts w:ascii="Times New Roman" w:hAnsi="Times New Roman" w:cs="Times New Roman"/>
                <w:color w:val="000000"/>
                <w:sz w:val="23"/>
                <w:szCs w:val="23"/>
                <w:lang w:eastAsia="en-US"/>
              </w:rPr>
              <w:t>EPA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5C6F24B" w14:textId="77777777" w:rsidR="004C242F" w:rsidRPr="004C242F" w:rsidRDefault="004C242F" w:rsidP="004C242F">
            <w:pPr>
              <w:spacing w:line="0" w:lineRule="atLeast"/>
              <w:rPr>
                <w:rFonts w:ascii="Times" w:hAnsi="Times" w:cs="Times New Roman"/>
                <w:sz w:val="20"/>
                <w:szCs w:val="20"/>
                <w:lang w:eastAsia="en-US"/>
              </w:rPr>
            </w:pPr>
            <w:r w:rsidRPr="004C242F">
              <w:rPr>
                <w:rFonts w:ascii="Times New Roman" w:hAnsi="Times New Roman" w:cs="Times New Roman"/>
                <w:color w:val="000000"/>
                <w:sz w:val="23"/>
                <w:szCs w:val="23"/>
                <w:lang w:eastAsia="en-US"/>
              </w:rPr>
              <w:t>Goverment</w:t>
            </w:r>
          </w:p>
        </w:tc>
      </w:tr>
      <w:tr w:rsidR="004C242F" w:rsidRPr="004C242F" w14:paraId="42F0EA6A" w14:textId="77777777" w:rsidTr="004C242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B8ED7E4" w14:textId="77777777" w:rsidR="004C242F" w:rsidRPr="004C242F" w:rsidRDefault="004C242F" w:rsidP="004C242F">
            <w:pPr>
              <w:spacing w:line="0" w:lineRule="atLeast"/>
              <w:rPr>
                <w:rFonts w:ascii="Times" w:hAnsi="Times" w:cs="Times New Roman"/>
                <w:sz w:val="20"/>
                <w:szCs w:val="20"/>
                <w:lang w:eastAsia="en-US"/>
              </w:rPr>
            </w:pPr>
            <w:r w:rsidRPr="004C242F">
              <w:rPr>
                <w:rFonts w:ascii="Times New Roman" w:hAnsi="Times New Roman" w:cs="Times New Roman"/>
                <w:color w:val="000000"/>
                <w:sz w:val="23"/>
                <w:szCs w:val="23"/>
                <w:lang w:eastAsia="en-US"/>
              </w:rPr>
              <w:t>Manna Jo Greene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1FD29DB" w14:textId="77777777" w:rsidR="004C242F" w:rsidRPr="004C242F" w:rsidRDefault="004C242F" w:rsidP="004C242F">
            <w:pPr>
              <w:spacing w:line="0" w:lineRule="atLeast"/>
              <w:rPr>
                <w:rFonts w:ascii="Times" w:hAnsi="Times" w:cs="Times New Roman"/>
                <w:sz w:val="20"/>
                <w:szCs w:val="20"/>
                <w:lang w:eastAsia="en-US"/>
              </w:rPr>
            </w:pPr>
            <w:r w:rsidRPr="004C242F">
              <w:rPr>
                <w:rFonts w:ascii="Times New Roman" w:hAnsi="Times New Roman" w:cs="Times New Roman"/>
                <w:color w:val="000000"/>
                <w:sz w:val="23"/>
                <w:szCs w:val="23"/>
                <w:lang w:eastAsia="en-US"/>
              </w:rPr>
              <w:t>Clearwater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83BA335" w14:textId="77777777" w:rsidR="004C242F" w:rsidRPr="004C242F" w:rsidRDefault="004C242F" w:rsidP="004C242F">
            <w:pPr>
              <w:spacing w:line="0" w:lineRule="atLeast"/>
              <w:rPr>
                <w:rFonts w:ascii="Times" w:hAnsi="Times" w:cs="Times New Roman"/>
                <w:sz w:val="20"/>
                <w:szCs w:val="20"/>
                <w:lang w:eastAsia="en-US"/>
              </w:rPr>
            </w:pPr>
            <w:r w:rsidRPr="004C242F">
              <w:rPr>
                <w:rFonts w:ascii="Times New Roman" w:hAnsi="Times New Roman" w:cs="Times New Roman"/>
                <w:color w:val="000000"/>
                <w:sz w:val="23"/>
                <w:szCs w:val="23"/>
                <w:lang w:eastAsia="en-US"/>
              </w:rPr>
              <w:t>Environmental Group</w:t>
            </w:r>
          </w:p>
        </w:tc>
      </w:tr>
      <w:tr w:rsidR="004C242F" w:rsidRPr="004C242F" w14:paraId="1F64D3B1" w14:textId="77777777" w:rsidTr="004C242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F5DCD42" w14:textId="77777777" w:rsidR="004C242F" w:rsidRPr="004C242F" w:rsidRDefault="004C242F" w:rsidP="004C242F">
            <w:pPr>
              <w:spacing w:line="0" w:lineRule="atLeast"/>
              <w:rPr>
                <w:rFonts w:ascii="Times" w:hAnsi="Times" w:cs="Times New Roman"/>
                <w:sz w:val="20"/>
                <w:szCs w:val="20"/>
                <w:lang w:eastAsia="en-US"/>
              </w:rPr>
            </w:pPr>
            <w:r w:rsidRPr="004C242F">
              <w:rPr>
                <w:rFonts w:ascii="Times New Roman" w:hAnsi="Times New Roman" w:cs="Times New Roman"/>
                <w:color w:val="000000"/>
                <w:sz w:val="23"/>
                <w:szCs w:val="23"/>
                <w:lang w:eastAsia="en-US"/>
              </w:rPr>
              <w:t>Ona Ferguson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C983445" w14:textId="77777777" w:rsidR="004C242F" w:rsidRPr="004C242F" w:rsidRDefault="004C242F" w:rsidP="004C242F">
            <w:pPr>
              <w:spacing w:line="0" w:lineRule="atLeast"/>
              <w:rPr>
                <w:rFonts w:ascii="Times" w:hAnsi="Times" w:cs="Times New Roman"/>
                <w:sz w:val="20"/>
                <w:szCs w:val="20"/>
                <w:lang w:eastAsia="en-US"/>
              </w:rPr>
            </w:pPr>
            <w:r w:rsidRPr="004C242F">
              <w:rPr>
                <w:rFonts w:ascii="Times New Roman" w:hAnsi="Times New Roman" w:cs="Times New Roman"/>
                <w:color w:val="000000"/>
                <w:sz w:val="23"/>
                <w:szCs w:val="23"/>
                <w:lang w:eastAsia="en-US"/>
              </w:rPr>
              <w:t>Consensus Building Institute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61A05FF" w14:textId="77777777" w:rsidR="004C242F" w:rsidRPr="004C242F" w:rsidRDefault="004C242F" w:rsidP="004C242F">
            <w:pPr>
              <w:spacing w:line="0" w:lineRule="atLeast"/>
              <w:rPr>
                <w:rFonts w:ascii="Times" w:hAnsi="Times" w:cs="Times New Roman"/>
                <w:sz w:val="20"/>
                <w:szCs w:val="20"/>
                <w:lang w:eastAsia="en-US"/>
              </w:rPr>
            </w:pPr>
            <w:r w:rsidRPr="004C242F">
              <w:rPr>
                <w:rFonts w:ascii="Times New Roman" w:hAnsi="Times New Roman" w:cs="Times New Roman"/>
                <w:color w:val="000000"/>
                <w:sz w:val="23"/>
                <w:szCs w:val="23"/>
                <w:lang w:eastAsia="en-US"/>
              </w:rPr>
              <w:t xml:space="preserve">Facilitation </w:t>
            </w:r>
          </w:p>
        </w:tc>
      </w:tr>
      <w:tr w:rsidR="004C242F" w:rsidRPr="004C242F" w14:paraId="71108D46" w14:textId="77777777" w:rsidTr="004C242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A19EEC9" w14:textId="77777777" w:rsidR="004C242F" w:rsidRPr="004C242F" w:rsidRDefault="004C242F" w:rsidP="004C242F">
            <w:pPr>
              <w:spacing w:line="0" w:lineRule="atLeast"/>
              <w:rPr>
                <w:rFonts w:ascii="Times" w:hAnsi="Times" w:cs="Times New Roman"/>
                <w:sz w:val="20"/>
                <w:szCs w:val="20"/>
                <w:lang w:eastAsia="en-US"/>
              </w:rPr>
            </w:pPr>
            <w:r w:rsidRPr="004C242F">
              <w:rPr>
                <w:rFonts w:ascii="Times New Roman" w:hAnsi="Times New Roman" w:cs="Times New Roman"/>
                <w:color w:val="000000"/>
                <w:sz w:val="23"/>
                <w:szCs w:val="23"/>
                <w:lang w:eastAsia="en-US"/>
              </w:rPr>
              <w:t>Tim Holmes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FEA8BC8" w14:textId="77777777" w:rsidR="004C242F" w:rsidRPr="004C242F" w:rsidRDefault="004C242F" w:rsidP="004C242F">
            <w:pPr>
              <w:spacing w:line="0" w:lineRule="atLeast"/>
              <w:rPr>
                <w:rFonts w:ascii="Times" w:hAnsi="Times" w:cs="Times New Roman"/>
                <w:sz w:val="20"/>
                <w:szCs w:val="20"/>
                <w:lang w:eastAsia="en-US"/>
              </w:rPr>
            </w:pPr>
            <w:r w:rsidRPr="004C242F">
              <w:rPr>
                <w:rFonts w:ascii="Times New Roman" w:hAnsi="Times New Roman" w:cs="Times New Roman"/>
                <w:color w:val="000000"/>
                <w:sz w:val="23"/>
                <w:szCs w:val="23"/>
                <w:lang w:eastAsia="en-US"/>
              </w:rPr>
              <w:t>Schuylerville Chamber of Commerce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4014DBF" w14:textId="77777777" w:rsidR="004C242F" w:rsidRPr="004C242F" w:rsidRDefault="004C242F" w:rsidP="004C242F">
            <w:pPr>
              <w:spacing w:line="0" w:lineRule="atLeast"/>
              <w:rPr>
                <w:rFonts w:ascii="Times" w:hAnsi="Times" w:cs="Times New Roman"/>
                <w:sz w:val="20"/>
                <w:szCs w:val="20"/>
                <w:lang w:eastAsia="en-US"/>
              </w:rPr>
            </w:pPr>
            <w:r w:rsidRPr="004C242F">
              <w:rPr>
                <w:rFonts w:ascii="Times New Roman" w:hAnsi="Times New Roman" w:cs="Times New Roman"/>
                <w:color w:val="000000"/>
                <w:sz w:val="23"/>
                <w:szCs w:val="23"/>
                <w:lang w:eastAsia="en-US"/>
              </w:rPr>
              <w:t xml:space="preserve">Community Development </w:t>
            </w:r>
          </w:p>
        </w:tc>
      </w:tr>
      <w:tr w:rsidR="004C242F" w:rsidRPr="004C242F" w14:paraId="280D0426" w14:textId="77777777" w:rsidTr="004C242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3089E0F" w14:textId="77777777" w:rsidR="004C242F" w:rsidRPr="004C242F" w:rsidRDefault="004C242F" w:rsidP="004C242F">
            <w:pPr>
              <w:spacing w:line="0" w:lineRule="atLeast"/>
              <w:rPr>
                <w:rFonts w:ascii="Times" w:hAnsi="Times" w:cs="Times New Roman"/>
                <w:sz w:val="20"/>
                <w:szCs w:val="20"/>
                <w:lang w:eastAsia="en-US"/>
              </w:rPr>
            </w:pPr>
            <w:r w:rsidRPr="004C242F">
              <w:rPr>
                <w:rFonts w:ascii="Times New Roman" w:hAnsi="Times New Roman" w:cs="Times New Roman"/>
                <w:color w:val="000000"/>
                <w:sz w:val="23"/>
                <w:szCs w:val="23"/>
                <w:lang w:eastAsia="en-US"/>
              </w:rPr>
              <w:t>Julie Stokes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CA46105" w14:textId="77777777" w:rsidR="004C242F" w:rsidRPr="004C242F" w:rsidRDefault="004C242F" w:rsidP="004C242F">
            <w:pPr>
              <w:spacing w:line="0" w:lineRule="atLeast"/>
              <w:rPr>
                <w:rFonts w:ascii="Times" w:hAnsi="Times" w:cs="Times New Roman"/>
                <w:sz w:val="20"/>
                <w:szCs w:val="20"/>
                <w:lang w:eastAsia="en-US"/>
              </w:rPr>
            </w:pPr>
            <w:r w:rsidRPr="004C242F">
              <w:rPr>
                <w:rFonts w:ascii="Times New Roman" w:hAnsi="Times New Roman" w:cs="Times New Roman"/>
                <w:color w:val="000000"/>
                <w:sz w:val="23"/>
                <w:szCs w:val="23"/>
                <w:lang w:eastAsia="en-US"/>
              </w:rPr>
              <w:t>Saratoga Chamber of Commerce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92ABFCD" w14:textId="77777777" w:rsidR="004C242F" w:rsidRPr="004C242F" w:rsidRDefault="004C242F" w:rsidP="004C242F">
            <w:pPr>
              <w:spacing w:line="0" w:lineRule="atLeast"/>
              <w:rPr>
                <w:rFonts w:ascii="Times" w:hAnsi="Times" w:cs="Times New Roman"/>
                <w:sz w:val="20"/>
                <w:szCs w:val="20"/>
                <w:lang w:eastAsia="en-US"/>
              </w:rPr>
            </w:pPr>
            <w:r w:rsidRPr="004C242F">
              <w:rPr>
                <w:rFonts w:ascii="Times New Roman" w:hAnsi="Times New Roman" w:cs="Times New Roman"/>
                <w:color w:val="000000"/>
                <w:sz w:val="23"/>
                <w:szCs w:val="23"/>
                <w:lang w:eastAsia="en-US"/>
              </w:rPr>
              <w:t>Community Development</w:t>
            </w:r>
          </w:p>
        </w:tc>
      </w:tr>
      <w:tr w:rsidR="004C242F" w:rsidRPr="004C242F" w14:paraId="7C025811" w14:textId="77777777" w:rsidTr="004C242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64F621" w14:textId="77777777" w:rsidR="004C242F" w:rsidRPr="004C242F" w:rsidRDefault="004C242F" w:rsidP="004C242F">
            <w:pPr>
              <w:spacing w:line="0" w:lineRule="atLeast"/>
              <w:rPr>
                <w:rFonts w:ascii="Times" w:hAnsi="Times" w:cs="Times New Roman"/>
                <w:sz w:val="20"/>
                <w:szCs w:val="20"/>
                <w:lang w:eastAsia="en-US"/>
              </w:rPr>
            </w:pPr>
            <w:r w:rsidRPr="004C242F">
              <w:rPr>
                <w:rFonts w:ascii="Times New Roman" w:hAnsi="Times New Roman" w:cs="Times New Roman"/>
                <w:color w:val="000000"/>
                <w:sz w:val="23"/>
                <w:szCs w:val="23"/>
                <w:lang w:eastAsia="en-US"/>
              </w:rPr>
              <w:t>Paul Post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A431F0A" w14:textId="77777777" w:rsidR="004C242F" w:rsidRPr="004C242F" w:rsidRDefault="004C242F" w:rsidP="004C242F">
            <w:pPr>
              <w:spacing w:line="0" w:lineRule="atLeast"/>
              <w:rPr>
                <w:rFonts w:ascii="Times" w:hAnsi="Times" w:cs="Times New Roman"/>
                <w:sz w:val="20"/>
                <w:szCs w:val="20"/>
                <w:lang w:eastAsia="en-US"/>
              </w:rPr>
            </w:pPr>
            <w:r w:rsidRPr="004C242F">
              <w:rPr>
                <w:rFonts w:ascii="Times New Roman" w:hAnsi="Times New Roman" w:cs="Times New Roman"/>
                <w:color w:val="000000"/>
                <w:sz w:val="23"/>
                <w:szCs w:val="23"/>
                <w:lang w:eastAsia="en-US"/>
              </w:rPr>
              <w:t xml:space="preserve">The Saratogian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C0A8E50" w14:textId="77777777" w:rsidR="004C242F" w:rsidRPr="004C242F" w:rsidRDefault="004C242F" w:rsidP="004C242F">
            <w:pPr>
              <w:spacing w:line="0" w:lineRule="atLeast"/>
              <w:rPr>
                <w:rFonts w:ascii="Times" w:hAnsi="Times" w:cs="Times New Roman"/>
                <w:sz w:val="20"/>
                <w:szCs w:val="20"/>
                <w:lang w:eastAsia="en-US"/>
              </w:rPr>
            </w:pPr>
            <w:r w:rsidRPr="004C242F">
              <w:rPr>
                <w:rFonts w:ascii="Times New Roman" w:hAnsi="Times New Roman" w:cs="Times New Roman"/>
                <w:color w:val="000000"/>
                <w:sz w:val="23"/>
                <w:szCs w:val="23"/>
                <w:lang w:eastAsia="en-US"/>
              </w:rPr>
              <w:t>Media</w:t>
            </w:r>
          </w:p>
        </w:tc>
      </w:tr>
    </w:tbl>
    <w:p w14:paraId="00F98F8C" w14:textId="77777777" w:rsidR="004C242F" w:rsidRPr="004C242F" w:rsidRDefault="004C242F" w:rsidP="004C242F">
      <w:pPr>
        <w:spacing w:line="480" w:lineRule="auto"/>
        <w:ind w:firstLine="720"/>
        <w:rPr>
          <w:rFonts w:ascii="Times" w:hAnsi="Times" w:cs="Times New Roman"/>
          <w:sz w:val="20"/>
          <w:szCs w:val="20"/>
          <w:lang w:eastAsia="en-US"/>
        </w:rPr>
      </w:pPr>
      <w:r w:rsidRPr="004C242F">
        <w:rPr>
          <w:rFonts w:ascii="Times New Roman" w:hAnsi="Times New Roman" w:cs="Times New Roman"/>
          <w:color w:val="000000"/>
          <w:sz w:val="24"/>
          <w:szCs w:val="24"/>
          <w:lang w:eastAsia="en-US"/>
        </w:rPr>
        <w:t>Table 1   Members we interviewed and their affiliation</w:t>
      </w:r>
    </w:p>
    <w:p w14:paraId="01049BA5" w14:textId="77777777" w:rsidR="004C242F" w:rsidRPr="004C242F" w:rsidRDefault="004C242F" w:rsidP="004C242F">
      <w:pPr>
        <w:spacing w:line="480" w:lineRule="auto"/>
        <w:ind w:firstLine="720"/>
        <w:rPr>
          <w:rFonts w:ascii="Times" w:hAnsi="Times" w:cs="Times New Roman"/>
          <w:sz w:val="20"/>
          <w:szCs w:val="20"/>
          <w:lang w:eastAsia="en-US"/>
        </w:rPr>
      </w:pPr>
      <w:r w:rsidRPr="004C242F">
        <w:rPr>
          <w:rFonts w:ascii="Times New Roman" w:hAnsi="Times New Roman" w:cs="Times New Roman"/>
          <w:color w:val="000000"/>
          <w:sz w:val="24"/>
          <w:szCs w:val="24"/>
          <w:lang w:eastAsia="en-US"/>
        </w:rPr>
        <w:t xml:space="preserve">We made sure to contact people from different backgrounds in an effort to receive accurate and diverse data. </w:t>
      </w:r>
    </w:p>
    <w:p w14:paraId="28D3BBBF" w14:textId="77777777" w:rsidR="004C242F" w:rsidRPr="004C242F" w:rsidRDefault="004C242F" w:rsidP="004C242F">
      <w:pPr>
        <w:spacing w:line="480" w:lineRule="auto"/>
        <w:rPr>
          <w:rFonts w:ascii="Times" w:hAnsi="Times" w:cs="Times New Roman"/>
          <w:sz w:val="20"/>
          <w:szCs w:val="20"/>
          <w:lang w:eastAsia="en-US"/>
        </w:rPr>
      </w:pPr>
      <w:r w:rsidRPr="004C242F">
        <w:rPr>
          <w:rFonts w:ascii="Times New Roman" w:hAnsi="Times New Roman" w:cs="Times New Roman"/>
          <w:color w:val="000000"/>
          <w:sz w:val="24"/>
          <w:szCs w:val="24"/>
          <w:lang w:eastAsia="en-US"/>
        </w:rPr>
        <w:tab/>
        <w:t>Each interview lasted an average of 45 minutes, and were conducted either via teleconference or in person. Each interview had specific questions pertaining to each stakeholder. However, there were some overlapping questions for each interview which are listed below:</w:t>
      </w:r>
    </w:p>
    <w:p w14:paraId="5DD65334" w14:textId="77777777" w:rsidR="004C242F" w:rsidRPr="004C242F" w:rsidRDefault="004C242F" w:rsidP="004C242F">
      <w:pPr>
        <w:numPr>
          <w:ilvl w:val="0"/>
          <w:numId w:val="3"/>
        </w:numPr>
        <w:spacing w:line="480" w:lineRule="auto"/>
        <w:textAlignment w:val="baseline"/>
        <w:rPr>
          <w:rFonts w:ascii="Times New Roman" w:hAnsi="Times New Roman" w:cs="Times New Roman"/>
          <w:color w:val="000000"/>
          <w:sz w:val="24"/>
          <w:szCs w:val="24"/>
          <w:lang w:eastAsia="en-US"/>
        </w:rPr>
      </w:pPr>
      <w:r w:rsidRPr="004C242F">
        <w:rPr>
          <w:rFonts w:ascii="Times New Roman" w:hAnsi="Times New Roman" w:cs="Times New Roman"/>
          <w:color w:val="000000"/>
          <w:sz w:val="24"/>
          <w:szCs w:val="24"/>
          <w:lang w:eastAsia="en-US"/>
        </w:rPr>
        <w:t>Do you believe GE is doing an effective job? Is it enough?</w:t>
      </w:r>
    </w:p>
    <w:p w14:paraId="0242E805" w14:textId="77777777" w:rsidR="004C242F" w:rsidRPr="004C242F" w:rsidRDefault="004C242F" w:rsidP="004C242F">
      <w:pPr>
        <w:numPr>
          <w:ilvl w:val="0"/>
          <w:numId w:val="3"/>
        </w:numPr>
        <w:spacing w:line="480" w:lineRule="auto"/>
        <w:textAlignment w:val="baseline"/>
        <w:rPr>
          <w:rFonts w:ascii="Times New Roman" w:hAnsi="Times New Roman" w:cs="Times New Roman"/>
          <w:color w:val="000000"/>
          <w:sz w:val="24"/>
          <w:szCs w:val="24"/>
          <w:lang w:eastAsia="en-US"/>
        </w:rPr>
      </w:pPr>
      <w:r w:rsidRPr="004C242F">
        <w:rPr>
          <w:rFonts w:ascii="Times New Roman" w:hAnsi="Times New Roman" w:cs="Times New Roman"/>
          <w:color w:val="000000"/>
          <w:sz w:val="24"/>
          <w:szCs w:val="24"/>
          <w:lang w:eastAsia="en-US"/>
        </w:rPr>
        <w:t>Have the EPA/GE been responsive to concerns addressed by the community?</w:t>
      </w:r>
    </w:p>
    <w:p w14:paraId="5BCBB5D2" w14:textId="77777777" w:rsidR="004C242F" w:rsidRPr="004C242F" w:rsidRDefault="004C242F" w:rsidP="004C242F">
      <w:pPr>
        <w:numPr>
          <w:ilvl w:val="0"/>
          <w:numId w:val="3"/>
        </w:numPr>
        <w:spacing w:line="480" w:lineRule="auto"/>
        <w:textAlignment w:val="baseline"/>
        <w:rPr>
          <w:rFonts w:ascii="Times New Roman" w:hAnsi="Times New Roman" w:cs="Times New Roman"/>
          <w:color w:val="000000"/>
          <w:sz w:val="24"/>
          <w:szCs w:val="24"/>
          <w:lang w:eastAsia="en-US"/>
        </w:rPr>
      </w:pPr>
      <w:r w:rsidRPr="004C242F">
        <w:rPr>
          <w:rFonts w:ascii="Times New Roman" w:hAnsi="Times New Roman" w:cs="Times New Roman"/>
          <w:color w:val="000000"/>
          <w:sz w:val="24"/>
          <w:szCs w:val="24"/>
          <w:lang w:eastAsia="en-US"/>
        </w:rPr>
        <w:t xml:space="preserve">What is your role in CAG? </w:t>
      </w:r>
    </w:p>
    <w:p w14:paraId="310B275D" w14:textId="77777777" w:rsidR="004C242F" w:rsidRPr="004C242F" w:rsidRDefault="004C242F" w:rsidP="004C242F">
      <w:pPr>
        <w:numPr>
          <w:ilvl w:val="0"/>
          <w:numId w:val="3"/>
        </w:numPr>
        <w:spacing w:line="480" w:lineRule="auto"/>
        <w:textAlignment w:val="baseline"/>
        <w:rPr>
          <w:rFonts w:ascii="Times New Roman" w:hAnsi="Times New Roman" w:cs="Times New Roman"/>
          <w:color w:val="000000"/>
          <w:sz w:val="24"/>
          <w:szCs w:val="24"/>
          <w:lang w:eastAsia="en-US"/>
        </w:rPr>
      </w:pPr>
      <w:r w:rsidRPr="004C242F">
        <w:rPr>
          <w:rFonts w:ascii="Times New Roman" w:hAnsi="Times New Roman" w:cs="Times New Roman"/>
          <w:color w:val="000000"/>
          <w:sz w:val="24"/>
          <w:szCs w:val="24"/>
          <w:lang w:eastAsia="en-US"/>
        </w:rPr>
        <w:t>Do you think that CAG is an effective in overseeing the Hudson River PCB cleanup?</w:t>
      </w:r>
    </w:p>
    <w:p w14:paraId="13F1DEC0" w14:textId="77777777" w:rsidR="004C242F" w:rsidRPr="004C242F" w:rsidRDefault="004C242F" w:rsidP="004C242F">
      <w:pPr>
        <w:numPr>
          <w:ilvl w:val="0"/>
          <w:numId w:val="3"/>
        </w:numPr>
        <w:spacing w:line="480" w:lineRule="auto"/>
        <w:textAlignment w:val="baseline"/>
        <w:rPr>
          <w:rFonts w:ascii="Times New Roman" w:hAnsi="Times New Roman" w:cs="Times New Roman"/>
          <w:color w:val="000000"/>
          <w:sz w:val="24"/>
          <w:szCs w:val="24"/>
          <w:lang w:eastAsia="en-US"/>
        </w:rPr>
      </w:pPr>
      <w:r w:rsidRPr="004C242F">
        <w:rPr>
          <w:rFonts w:ascii="Times New Roman" w:hAnsi="Times New Roman" w:cs="Times New Roman"/>
          <w:color w:val="000000"/>
          <w:sz w:val="24"/>
          <w:szCs w:val="24"/>
          <w:lang w:eastAsia="en-US"/>
        </w:rPr>
        <w:lastRenderedPageBreak/>
        <w:t>What other stakeholders do you work with?</w:t>
      </w:r>
    </w:p>
    <w:p w14:paraId="40FB158F" w14:textId="77777777" w:rsidR="004C242F" w:rsidRPr="004C242F" w:rsidRDefault="004C242F" w:rsidP="004C242F">
      <w:pPr>
        <w:spacing w:line="480" w:lineRule="auto"/>
        <w:ind w:firstLine="720"/>
        <w:rPr>
          <w:rFonts w:ascii="Times" w:hAnsi="Times" w:cs="Times New Roman"/>
          <w:sz w:val="20"/>
          <w:szCs w:val="20"/>
          <w:lang w:eastAsia="en-US"/>
        </w:rPr>
      </w:pPr>
      <w:r w:rsidRPr="004C242F">
        <w:rPr>
          <w:rFonts w:ascii="Times New Roman" w:hAnsi="Times New Roman" w:cs="Times New Roman"/>
          <w:color w:val="000000"/>
          <w:sz w:val="24"/>
          <w:szCs w:val="24"/>
          <w:lang w:eastAsia="en-US"/>
        </w:rPr>
        <w:t xml:space="preserve">We also attended a CAG meeting on April 23, 2015. Because dredging does not occur during the winter, April was the first opportunity for us to attend a meeting. This gave us the chance to observe interactions between stakeholders in person, and watch a number of presentations given by either GE, the EPA, or an environmental group. </w:t>
      </w:r>
    </w:p>
    <w:p w14:paraId="7B76F66C" w14:textId="77777777" w:rsidR="004C242F" w:rsidRPr="004C242F" w:rsidRDefault="004C242F" w:rsidP="004C242F">
      <w:pPr>
        <w:rPr>
          <w:rFonts w:ascii="Times" w:eastAsia="Times New Roman" w:hAnsi="Times" w:cs="Times New Roman"/>
          <w:sz w:val="20"/>
          <w:szCs w:val="20"/>
          <w:lang w:eastAsia="en-US"/>
        </w:rPr>
      </w:pPr>
    </w:p>
    <w:p w14:paraId="135677EC" w14:textId="77777777" w:rsidR="004C242F" w:rsidRDefault="004C242F" w:rsidP="004C242F">
      <w:pPr>
        <w:spacing w:line="480" w:lineRule="auto"/>
        <w:rPr>
          <w:rFonts w:ascii="Times New Roman" w:hAnsi="Times New Roman" w:cs="Times New Roman"/>
          <w:i/>
          <w:iCs/>
          <w:color w:val="000000"/>
          <w:sz w:val="24"/>
          <w:szCs w:val="24"/>
          <w:lang w:eastAsia="en-US"/>
        </w:rPr>
      </w:pPr>
    </w:p>
    <w:p w14:paraId="1DD88785" w14:textId="77777777" w:rsidR="004C242F" w:rsidRPr="004C242F" w:rsidRDefault="004C242F" w:rsidP="004C242F">
      <w:pPr>
        <w:spacing w:line="480" w:lineRule="auto"/>
        <w:rPr>
          <w:rFonts w:ascii="Times" w:hAnsi="Times" w:cs="Times New Roman"/>
          <w:sz w:val="20"/>
          <w:szCs w:val="20"/>
          <w:lang w:eastAsia="en-US"/>
        </w:rPr>
      </w:pPr>
      <w:r w:rsidRPr="004C242F">
        <w:rPr>
          <w:rFonts w:ascii="Times New Roman" w:hAnsi="Times New Roman" w:cs="Times New Roman"/>
          <w:i/>
          <w:iCs/>
          <w:color w:val="000000"/>
          <w:sz w:val="24"/>
          <w:szCs w:val="24"/>
          <w:lang w:eastAsia="en-US"/>
        </w:rPr>
        <w:t>Archival Research</w:t>
      </w:r>
    </w:p>
    <w:p w14:paraId="16D3BD94" w14:textId="77777777" w:rsidR="004C242F" w:rsidRPr="004C242F" w:rsidRDefault="004C242F" w:rsidP="004C242F">
      <w:pPr>
        <w:spacing w:line="480" w:lineRule="auto"/>
        <w:rPr>
          <w:rFonts w:ascii="Times" w:hAnsi="Times" w:cs="Times New Roman"/>
          <w:sz w:val="20"/>
          <w:szCs w:val="20"/>
          <w:lang w:eastAsia="en-US"/>
        </w:rPr>
      </w:pPr>
      <w:r w:rsidRPr="004C242F">
        <w:rPr>
          <w:rFonts w:ascii="Times New Roman" w:hAnsi="Times New Roman" w:cs="Times New Roman"/>
          <w:i/>
          <w:iCs/>
          <w:color w:val="000000"/>
          <w:sz w:val="24"/>
          <w:szCs w:val="24"/>
          <w:lang w:eastAsia="en-US"/>
        </w:rPr>
        <w:tab/>
      </w:r>
      <w:r w:rsidRPr="004C242F">
        <w:rPr>
          <w:rFonts w:ascii="Times New Roman" w:hAnsi="Times New Roman" w:cs="Times New Roman"/>
          <w:color w:val="000000"/>
          <w:sz w:val="24"/>
          <w:szCs w:val="24"/>
          <w:lang w:eastAsia="en-US"/>
        </w:rPr>
        <w:t xml:space="preserve">A large portion of our data also came from archival research. In order to understand CAG as a form of oversight, we had to research oversight, forms of oversight, and their effectiveness in general through literature review. In preparation for our interviews, we thoroughly researched each person and the organization they worked for to keep our questions relevant and noteworthy. </w:t>
      </w:r>
    </w:p>
    <w:p w14:paraId="541C9C73" w14:textId="77777777" w:rsidR="004C242F" w:rsidRPr="004C242F" w:rsidRDefault="004C242F" w:rsidP="004C242F">
      <w:pPr>
        <w:spacing w:line="480" w:lineRule="auto"/>
        <w:ind w:firstLine="720"/>
        <w:rPr>
          <w:rFonts w:ascii="Times" w:hAnsi="Times" w:cs="Times New Roman"/>
          <w:sz w:val="20"/>
          <w:szCs w:val="20"/>
          <w:lang w:eastAsia="en-US"/>
        </w:rPr>
      </w:pPr>
      <w:r w:rsidRPr="004C242F">
        <w:rPr>
          <w:rFonts w:ascii="Times New Roman" w:hAnsi="Times New Roman" w:cs="Times New Roman"/>
          <w:color w:val="000000"/>
          <w:sz w:val="24"/>
          <w:szCs w:val="24"/>
          <w:lang w:eastAsia="en-US"/>
        </w:rPr>
        <w:t xml:space="preserve">Most of our qualitative data came from the summaries of each CAG meeting from 2004 to present. There have been a total of 67 CAG meetings since January 2004, with each meeting summary ranging from about 10-20 pages. These meeting include topics addressed, presentations given, member concerns raised, and people who attended. We looked through each one of these summaries in order to assess what kind of power the CAG possessed, different concerns raised by the public, how effectively GE and EPA were fulfilling their roles, different forms of oversight used during the project, and general interaction between the public,  GE and EPA. </w:t>
      </w:r>
    </w:p>
    <w:p w14:paraId="68AABEC4" w14:textId="77777777" w:rsidR="004C242F" w:rsidRPr="004C242F" w:rsidRDefault="004C242F" w:rsidP="004C242F">
      <w:pPr>
        <w:spacing w:line="480" w:lineRule="auto"/>
        <w:ind w:firstLine="720"/>
        <w:rPr>
          <w:rFonts w:ascii="Times" w:hAnsi="Times" w:cs="Times New Roman"/>
          <w:sz w:val="20"/>
          <w:szCs w:val="20"/>
          <w:lang w:eastAsia="en-US"/>
        </w:rPr>
      </w:pPr>
      <w:r w:rsidRPr="004C242F">
        <w:rPr>
          <w:rFonts w:ascii="Times New Roman" w:hAnsi="Times New Roman" w:cs="Times New Roman"/>
          <w:color w:val="000000"/>
          <w:sz w:val="24"/>
          <w:szCs w:val="24"/>
          <w:lang w:eastAsia="en-US"/>
        </w:rPr>
        <w:t xml:space="preserve">While reading CAG summaries we coded for topics such as community concerns/requests, as well as conflicts. Afterwards we determined relevant themes from the summaries that would help us better understand the effectiveness of CAG and how they function as a form of oversight. These themes include, dedicated expertise, oversight, decision making power, info sharing, local knowledge, public confidence, and record of decision. We then looked </w:t>
      </w:r>
      <w:r w:rsidRPr="004C242F">
        <w:rPr>
          <w:rFonts w:ascii="Times New Roman" w:hAnsi="Times New Roman" w:cs="Times New Roman"/>
          <w:color w:val="000000"/>
          <w:sz w:val="24"/>
          <w:szCs w:val="24"/>
          <w:lang w:eastAsia="en-US"/>
        </w:rPr>
        <w:lastRenderedPageBreak/>
        <w:t>through CAG summaries again and recorded specific examples that demonstrated the above themes. We also made sure to code and take note when navigational dredging, a theme that was very common, was later addressed at meetings. We also coded to see how often every member attended, in order to determine the most active members of CAG throughout the years. Lastly, we coded the summaries to determine how often the public attended CAG meetings. By doing so, we were able to quantify the average number of public attendees per meeting every year, and made a graph based on our findings.  </w:t>
      </w:r>
    </w:p>
    <w:p w14:paraId="796560FB" w14:textId="77777777" w:rsidR="004C242F" w:rsidRPr="004C242F" w:rsidRDefault="004C242F" w:rsidP="004C242F">
      <w:pPr>
        <w:rPr>
          <w:rFonts w:ascii="Times" w:eastAsia="Times New Roman" w:hAnsi="Times" w:cs="Times New Roman"/>
          <w:sz w:val="20"/>
          <w:szCs w:val="20"/>
          <w:lang w:eastAsia="en-US"/>
        </w:rPr>
      </w:pPr>
    </w:p>
    <w:p w14:paraId="41468015" w14:textId="77777777" w:rsidR="004C242F" w:rsidRPr="004C242F" w:rsidRDefault="004C242F" w:rsidP="004C242F">
      <w:pPr>
        <w:spacing w:line="480" w:lineRule="auto"/>
        <w:rPr>
          <w:rFonts w:ascii="Times" w:hAnsi="Times" w:cs="Times New Roman"/>
          <w:sz w:val="20"/>
          <w:szCs w:val="20"/>
          <w:lang w:eastAsia="en-US"/>
        </w:rPr>
      </w:pPr>
      <w:r w:rsidRPr="004C242F">
        <w:rPr>
          <w:rFonts w:ascii="Times New Roman" w:hAnsi="Times New Roman" w:cs="Times New Roman"/>
          <w:b/>
          <w:bCs/>
          <w:color w:val="000000"/>
          <w:sz w:val="24"/>
          <w:szCs w:val="24"/>
          <w:u w:val="single"/>
          <w:lang w:eastAsia="en-US"/>
        </w:rPr>
        <w:t>Results and Discussion</w:t>
      </w:r>
    </w:p>
    <w:p w14:paraId="48AC8C0E" w14:textId="77777777" w:rsidR="004C242F" w:rsidRPr="004C242F" w:rsidRDefault="004C242F" w:rsidP="004C242F">
      <w:pPr>
        <w:spacing w:line="480" w:lineRule="auto"/>
        <w:rPr>
          <w:rFonts w:ascii="Times" w:hAnsi="Times" w:cs="Times New Roman"/>
          <w:sz w:val="20"/>
          <w:szCs w:val="20"/>
          <w:lang w:eastAsia="en-US"/>
        </w:rPr>
      </w:pPr>
      <w:r w:rsidRPr="004C242F">
        <w:rPr>
          <w:rFonts w:ascii="Times New Roman" w:hAnsi="Times New Roman" w:cs="Times New Roman"/>
          <w:i/>
          <w:iCs/>
          <w:color w:val="000000"/>
          <w:sz w:val="24"/>
          <w:szCs w:val="24"/>
          <w:lang w:eastAsia="en-US"/>
        </w:rPr>
        <w:t>A Typical CAG Meeting</w:t>
      </w:r>
    </w:p>
    <w:p w14:paraId="1E85DA8B" w14:textId="77777777" w:rsidR="004C242F" w:rsidRPr="004C242F" w:rsidRDefault="004C242F" w:rsidP="004C242F">
      <w:pPr>
        <w:spacing w:line="480" w:lineRule="auto"/>
        <w:ind w:firstLine="720"/>
        <w:rPr>
          <w:rFonts w:ascii="Times" w:hAnsi="Times" w:cs="Times New Roman"/>
          <w:sz w:val="20"/>
          <w:szCs w:val="20"/>
          <w:lang w:eastAsia="en-US"/>
        </w:rPr>
      </w:pPr>
      <w:r w:rsidRPr="004C242F">
        <w:rPr>
          <w:rFonts w:ascii="Times New Roman" w:hAnsi="Times New Roman" w:cs="Times New Roman"/>
          <w:color w:val="000000"/>
          <w:sz w:val="24"/>
          <w:szCs w:val="24"/>
          <w:lang w:eastAsia="en-US"/>
        </w:rPr>
        <w:t xml:space="preserve">Based on our attendance at a CAG meeting, interviews with CAG members/attendees, and archival analysis of meeting summaries, we have gained a thorough understanding of how a typical CAG meeting functions. CAG started in 2004,  and meets four to eight times per year for three hours, but can run over time. These meetings are held on Thursdays and usually begin at 1:30pm. At the beginning of the meeting, the facilitator asks everyone to introduce themselves and the organization or interest that they represent. Next, the facilitator explains the agenda for the meeting, and the conduct that is to be expected at these meetings. Meeting agendas are created by the CAG’s administration committee (Summary, June 28th 2012).  Next, there is a technical presentation given by either GE or the EPA about the progress of the dredging process.  These presentations usually include pictures of the project, and maps showing areas of the Hudson that have been dredged thus far. After the presentation, there is time for discussion among CAG members and the public during which they can clarify questions they may have as well as make requests to address specific aspects of the remediation process. Although it is usually CAG members speaking, the public have the opportunity to ask questions if they choose. </w:t>
      </w:r>
      <w:r w:rsidRPr="004C242F">
        <w:rPr>
          <w:rFonts w:ascii="Times New Roman" w:hAnsi="Times New Roman" w:cs="Times New Roman"/>
          <w:color w:val="000000"/>
          <w:sz w:val="24"/>
          <w:szCs w:val="24"/>
          <w:lang w:eastAsia="en-US"/>
        </w:rPr>
        <w:lastRenderedPageBreak/>
        <w:t xml:space="preserve">Occasionally, the NRDA will give a presentation about the ecological integrity of the Hudson River and give recommendations to GE and EPA on how to restore the Hudson River. It is also common for Environmental groups such as Scenic Hudson, or Clearwater to give presentations on topics that range from navigational dredging to backfill in certain areas of the Hudson River. After all the presentations are given, the public has time to raise and address concerns they have about the Hudson River, or the cleanup project. The EPA and GE will answer the questions to the best of their ability, but sometimes they do not have the information needed readily available. </w:t>
      </w:r>
    </w:p>
    <w:p w14:paraId="101DB7BA" w14:textId="77777777" w:rsidR="004C242F" w:rsidRPr="004C242F" w:rsidRDefault="004C242F" w:rsidP="004C242F">
      <w:pPr>
        <w:spacing w:after="240"/>
        <w:rPr>
          <w:rFonts w:ascii="Times" w:eastAsia="Times New Roman" w:hAnsi="Times" w:cs="Times New Roman"/>
          <w:sz w:val="20"/>
          <w:szCs w:val="20"/>
          <w:lang w:eastAsia="en-US"/>
        </w:rPr>
      </w:pPr>
      <w:r w:rsidRPr="004C242F">
        <w:rPr>
          <w:rFonts w:ascii="Times" w:eastAsia="Times New Roman" w:hAnsi="Times" w:cs="Times New Roman"/>
          <w:sz w:val="20"/>
          <w:szCs w:val="20"/>
          <w:lang w:eastAsia="en-US"/>
        </w:rPr>
        <w:br/>
      </w:r>
    </w:p>
    <w:p w14:paraId="5F1E1B02" w14:textId="77777777" w:rsidR="004C242F" w:rsidRPr="004C242F" w:rsidRDefault="004C242F" w:rsidP="004C242F">
      <w:pPr>
        <w:spacing w:line="480" w:lineRule="auto"/>
        <w:rPr>
          <w:rFonts w:ascii="Times" w:hAnsi="Times" w:cs="Times New Roman"/>
          <w:sz w:val="20"/>
          <w:szCs w:val="20"/>
          <w:lang w:eastAsia="en-US"/>
        </w:rPr>
      </w:pPr>
      <w:r w:rsidRPr="004C242F">
        <w:rPr>
          <w:rFonts w:ascii="Times New Roman" w:hAnsi="Times New Roman" w:cs="Times New Roman"/>
          <w:i/>
          <w:iCs/>
          <w:color w:val="000000"/>
          <w:sz w:val="24"/>
          <w:szCs w:val="24"/>
          <w:lang w:eastAsia="en-US"/>
        </w:rPr>
        <w:t>CAG Oversight</w:t>
      </w:r>
    </w:p>
    <w:p w14:paraId="20FEFDA9" w14:textId="3A20E687" w:rsidR="004C242F" w:rsidRPr="004C242F" w:rsidRDefault="004C242F" w:rsidP="004C242F">
      <w:pPr>
        <w:spacing w:line="480" w:lineRule="auto"/>
        <w:ind w:firstLine="720"/>
        <w:rPr>
          <w:rFonts w:ascii="Times" w:hAnsi="Times" w:cs="Times New Roman"/>
          <w:sz w:val="20"/>
          <w:szCs w:val="20"/>
          <w:lang w:eastAsia="en-US"/>
        </w:rPr>
      </w:pPr>
      <w:r w:rsidRPr="004C242F">
        <w:rPr>
          <w:rFonts w:ascii="Times New Roman" w:hAnsi="Times New Roman" w:cs="Times New Roman"/>
          <w:color w:val="000000"/>
          <w:sz w:val="24"/>
          <w:szCs w:val="24"/>
          <w:lang w:eastAsia="en-US"/>
        </w:rPr>
        <w:t xml:space="preserve">After a review of the list of thirty two CAG members, we found that the main stakeholders represented include environmental concerns, community development, economic development, government, recreation, media, agriculture, environmental justice, labor, as well as GE and the EPA. However, after a review of the CAG summaries, we found that many of these members fail to attend these meetings regularly. The members crossed out in Figure 1 shows the </w:t>
      </w:r>
      <w:r w:rsidRPr="004C242F">
        <w:rPr>
          <w:rFonts w:ascii="Times New Roman" w:hAnsi="Times New Roman" w:cs="Times New Roman"/>
          <w:color w:val="000000"/>
          <w:sz w:val="24"/>
          <w:szCs w:val="24"/>
          <w:lang w:eastAsia="en-US"/>
        </w:rPr>
        <w:lastRenderedPageBreak/>
        <w:t>groups that have failed to attend over the years</w:t>
      </w:r>
      <w:r>
        <w:rPr>
          <w:rFonts w:ascii="Times New Roman" w:hAnsi="Times New Roman" w:cs="Times New Roman"/>
          <w:noProof/>
          <w:color w:val="000000"/>
          <w:sz w:val="24"/>
          <w:szCs w:val="24"/>
          <w:lang w:eastAsia="en-US"/>
        </w:rPr>
        <w:drawing>
          <wp:inline distT="0" distB="0" distL="0" distR="0" wp14:anchorId="19981068" wp14:editId="597C5F07">
            <wp:extent cx="6478769" cy="3619500"/>
            <wp:effectExtent l="0" t="0" r="0" b="0"/>
            <wp:docPr id="3" name="Picture 1" descr="creen Shot 2015-05-01 at 12.52.0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en Shot 2015-05-01 at 12.52.04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75" cy="3620230"/>
                    </a:xfrm>
                    <a:prstGeom prst="rect">
                      <a:avLst/>
                    </a:prstGeom>
                    <a:noFill/>
                    <a:ln>
                      <a:noFill/>
                    </a:ln>
                  </pic:spPr>
                </pic:pic>
              </a:graphicData>
            </a:graphic>
          </wp:inline>
        </w:drawing>
      </w:r>
    </w:p>
    <w:p w14:paraId="7155FF61" w14:textId="77777777" w:rsidR="004C242F" w:rsidRPr="004C242F" w:rsidRDefault="004C242F" w:rsidP="004C242F">
      <w:pPr>
        <w:spacing w:line="480" w:lineRule="auto"/>
        <w:ind w:firstLine="720"/>
        <w:rPr>
          <w:rFonts w:ascii="Times" w:hAnsi="Times" w:cs="Times New Roman"/>
          <w:sz w:val="20"/>
          <w:szCs w:val="20"/>
          <w:lang w:eastAsia="en-US"/>
        </w:rPr>
      </w:pPr>
      <w:r w:rsidRPr="004C242F">
        <w:rPr>
          <w:rFonts w:ascii="Times New Roman" w:hAnsi="Times New Roman" w:cs="Times New Roman"/>
          <w:color w:val="000000"/>
          <w:sz w:val="24"/>
          <w:szCs w:val="24"/>
          <w:lang w:eastAsia="en-US"/>
        </w:rPr>
        <w:t>Figure 1: Interests represented in CAG</w:t>
      </w:r>
    </w:p>
    <w:p w14:paraId="0B3314EB" w14:textId="77777777" w:rsidR="004C242F" w:rsidRPr="004C242F" w:rsidRDefault="004C242F" w:rsidP="004C242F">
      <w:pPr>
        <w:spacing w:line="480" w:lineRule="auto"/>
        <w:ind w:firstLine="720"/>
        <w:rPr>
          <w:rFonts w:ascii="Times" w:hAnsi="Times" w:cs="Times New Roman"/>
          <w:sz w:val="20"/>
          <w:szCs w:val="20"/>
          <w:lang w:eastAsia="en-US"/>
        </w:rPr>
      </w:pPr>
      <w:r w:rsidRPr="004C242F">
        <w:rPr>
          <w:rFonts w:ascii="Times New Roman" w:hAnsi="Times New Roman" w:cs="Times New Roman"/>
          <w:color w:val="000000"/>
          <w:sz w:val="24"/>
          <w:szCs w:val="24"/>
          <w:lang w:eastAsia="en-US"/>
        </w:rPr>
        <w:t xml:space="preserve">As a result, there is a loss of important stakeholder interests such as environmental justice, labor, and agriculture. Additionally, of the members who do attend CAG, summaries reveal that environmental and community development representatives are the most vocal and active in the discussions. This can lead to bias in the types of concerns that are being brought up and may not represent community interests as a whole (Figure 1). These meetings are also open for public attendance, however the CAG summaries reveal that they do not attend often. </w:t>
      </w:r>
    </w:p>
    <w:p w14:paraId="41B62568" w14:textId="77777777" w:rsidR="004C242F" w:rsidRPr="004C242F" w:rsidRDefault="004C242F" w:rsidP="004C242F">
      <w:pPr>
        <w:rPr>
          <w:rFonts w:ascii="Times" w:eastAsia="Times New Roman" w:hAnsi="Times" w:cs="Times New Roman"/>
          <w:sz w:val="20"/>
          <w:szCs w:val="20"/>
          <w:lang w:eastAsia="en-US"/>
        </w:rPr>
      </w:pPr>
    </w:p>
    <w:p w14:paraId="03C5DCCE" w14:textId="77777777" w:rsidR="004C242F" w:rsidRPr="004C242F" w:rsidRDefault="004C242F" w:rsidP="004C242F">
      <w:pPr>
        <w:spacing w:line="480" w:lineRule="auto"/>
        <w:rPr>
          <w:rFonts w:ascii="Times" w:hAnsi="Times" w:cs="Times New Roman"/>
          <w:sz w:val="20"/>
          <w:szCs w:val="20"/>
          <w:lang w:eastAsia="en-US"/>
        </w:rPr>
      </w:pPr>
      <w:r w:rsidRPr="004C242F">
        <w:rPr>
          <w:rFonts w:ascii="Times New Roman" w:hAnsi="Times New Roman" w:cs="Times New Roman"/>
          <w:i/>
          <w:iCs/>
          <w:color w:val="000000"/>
          <w:sz w:val="24"/>
          <w:szCs w:val="24"/>
          <w:lang w:eastAsia="en-US"/>
        </w:rPr>
        <w:t>CAG Priorities Over the Years</w:t>
      </w:r>
    </w:p>
    <w:p w14:paraId="58B46C07" w14:textId="77777777" w:rsidR="004C242F" w:rsidRPr="004C242F" w:rsidRDefault="004C242F" w:rsidP="004C242F">
      <w:pPr>
        <w:spacing w:line="480" w:lineRule="auto"/>
        <w:rPr>
          <w:rFonts w:ascii="Times" w:hAnsi="Times" w:cs="Times New Roman"/>
          <w:sz w:val="20"/>
          <w:szCs w:val="20"/>
          <w:lang w:eastAsia="en-US"/>
        </w:rPr>
      </w:pPr>
      <w:r w:rsidRPr="004C242F">
        <w:rPr>
          <w:rFonts w:ascii="Times New Roman" w:hAnsi="Times New Roman" w:cs="Times New Roman"/>
          <w:color w:val="000000"/>
          <w:sz w:val="24"/>
          <w:szCs w:val="24"/>
          <w:lang w:eastAsia="en-US"/>
        </w:rPr>
        <w:tab/>
        <w:t xml:space="preserve">When CAG meetings first started in 2004, major priorities for the group included logistics, attendees, and the establishment of communication methods. Communication issues pertain to group email listservs, websites etc. Economic issues focused on jobs created from the </w:t>
      </w:r>
      <w:r w:rsidRPr="004C242F">
        <w:rPr>
          <w:rFonts w:ascii="Times New Roman" w:hAnsi="Times New Roman" w:cs="Times New Roman"/>
          <w:color w:val="000000"/>
          <w:sz w:val="24"/>
          <w:szCs w:val="24"/>
          <w:lang w:eastAsia="en-US"/>
        </w:rPr>
        <w:lastRenderedPageBreak/>
        <w:t>project. The first major issue brought up in CAG was where the dewatering facilities would be. Once these dewatering facilities were established, there were many complaints, as the public didn’t have time to properly give their feedback via public comment. Because of this, communication issues were often brought to the meetings, with environmental groups and the public frustrated with their lack of information access, and a desire for GE to have more of a role in the meetings. These problems continued into 2005, with CAG members and the public feeling like the EPA were not addressing their concerns and needs. However, by the end of 2005, CAG felt like there was better communication from EPA.</w:t>
      </w:r>
    </w:p>
    <w:p w14:paraId="1CA1344B" w14:textId="77777777" w:rsidR="004C242F" w:rsidRPr="004C242F" w:rsidRDefault="004C242F" w:rsidP="004C242F">
      <w:pPr>
        <w:spacing w:line="480" w:lineRule="auto"/>
        <w:ind w:firstLine="720"/>
        <w:rPr>
          <w:rFonts w:ascii="Times" w:hAnsi="Times" w:cs="Times New Roman"/>
          <w:sz w:val="20"/>
          <w:szCs w:val="20"/>
          <w:lang w:eastAsia="en-US"/>
        </w:rPr>
      </w:pPr>
      <w:r w:rsidRPr="004C242F">
        <w:rPr>
          <w:rFonts w:ascii="Times New Roman" w:hAnsi="Times New Roman" w:cs="Times New Roman"/>
          <w:color w:val="000000"/>
          <w:sz w:val="24"/>
          <w:szCs w:val="24"/>
          <w:lang w:eastAsia="en-US"/>
        </w:rPr>
        <w:t xml:space="preserve">In 2007, CAG focused more on technical issues, such as dredging plans, floodplains plans, archaeological studies updates, and habitat restoration updates. As the dredging project neared the end from 2010-2015, issues shifted to focus more on bringing attention to areas of the Hudson River that are not being dredged, and are not included in the Record of Decision, such as the navigational canal and 136 acres of contaminated river. </w:t>
      </w:r>
    </w:p>
    <w:p w14:paraId="6F5FDC5D" w14:textId="77777777" w:rsidR="004C242F" w:rsidRPr="004C242F" w:rsidRDefault="004C242F" w:rsidP="004C242F">
      <w:pPr>
        <w:spacing w:line="480" w:lineRule="auto"/>
        <w:ind w:firstLine="720"/>
        <w:rPr>
          <w:rFonts w:ascii="Times" w:hAnsi="Times" w:cs="Times New Roman"/>
          <w:sz w:val="20"/>
          <w:szCs w:val="20"/>
          <w:lang w:eastAsia="en-US"/>
        </w:rPr>
      </w:pPr>
      <w:r w:rsidRPr="004C242F">
        <w:rPr>
          <w:rFonts w:ascii="Times New Roman" w:hAnsi="Times New Roman" w:cs="Times New Roman"/>
          <w:color w:val="000000"/>
          <w:sz w:val="24"/>
          <w:szCs w:val="24"/>
          <w:lang w:eastAsia="en-US"/>
        </w:rPr>
        <w:t xml:space="preserve">Through our analysis of CAG priorities over the years, we have seen that members have the ability to follow the progress of the dredging process, and even dictate priorities for GE and the EPA to address. Because of this ability to challenge GE and EPA, and push forward their own initiatives, CAG members are able to effectively oversee the project to make sure that topics stay current and relevant. Additionally, CAGs ability to follow different priorities over the years is  something that traditional oversight may not be able to achieve. </w:t>
      </w:r>
    </w:p>
    <w:p w14:paraId="4B95C1B0" w14:textId="77777777" w:rsidR="004C242F" w:rsidRPr="004C242F" w:rsidRDefault="004C242F" w:rsidP="004C242F">
      <w:pPr>
        <w:rPr>
          <w:rFonts w:ascii="Times" w:eastAsia="Times New Roman" w:hAnsi="Times" w:cs="Times New Roman"/>
          <w:sz w:val="20"/>
          <w:szCs w:val="20"/>
          <w:lang w:eastAsia="en-US"/>
        </w:rPr>
      </w:pPr>
    </w:p>
    <w:p w14:paraId="4B3457FA" w14:textId="77777777" w:rsidR="004C242F" w:rsidRPr="004C242F" w:rsidRDefault="004C242F" w:rsidP="004C242F">
      <w:pPr>
        <w:spacing w:line="480" w:lineRule="auto"/>
        <w:rPr>
          <w:rFonts w:ascii="Times" w:hAnsi="Times" w:cs="Times New Roman"/>
          <w:sz w:val="20"/>
          <w:szCs w:val="20"/>
          <w:lang w:eastAsia="en-US"/>
        </w:rPr>
      </w:pPr>
      <w:r w:rsidRPr="004C242F">
        <w:rPr>
          <w:rFonts w:ascii="Times New Roman" w:hAnsi="Times New Roman" w:cs="Times New Roman"/>
          <w:i/>
          <w:iCs/>
          <w:color w:val="000000"/>
          <w:sz w:val="24"/>
          <w:szCs w:val="24"/>
          <w:lang w:eastAsia="en-US"/>
        </w:rPr>
        <w:t xml:space="preserve">Knowledge Sharing </w:t>
      </w:r>
    </w:p>
    <w:p w14:paraId="321FDFE6" w14:textId="77777777" w:rsidR="004C242F" w:rsidRPr="004C242F" w:rsidRDefault="004C242F" w:rsidP="004C242F">
      <w:pPr>
        <w:spacing w:line="480" w:lineRule="auto"/>
        <w:ind w:firstLine="720"/>
        <w:rPr>
          <w:rFonts w:ascii="Times" w:hAnsi="Times" w:cs="Times New Roman"/>
          <w:sz w:val="20"/>
          <w:szCs w:val="20"/>
          <w:lang w:eastAsia="en-US"/>
        </w:rPr>
      </w:pPr>
      <w:r w:rsidRPr="004C242F">
        <w:rPr>
          <w:rFonts w:ascii="Times New Roman" w:hAnsi="Times New Roman" w:cs="Times New Roman"/>
          <w:color w:val="000000"/>
          <w:sz w:val="24"/>
          <w:szCs w:val="24"/>
          <w:lang w:eastAsia="en-US"/>
        </w:rPr>
        <w:t xml:space="preserve">Different non-governmental organizations (NGO’s) have accredited CAG in helping them build relationships among fellow groups with similar interests. During CAG meetings, CAG members are able to give presentations and share relevant information such as independent </w:t>
      </w:r>
      <w:r w:rsidRPr="004C242F">
        <w:rPr>
          <w:rFonts w:ascii="Times New Roman" w:hAnsi="Times New Roman" w:cs="Times New Roman"/>
          <w:color w:val="000000"/>
          <w:sz w:val="24"/>
          <w:szCs w:val="24"/>
          <w:lang w:eastAsia="en-US"/>
        </w:rPr>
        <w:lastRenderedPageBreak/>
        <w:t>meetings, updates on the project, and data being analyzed. CAG serves as a place where different groups can exchange information and gives groups with similar interests the chance to rally together for larger initiatives. A representative from Clearwater explained that because the Hudson River spans many miles, it is difficult to work together with different organizations who are not closeby (Greene, 2015). However, the CAG gives them the opportunity to share information and form bonds with different organizations, who they normally wouldn’t be able to meet in a common place. She explains:     </w:t>
      </w:r>
    </w:p>
    <w:p w14:paraId="0BDD3860" w14:textId="77777777" w:rsidR="004C242F" w:rsidRPr="004C242F" w:rsidRDefault="004C242F" w:rsidP="004C242F">
      <w:pPr>
        <w:ind w:left="720"/>
        <w:rPr>
          <w:rFonts w:ascii="Times" w:hAnsi="Times" w:cs="Times New Roman"/>
          <w:sz w:val="20"/>
          <w:szCs w:val="20"/>
          <w:lang w:eastAsia="en-US"/>
        </w:rPr>
      </w:pPr>
      <w:r w:rsidRPr="004C242F">
        <w:rPr>
          <w:rFonts w:ascii="Times New Roman" w:hAnsi="Times New Roman" w:cs="Times New Roman"/>
          <w:color w:val="000000"/>
          <w:sz w:val="24"/>
          <w:szCs w:val="24"/>
          <w:lang w:eastAsia="en-US"/>
        </w:rPr>
        <w:t> What's helpful is that when we make reasonable suggestions the up-river     </w:t>
      </w:r>
    </w:p>
    <w:p w14:paraId="40C868BB" w14:textId="77777777" w:rsidR="004C242F" w:rsidRPr="004C242F" w:rsidRDefault="004C242F" w:rsidP="004C242F">
      <w:pPr>
        <w:ind w:left="720"/>
        <w:rPr>
          <w:rFonts w:ascii="Times" w:hAnsi="Times" w:cs="Times New Roman"/>
          <w:sz w:val="20"/>
          <w:szCs w:val="20"/>
          <w:lang w:eastAsia="en-US"/>
        </w:rPr>
      </w:pPr>
      <w:r w:rsidRPr="004C242F">
        <w:rPr>
          <w:rFonts w:ascii="Times New Roman" w:hAnsi="Times New Roman" w:cs="Times New Roman"/>
          <w:color w:val="000000"/>
          <w:sz w:val="24"/>
          <w:szCs w:val="24"/>
          <w:lang w:eastAsia="en-US"/>
        </w:rPr>
        <w:t xml:space="preserve"> communities who also attend the CAG meetings get to hear that and that's how we've </w:t>
      </w:r>
    </w:p>
    <w:p w14:paraId="6366AE11" w14:textId="77777777" w:rsidR="004C242F" w:rsidRPr="004C242F" w:rsidRDefault="004C242F" w:rsidP="004C242F">
      <w:pPr>
        <w:ind w:left="720"/>
        <w:rPr>
          <w:rFonts w:ascii="Times" w:hAnsi="Times" w:cs="Times New Roman"/>
          <w:sz w:val="20"/>
          <w:szCs w:val="20"/>
          <w:lang w:eastAsia="en-US"/>
        </w:rPr>
      </w:pPr>
      <w:r w:rsidRPr="004C242F">
        <w:rPr>
          <w:rFonts w:ascii="Times New Roman" w:hAnsi="Times New Roman" w:cs="Times New Roman"/>
          <w:color w:val="000000"/>
          <w:sz w:val="24"/>
          <w:szCs w:val="24"/>
          <w:lang w:eastAsia="en-US"/>
        </w:rPr>
        <w:t xml:space="preserve"> built trust over the last 15 years. And likewise when they raise concerns we get to hear </w:t>
      </w:r>
    </w:p>
    <w:p w14:paraId="75309DBC" w14:textId="77777777" w:rsidR="004C242F" w:rsidRPr="004C242F" w:rsidRDefault="004C242F" w:rsidP="004C242F">
      <w:pPr>
        <w:ind w:left="720"/>
        <w:rPr>
          <w:rFonts w:ascii="Times" w:hAnsi="Times" w:cs="Times New Roman"/>
          <w:sz w:val="20"/>
          <w:szCs w:val="20"/>
          <w:lang w:eastAsia="en-US"/>
        </w:rPr>
      </w:pPr>
      <w:r w:rsidRPr="004C242F">
        <w:rPr>
          <w:rFonts w:ascii="Times New Roman" w:hAnsi="Times New Roman" w:cs="Times New Roman"/>
          <w:color w:val="000000"/>
          <w:sz w:val="24"/>
          <w:szCs w:val="24"/>
          <w:lang w:eastAsia="en-US"/>
        </w:rPr>
        <w:t xml:space="preserve"> them and advocate for their needs. (Greene, 2015) </w:t>
      </w:r>
    </w:p>
    <w:p w14:paraId="65203426" w14:textId="77777777" w:rsidR="004C242F" w:rsidRPr="004C242F" w:rsidRDefault="004C242F" w:rsidP="004C242F">
      <w:pPr>
        <w:spacing w:line="480" w:lineRule="auto"/>
        <w:rPr>
          <w:rFonts w:ascii="Times" w:hAnsi="Times" w:cs="Times New Roman"/>
          <w:sz w:val="20"/>
          <w:szCs w:val="20"/>
          <w:lang w:eastAsia="en-US"/>
        </w:rPr>
      </w:pPr>
      <w:r w:rsidRPr="004C242F">
        <w:rPr>
          <w:rFonts w:ascii="Times New Roman" w:hAnsi="Times New Roman" w:cs="Times New Roman"/>
          <w:color w:val="000000"/>
          <w:sz w:val="24"/>
          <w:szCs w:val="24"/>
          <w:lang w:eastAsia="en-US"/>
        </w:rPr>
        <w:tab/>
      </w:r>
    </w:p>
    <w:p w14:paraId="1F7D8394" w14:textId="77777777" w:rsidR="004C242F" w:rsidRPr="004C242F" w:rsidRDefault="004C242F" w:rsidP="004C242F">
      <w:pPr>
        <w:spacing w:line="480" w:lineRule="auto"/>
        <w:rPr>
          <w:rFonts w:ascii="Times" w:hAnsi="Times" w:cs="Times New Roman"/>
          <w:sz w:val="20"/>
          <w:szCs w:val="20"/>
          <w:lang w:eastAsia="en-US"/>
        </w:rPr>
      </w:pPr>
      <w:r w:rsidRPr="004C242F">
        <w:rPr>
          <w:rFonts w:ascii="Times New Roman" w:hAnsi="Times New Roman" w:cs="Times New Roman"/>
          <w:color w:val="000000"/>
          <w:sz w:val="24"/>
          <w:szCs w:val="24"/>
          <w:lang w:eastAsia="en-US"/>
        </w:rPr>
        <w:t>This quote demonstrates that while NGO’s may not individually be able to challenge large corporations such as GE, or government agencies like the EPA, when working in tandem they are able to push their initiatives forward and build strong bonds that help them properly challenge GE and EPA to do a good job in the cleanup process.</w:t>
      </w:r>
    </w:p>
    <w:p w14:paraId="2D2D7C37" w14:textId="77777777" w:rsidR="004C242F" w:rsidRPr="004C242F" w:rsidRDefault="004C242F" w:rsidP="004C242F">
      <w:pPr>
        <w:rPr>
          <w:rFonts w:ascii="Times" w:eastAsia="Times New Roman" w:hAnsi="Times" w:cs="Times New Roman"/>
          <w:sz w:val="20"/>
          <w:szCs w:val="20"/>
          <w:lang w:eastAsia="en-US"/>
        </w:rPr>
      </w:pPr>
    </w:p>
    <w:p w14:paraId="45030D57" w14:textId="77777777" w:rsidR="004C242F" w:rsidRPr="004C242F" w:rsidRDefault="004C242F" w:rsidP="004C242F">
      <w:pPr>
        <w:spacing w:line="480" w:lineRule="auto"/>
        <w:rPr>
          <w:rFonts w:ascii="Times" w:hAnsi="Times" w:cs="Times New Roman"/>
          <w:sz w:val="20"/>
          <w:szCs w:val="20"/>
          <w:lang w:eastAsia="en-US"/>
        </w:rPr>
      </w:pPr>
      <w:r w:rsidRPr="004C242F">
        <w:rPr>
          <w:rFonts w:ascii="Times New Roman" w:hAnsi="Times New Roman" w:cs="Times New Roman"/>
          <w:i/>
          <w:iCs/>
          <w:color w:val="000000"/>
          <w:sz w:val="24"/>
          <w:szCs w:val="24"/>
          <w:lang w:eastAsia="en-US"/>
        </w:rPr>
        <w:t>Dedication</w:t>
      </w:r>
    </w:p>
    <w:p w14:paraId="2123A7C3" w14:textId="77777777" w:rsidR="004C242F" w:rsidRPr="004C242F" w:rsidRDefault="004C242F" w:rsidP="004C242F">
      <w:pPr>
        <w:spacing w:line="480" w:lineRule="auto"/>
        <w:ind w:firstLine="720"/>
        <w:rPr>
          <w:rFonts w:ascii="Times" w:hAnsi="Times" w:cs="Times New Roman"/>
          <w:sz w:val="20"/>
          <w:szCs w:val="20"/>
          <w:lang w:eastAsia="en-US"/>
        </w:rPr>
      </w:pPr>
      <w:r w:rsidRPr="004C242F">
        <w:rPr>
          <w:rFonts w:ascii="Times New Roman" w:hAnsi="Times New Roman" w:cs="Times New Roman"/>
          <w:color w:val="000000"/>
          <w:sz w:val="24"/>
          <w:szCs w:val="24"/>
          <w:lang w:eastAsia="en-US"/>
        </w:rPr>
        <w:t xml:space="preserve">GE and the EPA’s cleanup of the Hudson River is a project that has spanned 10-15 years, and the CAG has existed from 2004 to 2015. We found that not all members are equally involved, but there are members who have been involved in the CAG for over a decade. In particular, some of the most dedicated members represent environmental groups, and the Schuylerville chamber of Commerce. (3 members from environmental orgs, 1 from Chamber of Commerce). The environmental organizations most active are Clearwater, Riverkeeper, and Scenic Hudson. Due to their longtime membership and activity in the project, we believe their dedication has led to more effective oversight. </w:t>
      </w:r>
    </w:p>
    <w:p w14:paraId="6FE79F8E" w14:textId="77777777" w:rsidR="004C242F" w:rsidRPr="004C242F" w:rsidRDefault="004C242F" w:rsidP="004C242F">
      <w:pPr>
        <w:rPr>
          <w:rFonts w:ascii="Times" w:eastAsia="Times New Roman" w:hAnsi="Times" w:cs="Times New Roman"/>
          <w:sz w:val="20"/>
          <w:szCs w:val="20"/>
          <w:lang w:eastAsia="en-US"/>
        </w:rPr>
      </w:pPr>
    </w:p>
    <w:p w14:paraId="23E101E0" w14:textId="77777777" w:rsidR="004C242F" w:rsidRPr="004C242F" w:rsidRDefault="004C242F" w:rsidP="004C242F">
      <w:pPr>
        <w:spacing w:line="480" w:lineRule="auto"/>
        <w:rPr>
          <w:rFonts w:ascii="Times" w:hAnsi="Times" w:cs="Times New Roman"/>
          <w:sz w:val="20"/>
          <w:szCs w:val="20"/>
          <w:lang w:eastAsia="en-US"/>
        </w:rPr>
      </w:pPr>
      <w:r w:rsidRPr="004C242F">
        <w:rPr>
          <w:rFonts w:ascii="Times New Roman" w:hAnsi="Times New Roman" w:cs="Times New Roman"/>
          <w:i/>
          <w:iCs/>
          <w:color w:val="000000"/>
          <w:sz w:val="24"/>
          <w:szCs w:val="24"/>
          <w:lang w:eastAsia="en-US"/>
        </w:rPr>
        <w:t xml:space="preserve">Technical Capacity </w:t>
      </w:r>
    </w:p>
    <w:p w14:paraId="0A11A873" w14:textId="77777777" w:rsidR="004C242F" w:rsidRPr="004C242F" w:rsidRDefault="004C242F" w:rsidP="004C242F">
      <w:pPr>
        <w:spacing w:line="480" w:lineRule="auto"/>
        <w:ind w:firstLine="720"/>
        <w:rPr>
          <w:rFonts w:ascii="Times" w:hAnsi="Times" w:cs="Times New Roman"/>
          <w:sz w:val="20"/>
          <w:szCs w:val="20"/>
          <w:lang w:eastAsia="en-US"/>
        </w:rPr>
      </w:pPr>
      <w:r w:rsidRPr="004C242F">
        <w:rPr>
          <w:rFonts w:ascii="Times New Roman" w:hAnsi="Times New Roman" w:cs="Times New Roman"/>
          <w:color w:val="000000"/>
          <w:sz w:val="24"/>
          <w:szCs w:val="24"/>
          <w:lang w:eastAsia="en-US"/>
        </w:rPr>
        <w:t>From the CAG meeting summaries, and the meeting we attended we believe CAG illustrates evidence of exceptional technical expertise. At each meeting there are presentations by the EPA and GE regarding the progress of the current state of dredging, and the future of the project. The Natural Resources Damages Assessment (NRDA) also gives presentations often about how PCBs and the dredging process are affecting wildlife and plants in the Hudson River, and inform CAG members about different risk assessment studies performed. Technical data is helpful because it provides detailed  and evidence based information about the dredging process.</w:t>
      </w:r>
    </w:p>
    <w:p w14:paraId="6277EE7C" w14:textId="77777777" w:rsidR="004C242F" w:rsidRPr="004C242F" w:rsidRDefault="004C242F" w:rsidP="004C242F">
      <w:pPr>
        <w:spacing w:line="480" w:lineRule="auto"/>
        <w:ind w:firstLine="720"/>
        <w:rPr>
          <w:rFonts w:ascii="Times" w:hAnsi="Times" w:cs="Times New Roman"/>
          <w:sz w:val="20"/>
          <w:szCs w:val="20"/>
          <w:lang w:eastAsia="en-US"/>
        </w:rPr>
      </w:pPr>
      <w:r w:rsidRPr="004C242F">
        <w:rPr>
          <w:rFonts w:ascii="Times New Roman" w:hAnsi="Times New Roman" w:cs="Times New Roman"/>
          <w:color w:val="000000"/>
          <w:sz w:val="24"/>
          <w:szCs w:val="24"/>
          <w:lang w:eastAsia="en-US"/>
        </w:rPr>
        <w:t xml:space="preserve">We believe the following CAG summary quotes demonstrate the complexity of information shared, as well as CAG members technical capacity/ability to understand and perform effective oversight. The 2 sets of quotes shown below are taken from CAG meeting summaries, and display the CAG’s technical capacity and ability to understand and comment upon complex, technical presentations: </w:t>
      </w:r>
    </w:p>
    <w:p w14:paraId="2E04F96B" w14:textId="77777777" w:rsidR="004C242F" w:rsidRPr="004C242F" w:rsidRDefault="004C242F" w:rsidP="004C242F">
      <w:pPr>
        <w:numPr>
          <w:ilvl w:val="0"/>
          <w:numId w:val="4"/>
        </w:numPr>
        <w:textAlignment w:val="baseline"/>
        <w:rPr>
          <w:rFonts w:ascii="Times New Roman" w:hAnsi="Times New Roman" w:cs="Times New Roman"/>
          <w:color w:val="000000"/>
          <w:sz w:val="24"/>
          <w:szCs w:val="24"/>
          <w:lang w:eastAsia="en-US"/>
        </w:rPr>
      </w:pPr>
      <w:r w:rsidRPr="004C242F">
        <w:rPr>
          <w:rFonts w:ascii="Times New Roman" w:hAnsi="Times New Roman" w:cs="Times New Roman"/>
          <w:color w:val="000000"/>
          <w:sz w:val="24"/>
          <w:szCs w:val="24"/>
          <w:lang w:eastAsia="en-US"/>
        </w:rPr>
        <w:t>“Risk from fish consumption is the key driver for the remedy...variation in the concentration data – which may be caused by flow conditions (flooding vs. low water conditions), fish-to-fish differences, river activities that resuspend sediments and PCBs, or other natural variance – is sometimes observed.”</w:t>
      </w:r>
      <w:r w:rsidRPr="004C242F">
        <w:rPr>
          <w:rFonts w:ascii="Times New Roman" w:hAnsi="Times New Roman" w:cs="Times New Roman"/>
          <w:color w:val="000000"/>
          <w:sz w:val="24"/>
          <w:szCs w:val="24"/>
          <w:lang w:eastAsia="en-US"/>
        </w:rPr>
        <w:tab/>
        <w:t>-EPA report (Oct 30th, 2014)</w:t>
      </w:r>
    </w:p>
    <w:p w14:paraId="0FE146B4" w14:textId="77777777" w:rsidR="004C242F" w:rsidRPr="004C242F" w:rsidRDefault="004C242F" w:rsidP="004C242F">
      <w:pPr>
        <w:rPr>
          <w:rFonts w:ascii="Times" w:eastAsia="Times New Roman" w:hAnsi="Times" w:cs="Times New Roman"/>
          <w:sz w:val="20"/>
          <w:szCs w:val="20"/>
          <w:lang w:eastAsia="en-US"/>
        </w:rPr>
      </w:pPr>
    </w:p>
    <w:p w14:paraId="50623025" w14:textId="77777777" w:rsidR="004C242F" w:rsidRPr="004C242F" w:rsidRDefault="004C242F" w:rsidP="004C242F">
      <w:pPr>
        <w:numPr>
          <w:ilvl w:val="0"/>
          <w:numId w:val="5"/>
        </w:numPr>
        <w:textAlignment w:val="baseline"/>
        <w:rPr>
          <w:rFonts w:ascii="Times New Roman" w:hAnsi="Times New Roman" w:cs="Times New Roman"/>
          <w:color w:val="000000"/>
          <w:sz w:val="24"/>
          <w:szCs w:val="24"/>
          <w:lang w:eastAsia="en-US"/>
        </w:rPr>
      </w:pPr>
      <w:r w:rsidRPr="004C242F">
        <w:rPr>
          <w:rFonts w:ascii="Times New Roman" w:hAnsi="Times New Roman" w:cs="Times New Roman"/>
          <w:color w:val="000000"/>
          <w:sz w:val="24"/>
          <w:szCs w:val="24"/>
          <w:lang w:eastAsia="en-US"/>
        </w:rPr>
        <w:t>“Variability in Concentration Data: CAG members asked what the possible reasons might be for variability in fish concentration data and in particular for spikes in tissue at different times and locations. Mr. Klawinski said spikes could be due to related river activity such as large vessels moving through several times per day. He clarified that spikes would not be caused by the processing facility” -CAG Member (Oct 30th, 2014)</w:t>
      </w:r>
    </w:p>
    <w:p w14:paraId="61DDE397" w14:textId="77777777" w:rsidR="004C242F" w:rsidRPr="004C242F" w:rsidRDefault="004C242F" w:rsidP="004C242F">
      <w:pPr>
        <w:rPr>
          <w:rFonts w:ascii="Times" w:eastAsia="Times New Roman" w:hAnsi="Times" w:cs="Times New Roman"/>
          <w:sz w:val="20"/>
          <w:szCs w:val="20"/>
          <w:lang w:eastAsia="en-US"/>
        </w:rPr>
      </w:pPr>
    </w:p>
    <w:p w14:paraId="18710421" w14:textId="77777777" w:rsidR="004C242F" w:rsidRPr="004C242F" w:rsidRDefault="004C242F" w:rsidP="004C242F">
      <w:pPr>
        <w:spacing w:line="480" w:lineRule="auto"/>
        <w:ind w:firstLine="720"/>
        <w:rPr>
          <w:rFonts w:ascii="Times" w:hAnsi="Times" w:cs="Times New Roman"/>
          <w:sz w:val="20"/>
          <w:szCs w:val="20"/>
          <w:lang w:eastAsia="en-US"/>
        </w:rPr>
      </w:pPr>
      <w:r w:rsidRPr="004C242F">
        <w:rPr>
          <w:rFonts w:ascii="Times New Roman" w:hAnsi="Times New Roman" w:cs="Times New Roman"/>
          <w:color w:val="000000"/>
          <w:sz w:val="24"/>
          <w:szCs w:val="24"/>
          <w:lang w:eastAsia="en-US"/>
        </w:rPr>
        <w:t xml:space="preserve">The first quote shown above is an excerpt from an EPA presentation, which revolves around the risk of fish consumption in a contaminated river. They discuss the fact that there is variability in their fish concentration data, and give a number of reasons as to why this is occurring, but no direct answer. The quote below is a CAG member response. You can see that the member immediately asks what the possible reasons for variation may be. The first example </w:t>
      </w:r>
      <w:r w:rsidRPr="004C242F">
        <w:rPr>
          <w:rFonts w:ascii="Times New Roman" w:hAnsi="Times New Roman" w:cs="Times New Roman"/>
          <w:color w:val="000000"/>
          <w:sz w:val="24"/>
          <w:szCs w:val="24"/>
          <w:lang w:eastAsia="en-US"/>
        </w:rPr>
        <w:lastRenderedPageBreak/>
        <w:t xml:space="preserve">displays EPA trying to evade responsibility, and CAG using effective oversight to make sure they are accountable. </w:t>
      </w:r>
    </w:p>
    <w:p w14:paraId="42B82B86" w14:textId="77777777" w:rsidR="004C242F" w:rsidRPr="004C242F" w:rsidRDefault="004C242F" w:rsidP="004C242F">
      <w:pPr>
        <w:spacing w:line="480" w:lineRule="auto"/>
        <w:ind w:firstLine="720"/>
        <w:rPr>
          <w:rFonts w:ascii="Times" w:hAnsi="Times" w:cs="Times New Roman"/>
          <w:sz w:val="20"/>
          <w:szCs w:val="20"/>
          <w:lang w:eastAsia="en-US"/>
        </w:rPr>
      </w:pPr>
      <w:r w:rsidRPr="004C242F">
        <w:rPr>
          <w:rFonts w:ascii="Times New Roman" w:hAnsi="Times New Roman" w:cs="Times New Roman"/>
          <w:color w:val="000000"/>
          <w:sz w:val="24"/>
          <w:szCs w:val="24"/>
          <w:lang w:eastAsia="en-US"/>
        </w:rPr>
        <w:t>Another example of CAGs ability to understand technical information:</w:t>
      </w:r>
    </w:p>
    <w:p w14:paraId="2E6A7CBC" w14:textId="77777777" w:rsidR="004C242F" w:rsidRPr="004C242F" w:rsidRDefault="004C242F" w:rsidP="004C242F">
      <w:pPr>
        <w:numPr>
          <w:ilvl w:val="0"/>
          <w:numId w:val="6"/>
        </w:numPr>
        <w:textAlignment w:val="baseline"/>
        <w:rPr>
          <w:rFonts w:ascii="Times New Roman" w:hAnsi="Times New Roman" w:cs="Times New Roman"/>
          <w:color w:val="000000"/>
          <w:sz w:val="24"/>
          <w:szCs w:val="24"/>
          <w:lang w:eastAsia="en-US"/>
        </w:rPr>
      </w:pPr>
      <w:r w:rsidRPr="004C242F">
        <w:rPr>
          <w:rFonts w:ascii="Times New Roman" w:hAnsi="Times New Roman" w:cs="Times New Roman"/>
          <w:color w:val="000000"/>
          <w:sz w:val="24"/>
          <w:szCs w:val="24"/>
          <w:lang w:eastAsia="en-US"/>
        </w:rPr>
        <w:t>“Joseph Moloughney of the New York State Canal Corporation (NYSCC) presented maps illustrating areas and current channel depth in the Hudson River where NYSCC requires a deeper channel for navigation than currently exists. Shading representing navigational dredging needs was overlain on shading representing areas GE delineated for dredging in Phase 2.”   -NYS Canal Corp. (December 10, 2009)</w:t>
      </w:r>
    </w:p>
    <w:p w14:paraId="464015F5" w14:textId="77777777" w:rsidR="004C242F" w:rsidRPr="004C242F" w:rsidRDefault="004C242F" w:rsidP="004C242F">
      <w:pPr>
        <w:rPr>
          <w:rFonts w:ascii="Times" w:eastAsia="Times New Roman" w:hAnsi="Times" w:cs="Times New Roman"/>
          <w:sz w:val="20"/>
          <w:szCs w:val="20"/>
          <w:lang w:eastAsia="en-US"/>
        </w:rPr>
      </w:pPr>
    </w:p>
    <w:p w14:paraId="239733CB" w14:textId="77777777" w:rsidR="004C242F" w:rsidRPr="004C242F" w:rsidRDefault="004C242F" w:rsidP="004C242F">
      <w:pPr>
        <w:numPr>
          <w:ilvl w:val="0"/>
          <w:numId w:val="7"/>
        </w:numPr>
        <w:textAlignment w:val="baseline"/>
        <w:rPr>
          <w:rFonts w:ascii="Times New Roman" w:hAnsi="Times New Roman" w:cs="Times New Roman"/>
          <w:color w:val="000000"/>
          <w:sz w:val="24"/>
          <w:szCs w:val="24"/>
          <w:lang w:eastAsia="en-US"/>
        </w:rPr>
      </w:pPr>
      <w:r w:rsidRPr="004C242F">
        <w:rPr>
          <w:rFonts w:ascii="Times New Roman" w:hAnsi="Times New Roman" w:cs="Times New Roman"/>
          <w:color w:val="000000"/>
          <w:sz w:val="24"/>
          <w:szCs w:val="24"/>
          <w:lang w:eastAsia="en-US"/>
        </w:rPr>
        <w:t>“A CAG member asked to be provided with the calculated discrepancy (dredge volume in cubic yards) between GE’s dredging plans and NYSCC’s navigational dredging needs.”      -CAG Member (December 10, 2009)</w:t>
      </w:r>
    </w:p>
    <w:p w14:paraId="7AAAB9C6" w14:textId="77777777" w:rsidR="004C242F" w:rsidRPr="004C242F" w:rsidRDefault="004C242F" w:rsidP="004C242F">
      <w:pPr>
        <w:rPr>
          <w:rFonts w:ascii="Times" w:eastAsia="Times New Roman" w:hAnsi="Times" w:cs="Times New Roman"/>
          <w:sz w:val="20"/>
          <w:szCs w:val="20"/>
          <w:lang w:eastAsia="en-US"/>
        </w:rPr>
      </w:pPr>
    </w:p>
    <w:p w14:paraId="02A5E8A1" w14:textId="77777777" w:rsidR="004C242F" w:rsidRPr="004C242F" w:rsidRDefault="004C242F" w:rsidP="004C242F">
      <w:pPr>
        <w:spacing w:line="480" w:lineRule="auto"/>
        <w:ind w:firstLine="720"/>
        <w:rPr>
          <w:rFonts w:ascii="Times" w:hAnsi="Times" w:cs="Times New Roman"/>
          <w:sz w:val="20"/>
          <w:szCs w:val="20"/>
          <w:lang w:eastAsia="en-US"/>
        </w:rPr>
      </w:pPr>
      <w:r w:rsidRPr="004C242F">
        <w:rPr>
          <w:rFonts w:ascii="Times New Roman" w:hAnsi="Times New Roman" w:cs="Times New Roman"/>
          <w:color w:val="000000"/>
          <w:sz w:val="24"/>
          <w:szCs w:val="24"/>
          <w:lang w:eastAsia="en-US"/>
        </w:rPr>
        <w:t xml:space="preserve">The first quote above is an excerpt from an NYS Canal Corp presentation. The same type of interaction between presenter and CAG member occurs in the second set of quotes, and once again, portrays effective oversight. We believe the reason that the CAG is capable of doing this type of oversight is due to their longtime involvement, dedication, and thus technical expertise. Active members of CAG are very knowledgable about the details of dredging, and this is why they have the capability to hold the EPA and GE responsible for their actions in the Hudson River PCB Superfund site. </w:t>
      </w:r>
    </w:p>
    <w:p w14:paraId="31DA1A2B" w14:textId="77777777" w:rsidR="004C242F" w:rsidRPr="004C242F" w:rsidRDefault="004C242F" w:rsidP="004C242F">
      <w:pPr>
        <w:rPr>
          <w:rFonts w:ascii="Times" w:eastAsia="Times New Roman" w:hAnsi="Times" w:cs="Times New Roman"/>
          <w:sz w:val="20"/>
          <w:szCs w:val="20"/>
          <w:lang w:eastAsia="en-US"/>
        </w:rPr>
      </w:pPr>
    </w:p>
    <w:p w14:paraId="172AA783" w14:textId="77777777" w:rsidR="004C242F" w:rsidRPr="004C242F" w:rsidRDefault="004C242F" w:rsidP="004C242F">
      <w:pPr>
        <w:spacing w:line="480" w:lineRule="auto"/>
        <w:rPr>
          <w:rFonts w:ascii="Times" w:hAnsi="Times" w:cs="Times New Roman"/>
          <w:sz w:val="20"/>
          <w:szCs w:val="20"/>
          <w:lang w:eastAsia="en-US"/>
        </w:rPr>
      </w:pPr>
      <w:r w:rsidRPr="004C242F">
        <w:rPr>
          <w:rFonts w:ascii="Times New Roman" w:hAnsi="Times New Roman" w:cs="Times New Roman"/>
          <w:i/>
          <w:iCs/>
          <w:color w:val="000000"/>
          <w:sz w:val="24"/>
          <w:szCs w:val="24"/>
          <w:lang w:eastAsia="en-US"/>
        </w:rPr>
        <w:t xml:space="preserve">Expanding the Scope of the Cleanup </w:t>
      </w:r>
    </w:p>
    <w:p w14:paraId="5A69066F" w14:textId="77777777" w:rsidR="004C242F" w:rsidRPr="004C242F" w:rsidRDefault="004C242F" w:rsidP="004C242F">
      <w:pPr>
        <w:spacing w:before="80" w:line="480" w:lineRule="auto"/>
        <w:ind w:firstLine="720"/>
        <w:rPr>
          <w:rFonts w:ascii="Times" w:hAnsi="Times" w:cs="Times New Roman"/>
          <w:sz w:val="20"/>
          <w:szCs w:val="20"/>
          <w:lang w:eastAsia="en-US"/>
        </w:rPr>
      </w:pPr>
      <w:r w:rsidRPr="004C242F">
        <w:rPr>
          <w:rFonts w:ascii="Times New Roman" w:hAnsi="Times New Roman" w:cs="Times New Roman"/>
          <w:color w:val="000000"/>
          <w:sz w:val="24"/>
          <w:szCs w:val="24"/>
          <w:lang w:eastAsia="en-US"/>
        </w:rPr>
        <w:t xml:space="preserve">The Record of Decision which GE follows for the cleanup, does not include certain areas of the Hudson which still have PCBs in them. One of these areas is known as the Navigational Channel. A representative we interviewed from Scenic Hudson claimed, “the fact that it was not included in the original remediation was a failure back when it was being negotiated” (Mullarkey, 2015). Individuals began realizing a need for navigational dredging in 2008. Since then, it has been brought up in 68% of the CAG meetings. In a 2009 meeting summary, a </w:t>
      </w:r>
      <w:r w:rsidRPr="004C242F">
        <w:rPr>
          <w:rFonts w:ascii="Times New Roman" w:hAnsi="Times New Roman" w:cs="Times New Roman"/>
          <w:color w:val="000000"/>
          <w:sz w:val="24"/>
          <w:szCs w:val="24"/>
          <w:lang w:eastAsia="en-US"/>
        </w:rPr>
        <w:lastRenderedPageBreak/>
        <w:t xml:space="preserve">member concern was recorded, stating, “there is need for dredging to navigational depths, noting the regular loss of economic development” (CAG Summary 7/16/09). </w:t>
      </w:r>
    </w:p>
    <w:p w14:paraId="0A28B2DC" w14:textId="77777777" w:rsidR="004C242F" w:rsidRPr="004C242F" w:rsidRDefault="004C242F" w:rsidP="004C242F">
      <w:pPr>
        <w:spacing w:before="80" w:line="480" w:lineRule="auto"/>
        <w:ind w:firstLine="720"/>
        <w:rPr>
          <w:rFonts w:ascii="Times" w:hAnsi="Times" w:cs="Times New Roman"/>
          <w:sz w:val="20"/>
          <w:szCs w:val="20"/>
          <w:lang w:eastAsia="en-US"/>
        </w:rPr>
      </w:pPr>
      <w:r w:rsidRPr="004C242F">
        <w:rPr>
          <w:rFonts w:ascii="Times New Roman" w:hAnsi="Times New Roman" w:cs="Times New Roman"/>
          <w:color w:val="000000"/>
          <w:sz w:val="24"/>
          <w:szCs w:val="24"/>
          <w:lang w:eastAsia="en-US"/>
        </w:rPr>
        <w:t>The group’s desire to expand the scope of the cleanup in this way is once again an example of their ability to put pressure on the EPA and GE to do a good job in properly cleaning the Hudson River. However, it also displays the CAG’s unique ability to push for community interests. Although CAG opinion’s may be biased due to the unequal activity of it’s members, there is still community perspective being represented. This desire for navigational dredging supports economic development in the area, as the CAG member stated. It is also very possible, that a more traditional form of oversight like congress would not push for a community interest like this. Congress is an outside oversight source that just doesn’t have the knowledgeable community perspective that exists in CAG .</w:t>
      </w:r>
    </w:p>
    <w:p w14:paraId="56624FED" w14:textId="77777777" w:rsidR="004C242F" w:rsidRPr="004C242F" w:rsidRDefault="004C242F" w:rsidP="004C242F">
      <w:pPr>
        <w:rPr>
          <w:rFonts w:ascii="Times" w:eastAsia="Times New Roman" w:hAnsi="Times" w:cs="Times New Roman"/>
          <w:sz w:val="20"/>
          <w:szCs w:val="20"/>
          <w:lang w:eastAsia="en-US"/>
        </w:rPr>
      </w:pPr>
    </w:p>
    <w:p w14:paraId="14A1252C" w14:textId="77777777" w:rsidR="004C242F" w:rsidRPr="004C242F" w:rsidRDefault="004C242F" w:rsidP="004C242F">
      <w:pPr>
        <w:spacing w:line="480" w:lineRule="auto"/>
        <w:rPr>
          <w:rFonts w:ascii="Times" w:hAnsi="Times" w:cs="Times New Roman"/>
          <w:sz w:val="20"/>
          <w:szCs w:val="20"/>
          <w:lang w:eastAsia="en-US"/>
        </w:rPr>
      </w:pPr>
      <w:r w:rsidRPr="004C242F">
        <w:rPr>
          <w:rFonts w:ascii="Times New Roman" w:hAnsi="Times New Roman" w:cs="Times New Roman"/>
          <w:i/>
          <w:iCs/>
          <w:color w:val="000000"/>
          <w:sz w:val="24"/>
          <w:szCs w:val="24"/>
          <w:lang w:eastAsia="en-US"/>
        </w:rPr>
        <w:t>Seek to Involve the Public</w:t>
      </w:r>
    </w:p>
    <w:p w14:paraId="051BB5F2" w14:textId="77777777" w:rsidR="004C242F" w:rsidRPr="004C242F" w:rsidRDefault="004C242F" w:rsidP="004C242F">
      <w:pPr>
        <w:spacing w:line="480" w:lineRule="auto"/>
        <w:ind w:firstLine="720"/>
        <w:rPr>
          <w:rFonts w:ascii="Times" w:hAnsi="Times" w:cs="Times New Roman"/>
          <w:sz w:val="20"/>
          <w:szCs w:val="20"/>
          <w:lang w:eastAsia="en-US"/>
        </w:rPr>
      </w:pPr>
      <w:r w:rsidRPr="004C242F">
        <w:rPr>
          <w:rFonts w:ascii="Times New Roman" w:hAnsi="Times New Roman" w:cs="Times New Roman"/>
          <w:color w:val="000000"/>
          <w:sz w:val="24"/>
          <w:szCs w:val="24"/>
          <w:lang w:eastAsia="en-US"/>
        </w:rPr>
        <w:t xml:space="preserve">As previously stated, while CAG does have a variety of stakeholders attending the meetings, one of the groups that fails to attend is the public. Despite this, CAG attempts to include the public in other forms. For example, when we attended the CAG meeting on April 23, 2015, the EPA was in the process of reviewing a decommissioning draft created by GE. This draft was created because 2.50 of the 2.65 cubic yards required to be dredged by the ROD, had been removed, and GE was getting prepared to remove their technical equipment from the area. However, additional dredging is still seen as a necessity for these environmental groups. Because of the lack of dredging in the navigational channel, and an additional 136 acres, they would prefer if GE kept the equipment in the vicinity. Environmental groups also wanted to include the public in this process, in order to elongate the review process and to gather public opinion on the topic. In order to achieve this, an environmental group representative asked the EPA </w:t>
      </w:r>
      <w:r w:rsidRPr="004C242F">
        <w:rPr>
          <w:rFonts w:ascii="Times New Roman" w:hAnsi="Times New Roman" w:cs="Times New Roman"/>
          <w:color w:val="000000"/>
          <w:sz w:val="24"/>
          <w:szCs w:val="24"/>
          <w:lang w:eastAsia="en-US"/>
        </w:rPr>
        <w:lastRenderedPageBreak/>
        <w:t>representative if the document would be open for public opinion and circulation. When the EPA replied hesitantly, the representative asked for access to the document when the review was finished, so it could be circulated to environmental groups and the public. This kind of action epitomizes the type of oversight that the environmental groups who attend CAG utilize.  </w:t>
      </w:r>
    </w:p>
    <w:p w14:paraId="131FB7CB" w14:textId="77777777" w:rsidR="004C242F" w:rsidRPr="004C242F" w:rsidRDefault="004C242F" w:rsidP="004C242F">
      <w:pPr>
        <w:spacing w:line="480" w:lineRule="auto"/>
        <w:rPr>
          <w:rFonts w:ascii="Times" w:hAnsi="Times" w:cs="Times New Roman"/>
          <w:sz w:val="20"/>
          <w:szCs w:val="20"/>
          <w:lang w:eastAsia="en-US"/>
        </w:rPr>
      </w:pPr>
      <w:r w:rsidRPr="004C242F">
        <w:rPr>
          <w:rFonts w:ascii="Times New Roman" w:hAnsi="Times New Roman" w:cs="Times New Roman"/>
          <w:color w:val="000000"/>
          <w:sz w:val="24"/>
          <w:szCs w:val="24"/>
          <w:lang w:eastAsia="en-US"/>
        </w:rPr>
        <w:tab/>
        <w:t>Environmental groups also target the public by using both media and social media. Facebook and Twitter are commonly used by different environmental groups in order to educate and update the public on the dredging process. Different media coverage is also commonly present at CAG meetings. For example, the Saratogian commonly goes to the meetings in order to inform local citizens. In addition, there is national coverage for both the Hudson River PCB Cleanup and CAG. Both the New York Times and Times Union have run several stories over the past years, addressing community concerns, and spreading awareness of the project on a national level, in hopes to spark public interest.</w:t>
      </w:r>
    </w:p>
    <w:p w14:paraId="42DAA709" w14:textId="77777777" w:rsidR="004C242F" w:rsidRPr="004C242F" w:rsidRDefault="004C242F" w:rsidP="004C242F">
      <w:pPr>
        <w:rPr>
          <w:rFonts w:ascii="Times" w:eastAsia="Times New Roman" w:hAnsi="Times" w:cs="Times New Roman"/>
          <w:sz w:val="20"/>
          <w:szCs w:val="20"/>
          <w:lang w:eastAsia="en-US"/>
        </w:rPr>
      </w:pPr>
    </w:p>
    <w:p w14:paraId="5946D843" w14:textId="77777777" w:rsidR="004C242F" w:rsidRPr="004C242F" w:rsidRDefault="004C242F" w:rsidP="004C242F">
      <w:pPr>
        <w:spacing w:line="480" w:lineRule="auto"/>
        <w:rPr>
          <w:rFonts w:ascii="Times" w:hAnsi="Times" w:cs="Times New Roman"/>
          <w:sz w:val="20"/>
          <w:szCs w:val="20"/>
          <w:lang w:eastAsia="en-US"/>
        </w:rPr>
      </w:pPr>
      <w:r w:rsidRPr="004C242F">
        <w:rPr>
          <w:rFonts w:ascii="Times New Roman" w:hAnsi="Times New Roman" w:cs="Times New Roman"/>
          <w:i/>
          <w:iCs/>
          <w:color w:val="000000"/>
          <w:sz w:val="24"/>
          <w:szCs w:val="24"/>
          <w:lang w:eastAsia="en-US"/>
        </w:rPr>
        <w:t xml:space="preserve">Traditional Forms of Oversight Utilized </w:t>
      </w:r>
    </w:p>
    <w:p w14:paraId="0DE373EF" w14:textId="77777777" w:rsidR="004C242F" w:rsidRPr="004C242F" w:rsidRDefault="004C242F" w:rsidP="004C242F">
      <w:pPr>
        <w:spacing w:line="480" w:lineRule="auto"/>
        <w:ind w:firstLine="720"/>
        <w:rPr>
          <w:rFonts w:ascii="Times" w:hAnsi="Times" w:cs="Times New Roman"/>
          <w:sz w:val="20"/>
          <w:szCs w:val="20"/>
          <w:lang w:eastAsia="en-US"/>
        </w:rPr>
      </w:pPr>
      <w:r w:rsidRPr="004C242F">
        <w:rPr>
          <w:rFonts w:ascii="Times New Roman" w:hAnsi="Times New Roman" w:cs="Times New Roman"/>
          <w:color w:val="000000"/>
          <w:sz w:val="24"/>
          <w:szCs w:val="24"/>
          <w:lang w:eastAsia="en-US"/>
        </w:rPr>
        <w:t>Other methods of traditional oversight used in the Hudson River PCB cleanup process include risk assessment studies, daily site checks of the dredging facilities, and a 24 hour complaint hotline. For example, the NRDA performs a series of risk assessment studies in order to determine the negative effects caused by PCB sediment contamination. These studies focus on how PCBs influence  both human health and environmental health. For example, one of the ways in which the NRDA is measuring PCB influence is by studying the mink population in the Hudson region. Once the study is completed, the NRDA can add it to the case that they are preparing, which could help them if they decide to take GE to court to clean more contaminated areas in the Hudson River that are not in the original record of decision.</w:t>
      </w:r>
    </w:p>
    <w:p w14:paraId="69E35962" w14:textId="77777777" w:rsidR="004C242F" w:rsidRPr="004C242F" w:rsidRDefault="004C242F" w:rsidP="004C242F">
      <w:pPr>
        <w:spacing w:line="480" w:lineRule="auto"/>
        <w:ind w:firstLine="720"/>
        <w:rPr>
          <w:rFonts w:ascii="Times" w:hAnsi="Times" w:cs="Times New Roman"/>
          <w:sz w:val="20"/>
          <w:szCs w:val="20"/>
          <w:lang w:eastAsia="en-US"/>
        </w:rPr>
      </w:pPr>
      <w:r w:rsidRPr="004C242F">
        <w:rPr>
          <w:rFonts w:ascii="Times New Roman" w:hAnsi="Times New Roman" w:cs="Times New Roman"/>
          <w:color w:val="000000"/>
          <w:sz w:val="24"/>
          <w:szCs w:val="24"/>
          <w:lang w:eastAsia="en-US"/>
        </w:rPr>
        <w:lastRenderedPageBreak/>
        <w:t xml:space="preserve">Additionally, the EPA inspects dredging sites along the 40 mile stretch almost daily to make sure that engineers are making progress and all equipment is up to date (Romanowsky, 2015). These site checks ensure that GE is following through with the ROD and cleaning the appropriate areas of the Hudson River in a timely manner. There is also a hotline created by GE, in order to allow the public to voice concerns pertaining to the project. Most of these concerns are minor, and usually involve noise, smell, or lighting of the project. While this type of oversight has proven to be successful in addressing these minor concerns, in the grand scheme of the project there is no larger impact. </w:t>
      </w:r>
    </w:p>
    <w:p w14:paraId="51E90255" w14:textId="77777777" w:rsidR="004C242F" w:rsidRPr="004C242F" w:rsidRDefault="004C242F" w:rsidP="004C242F">
      <w:pPr>
        <w:rPr>
          <w:rFonts w:ascii="Times" w:eastAsia="Times New Roman" w:hAnsi="Times" w:cs="Times New Roman"/>
          <w:sz w:val="20"/>
          <w:szCs w:val="20"/>
          <w:lang w:eastAsia="en-US"/>
        </w:rPr>
      </w:pPr>
    </w:p>
    <w:p w14:paraId="730B48C6" w14:textId="77777777" w:rsidR="004C242F" w:rsidRPr="004C242F" w:rsidRDefault="004C242F" w:rsidP="004C242F">
      <w:pPr>
        <w:spacing w:line="480" w:lineRule="auto"/>
        <w:rPr>
          <w:rFonts w:ascii="Times" w:hAnsi="Times" w:cs="Times New Roman"/>
          <w:sz w:val="20"/>
          <w:szCs w:val="20"/>
          <w:lang w:eastAsia="en-US"/>
        </w:rPr>
      </w:pPr>
      <w:r w:rsidRPr="004C242F">
        <w:rPr>
          <w:rFonts w:ascii="Times New Roman" w:hAnsi="Times New Roman" w:cs="Times New Roman"/>
          <w:i/>
          <w:iCs/>
          <w:color w:val="000000"/>
          <w:sz w:val="24"/>
          <w:szCs w:val="24"/>
          <w:lang w:eastAsia="en-US"/>
        </w:rPr>
        <w:t>CAG Compared to Traditional Oversight</w:t>
      </w:r>
    </w:p>
    <w:p w14:paraId="12F3C23A" w14:textId="77777777" w:rsidR="004C242F" w:rsidRPr="004C242F" w:rsidRDefault="004C242F" w:rsidP="004C242F">
      <w:pPr>
        <w:spacing w:line="480" w:lineRule="auto"/>
        <w:ind w:firstLine="720"/>
        <w:rPr>
          <w:rFonts w:ascii="Times" w:hAnsi="Times" w:cs="Times New Roman"/>
          <w:sz w:val="20"/>
          <w:szCs w:val="20"/>
          <w:lang w:eastAsia="en-US"/>
        </w:rPr>
      </w:pPr>
      <w:r w:rsidRPr="004C242F">
        <w:rPr>
          <w:rFonts w:ascii="Times New Roman" w:hAnsi="Times New Roman" w:cs="Times New Roman"/>
          <w:color w:val="000000"/>
          <w:sz w:val="24"/>
          <w:szCs w:val="24"/>
          <w:lang w:eastAsia="en-US"/>
        </w:rPr>
        <w:t xml:space="preserve">Traditional methods of oversight include congressional hearings, media, and public involvement. Congressional hearings rely on elected officials to oversee the cleanup process and hold them responsible for making sure issues are being properly addressed. However, congress as an oversight body is not always effective because elected officials tend to be very busy and may not prioritize environmental issues as a concern. However, CAG members have the dedication, time and knowledge to commit to a project of such high magnitude. As a result, relying solely on traditional methods of oversight may not be as effective. </w:t>
      </w:r>
    </w:p>
    <w:p w14:paraId="2C6EECEF" w14:textId="77777777" w:rsidR="004C242F" w:rsidRPr="004C242F" w:rsidRDefault="004C242F" w:rsidP="004C242F">
      <w:pPr>
        <w:spacing w:line="480" w:lineRule="auto"/>
        <w:ind w:firstLine="720"/>
        <w:rPr>
          <w:rFonts w:ascii="Times" w:hAnsi="Times" w:cs="Times New Roman"/>
          <w:sz w:val="20"/>
          <w:szCs w:val="20"/>
          <w:lang w:eastAsia="en-US"/>
        </w:rPr>
      </w:pPr>
      <w:r w:rsidRPr="004C242F">
        <w:rPr>
          <w:rFonts w:ascii="Times New Roman" w:hAnsi="Times New Roman" w:cs="Times New Roman"/>
          <w:color w:val="000000"/>
          <w:sz w:val="24"/>
          <w:szCs w:val="24"/>
          <w:lang w:eastAsia="en-US"/>
        </w:rPr>
        <w:t>The media is another method of traditional oversight. Media, such as newspaper articles or radio messages, cover stories related to the dredging process to inform people about what is going on. This puts pressure on GE and the EPA to do a good job in the cleanup process because they do not want bad publicity. There have been a number of media stories in The Saratogian, Times Union, and the New York Times. However, media coverage alone would not be able to pressure GE and the EPA to expand the scope of the dredging process as various CAG members have done.  </w:t>
      </w:r>
    </w:p>
    <w:p w14:paraId="368459B4" w14:textId="62B73FFB" w:rsidR="004C242F" w:rsidRPr="004C242F" w:rsidRDefault="004C242F" w:rsidP="004C242F">
      <w:pPr>
        <w:spacing w:line="480" w:lineRule="auto"/>
        <w:ind w:firstLine="720"/>
        <w:rPr>
          <w:rFonts w:ascii="Times" w:hAnsi="Times" w:cs="Times New Roman"/>
          <w:sz w:val="20"/>
          <w:szCs w:val="20"/>
          <w:lang w:eastAsia="en-US"/>
        </w:rPr>
      </w:pPr>
      <w:r w:rsidRPr="004C242F">
        <w:rPr>
          <w:rFonts w:ascii="Times New Roman" w:hAnsi="Times New Roman" w:cs="Times New Roman"/>
          <w:color w:val="000000"/>
          <w:sz w:val="24"/>
          <w:szCs w:val="24"/>
          <w:lang w:eastAsia="en-US"/>
        </w:rPr>
        <w:lastRenderedPageBreak/>
        <w:t>Public involvement is another form of traditional oversight utilized in the past. However, the public has generally not been an effective form of oversight in the Hudson River PCB Cleanup. We believe that there are a few contributing factors to lack of public involvement. First, CAG meetings are at an incredibly inconvenient time. These meetings, as previously stated, are held midday on Thursday, which do not allow the general public to attend, due to their own</w:t>
      </w:r>
      <w:r>
        <w:rPr>
          <w:rFonts w:ascii="Times New Roman" w:hAnsi="Times New Roman" w:cs="Times New Roman"/>
          <w:color w:val="000000"/>
          <w:sz w:val="24"/>
          <w:szCs w:val="24"/>
          <w:lang w:eastAsia="en-US"/>
        </w:rPr>
        <w:t xml:space="preserve"> </w:t>
      </w:r>
      <w:r w:rsidRPr="004C242F">
        <w:rPr>
          <w:rFonts w:ascii="Times New Roman" w:hAnsi="Times New Roman" w:cs="Times New Roman"/>
          <w:color w:val="000000"/>
          <w:sz w:val="24"/>
          <w:szCs w:val="24"/>
          <w:lang w:eastAsia="en-US"/>
        </w:rPr>
        <w:t>working schedules. As a result, there is little public attendance at CAG meetings (Graph 2).</w:t>
      </w:r>
      <w:r>
        <w:rPr>
          <w:rFonts w:ascii="Times New Roman" w:hAnsi="Times New Roman" w:cs="Times New Roman"/>
          <w:noProof/>
          <w:color w:val="000000"/>
          <w:sz w:val="24"/>
          <w:szCs w:val="24"/>
          <w:lang w:eastAsia="en-US"/>
        </w:rPr>
        <w:drawing>
          <wp:inline distT="0" distB="0" distL="0" distR="0" wp14:anchorId="79BA131C" wp14:editId="342A8BDE">
            <wp:extent cx="6400114" cy="4149990"/>
            <wp:effectExtent l="0" t="0" r="1270" b="0"/>
            <wp:docPr id="2" name="Picture 2" descr="https://lh6.googleusercontent.com/eQdeOSR9UuJY_8bgowYyxMtuRgTYiFsVKdRuNWGaiKW8aRklbJpbvshDLCfpqn45FD3MBcfCSRYYvLIsuBb95wCQn75sysBBwDmMOQJ_kCLrEwpg93y3KbJtsei48CRhaDjOd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eQdeOSR9UuJY_8bgowYyxMtuRgTYiFsVKdRuNWGaiKW8aRklbJpbvshDLCfpqn45FD3MBcfCSRYYvLIsuBb95wCQn75sysBBwDmMOQJ_kCLrEwpg93y3KbJtsei48CRhaDjOd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744" cy="4150399"/>
                    </a:xfrm>
                    <a:prstGeom prst="rect">
                      <a:avLst/>
                    </a:prstGeom>
                    <a:noFill/>
                    <a:ln>
                      <a:noFill/>
                    </a:ln>
                  </pic:spPr>
                </pic:pic>
              </a:graphicData>
            </a:graphic>
          </wp:inline>
        </w:drawing>
      </w:r>
    </w:p>
    <w:p w14:paraId="0E720FCE" w14:textId="77777777" w:rsidR="004C242F" w:rsidRPr="004C242F" w:rsidRDefault="004C242F" w:rsidP="004C242F">
      <w:pPr>
        <w:spacing w:line="480" w:lineRule="auto"/>
        <w:rPr>
          <w:rFonts w:ascii="Times" w:hAnsi="Times" w:cs="Times New Roman"/>
          <w:sz w:val="20"/>
          <w:szCs w:val="20"/>
          <w:lang w:eastAsia="en-US"/>
        </w:rPr>
      </w:pPr>
      <w:r w:rsidRPr="004C242F">
        <w:rPr>
          <w:rFonts w:ascii="Times New Roman" w:hAnsi="Times New Roman" w:cs="Times New Roman"/>
          <w:color w:val="000000"/>
          <w:sz w:val="24"/>
          <w:szCs w:val="24"/>
          <w:lang w:eastAsia="en-US"/>
        </w:rPr>
        <w:tab/>
      </w:r>
      <w:r w:rsidRPr="004C242F">
        <w:rPr>
          <w:rFonts w:ascii="Times New Roman" w:hAnsi="Times New Roman" w:cs="Times New Roman"/>
          <w:color w:val="000000"/>
          <w:sz w:val="24"/>
          <w:szCs w:val="24"/>
          <w:lang w:eastAsia="en-US"/>
        </w:rPr>
        <w:tab/>
      </w:r>
      <w:r w:rsidRPr="004C242F">
        <w:rPr>
          <w:rFonts w:ascii="Times New Roman" w:hAnsi="Times New Roman" w:cs="Times New Roman"/>
          <w:color w:val="000000"/>
          <w:sz w:val="17"/>
          <w:szCs w:val="17"/>
          <w:lang w:eastAsia="en-US"/>
        </w:rPr>
        <w:t xml:space="preserve">Graph 1: Attendance of CAG members over the years </w:t>
      </w:r>
    </w:p>
    <w:p w14:paraId="48D51B44" w14:textId="77777777" w:rsidR="004C242F" w:rsidRPr="004C242F" w:rsidRDefault="004C242F" w:rsidP="004C242F">
      <w:pPr>
        <w:rPr>
          <w:rFonts w:ascii="Times" w:eastAsia="Times New Roman" w:hAnsi="Times" w:cs="Times New Roman"/>
          <w:sz w:val="20"/>
          <w:szCs w:val="20"/>
          <w:lang w:eastAsia="en-US"/>
        </w:rPr>
      </w:pPr>
    </w:p>
    <w:p w14:paraId="3283D9D8" w14:textId="77777777" w:rsidR="004C242F" w:rsidRPr="004C242F" w:rsidRDefault="004C242F" w:rsidP="004C242F">
      <w:pPr>
        <w:spacing w:line="480" w:lineRule="auto"/>
        <w:rPr>
          <w:rFonts w:ascii="Times" w:hAnsi="Times" w:cs="Times New Roman"/>
          <w:sz w:val="20"/>
          <w:szCs w:val="20"/>
          <w:lang w:eastAsia="en-US"/>
        </w:rPr>
      </w:pPr>
      <w:r w:rsidRPr="004C242F">
        <w:rPr>
          <w:rFonts w:ascii="Times New Roman" w:hAnsi="Times New Roman" w:cs="Times New Roman"/>
          <w:color w:val="000000"/>
          <w:sz w:val="24"/>
          <w:szCs w:val="24"/>
          <w:lang w:eastAsia="en-US"/>
        </w:rPr>
        <w:t xml:space="preserve">While public attendance was relatively high in the first year of CAG, it quickly wavered off. This is likely because of the the longevity of the project, and the amount of time and commitment it would take to stay involved. As Graph 1 illustrates, CAG attendance has declined greatly since </w:t>
      </w:r>
      <w:r w:rsidRPr="004C242F">
        <w:rPr>
          <w:rFonts w:ascii="Times New Roman" w:hAnsi="Times New Roman" w:cs="Times New Roman"/>
          <w:color w:val="000000"/>
          <w:sz w:val="24"/>
          <w:szCs w:val="24"/>
          <w:lang w:eastAsia="en-US"/>
        </w:rPr>
        <w:lastRenderedPageBreak/>
        <w:t>the project has started, which would make it difficult for the public to affect any significant change in the cleanup process.</w:t>
      </w:r>
    </w:p>
    <w:p w14:paraId="0748FAA8" w14:textId="77777777" w:rsidR="004C242F" w:rsidRPr="004C242F" w:rsidRDefault="004C242F" w:rsidP="004C242F">
      <w:pPr>
        <w:rPr>
          <w:rFonts w:ascii="Times" w:eastAsia="Times New Roman" w:hAnsi="Times" w:cs="Times New Roman"/>
          <w:sz w:val="20"/>
          <w:szCs w:val="20"/>
          <w:lang w:eastAsia="en-US"/>
        </w:rPr>
      </w:pPr>
    </w:p>
    <w:p w14:paraId="002A3312" w14:textId="77777777" w:rsidR="004C242F" w:rsidRDefault="004C242F" w:rsidP="004C242F">
      <w:pPr>
        <w:spacing w:line="480" w:lineRule="auto"/>
        <w:rPr>
          <w:rFonts w:ascii="Times New Roman" w:hAnsi="Times New Roman" w:cs="Times New Roman"/>
          <w:b/>
          <w:bCs/>
          <w:color w:val="000000"/>
          <w:sz w:val="24"/>
          <w:szCs w:val="24"/>
          <w:u w:val="single"/>
          <w:lang w:eastAsia="en-US"/>
        </w:rPr>
      </w:pPr>
    </w:p>
    <w:p w14:paraId="15C4A193" w14:textId="77777777" w:rsidR="004C242F" w:rsidRPr="004C242F" w:rsidRDefault="004C242F" w:rsidP="004C242F">
      <w:pPr>
        <w:spacing w:line="480" w:lineRule="auto"/>
        <w:rPr>
          <w:rFonts w:ascii="Times" w:hAnsi="Times" w:cs="Times New Roman"/>
          <w:sz w:val="20"/>
          <w:szCs w:val="20"/>
          <w:lang w:eastAsia="en-US"/>
        </w:rPr>
      </w:pPr>
      <w:r w:rsidRPr="004C242F">
        <w:rPr>
          <w:rFonts w:ascii="Times New Roman" w:hAnsi="Times New Roman" w:cs="Times New Roman"/>
          <w:b/>
          <w:bCs/>
          <w:color w:val="000000"/>
          <w:sz w:val="24"/>
          <w:szCs w:val="24"/>
          <w:u w:val="single"/>
          <w:lang w:eastAsia="en-US"/>
        </w:rPr>
        <w:t>Conclusion and Recommendations</w:t>
      </w:r>
    </w:p>
    <w:p w14:paraId="33775421" w14:textId="77777777" w:rsidR="004C242F" w:rsidRPr="004C242F" w:rsidRDefault="004C242F" w:rsidP="004C242F">
      <w:pPr>
        <w:spacing w:line="480" w:lineRule="auto"/>
        <w:ind w:firstLine="720"/>
        <w:rPr>
          <w:rFonts w:ascii="Times" w:hAnsi="Times" w:cs="Times New Roman"/>
          <w:sz w:val="20"/>
          <w:szCs w:val="20"/>
          <w:lang w:eastAsia="en-US"/>
        </w:rPr>
      </w:pPr>
      <w:r w:rsidRPr="004C242F">
        <w:rPr>
          <w:rFonts w:ascii="Times New Roman" w:hAnsi="Times New Roman" w:cs="Times New Roman"/>
          <w:color w:val="000000"/>
          <w:sz w:val="24"/>
          <w:szCs w:val="24"/>
          <w:lang w:eastAsia="en-US"/>
        </w:rPr>
        <w:t>Overall, despite CAGs limitations, we believe that it is one of the most effective types of oversight utilized in the case of the Hudson PCB Cleanup. CAG has pushed the initiatives of the cleanup forward, and has challenged both GE and the EPA on the effectiveness of the cleanup in ways that traditional oversight would not have been able. There have been zero congressional hearings regarding the cleanup, some media coverage, and little public involvement. While CAG is a group of unelected and biased stakeholders  they have been able to improve the cleanup, and involve local stakeholders successfully.</w:t>
      </w:r>
    </w:p>
    <w:p w14:paraId="03E333A9" w14:textId="77777777" w:rsidR="004C242F" w:rsidRPr="004C242F" w:rsidRDefault="004C242F" w:rsidP="004C242F">
      <w:pPr>
        <w:spacing w:line="480" w:lineRule="auto"/>
        <w:ind w:firstLine="720"/>
        <w:rPr>
          <w:rFonts w:ascii="Times" w:hAnsi="Times" w:cs="Times New Roman"/>
          <w:sz w:val="20"/>
          <w:szCs w:val="20"/>
          <w:lang w:eastAsia="en-US"/>
        </w:rPr>
      </w:pPr>
      <w:r w:rsidRPr="004C242F">
        <w:rPr>
          <w:rFonts w:ascii="Times New Roman" w:hAnsi="Times New Roman" w:cs="Times New Roman"/>
          <w:color w:val="000000"/>
          <w:sz w:val="24"/>
          <w:szCs w:val="24"/>
          <w:lang w:eastAsia="en-US"/>
        </w:rPr>
        <w:t xml:space="preserve">Because of CAGs effectiveness in this cleanup, we believe that it should become a more integrated part of the environmental cleanup process, and should be more widely utilized in cleanups throughout the nation. There is also a large possibility that another CAG will be created in the Hudson River PCB Superfund site, for the restoration phase. We have a number of recommendations that we believe could improve this new CAG. For example, in order to involve the public more it would be helpful to change the CAG meeting time. We believe that by changing the meeting times from midday on Thursday to a time where the public would be more able to attend, such as a weekend, would increase public involvement. We also would suggest that people continuing our study should interview public attendees on why they do not regularly go to CAG meetings, and how EPA and GE can address this issue. </w:t>
      </w:r>
    </w:p>
    <w:p w14:paraId="3E417A50" w14:textId="77777777" w:rsidR="004C242F" w:rsidRPr="004C242F" w:rsidRDefault="004C242F" w:rsidP="004C242F">
      <w:pPr>
        <w:spacing w:line="480" w:lineRule="auto"/>
        <w:ind w:firstLine="720"/>
        <w:rPr>
          <w:rFonts w:ascii="Times" w:hAnsi="Times" w:cs="Times New Roman"/>
          <w:sz w:val="20"/>
          <w:szCs w:val="20"/>
          <w:lang w:eastAsia="en-US"/>
        </w:rPr>
      </w:pPr>
      <w:r w:rsidRPr="004C242F">
        <w:rPr>
          <w:rFonts w:ascii="Times New Roman" w:hAnsi="Times New Roman" w:cs="Times New Roman"/>
          <w:color w:val="000000"/>
          <w:sz w:val="24"/>
          <w:szCs w:val="24"/>
          <w:lang w:eastAsia="en-US"/>
        </w:rPr>
        <w:t xml:space="preserve">An example of a future study that could be done pertaining to CAG is to compare and contrast how different CAGs for other Superfund sites work and get a better understanding of </w:t>
      </w:r>
      <w:r w:rsidRPr="004C242F">
        <w:rPr>
          <w:rFonts w:ascii="Times New Roman" w:hAnsi="Times New Roman" w:cs="Times New Roman"/>
          <w:color w:val="000000"/>
          <w:sz w:val="24"/>
          <w:szCs w:val="24"/>
          <w:lang w:eastAsia="en-US"/>
        </w:rPr>
        <w:lastRenderedPageBreak/>
        <w:t xml:space="preserve">what works well and what does not work well. We believe that by further illuminating the different strengths and weaknesses of CAG, future formations of CAG can run as a more effective form of oversight. </w:t>
      </w:r>
    </w:p>
    <w:p w14:paraId="40A3F0D1" w14:textId="77777777" w:rsidR="004C242F" w:rsidRDefault="004C242F" w:rsidP="004C242F">
      <w:pPr>
        <w:spacing w:after="240"/>
        <w:rPr>
          <w:rFonts w:ascii="Times New Roman" w:hAnsi="Times New Roman" w:cs="Times New Roman"/>
          <w:b/>
          <w:bCs/>
          <w:color w:val="000000"/>
          <w:sz w:val="24"/>
          <w:szCs w:val="24"/>
          <w:u w:val="single"/>
          <w:lang w:eastAsia="en-US"/>
        </w:rPr>
      </w:pPr>
      <w:r w:rsidRPr="004C242F">
        <w:rPr>
          <w:rFonts w:ascii="Times" w:eastAsia="Times New Roman" w:hAnsi="Times" w:cs="Times New Roman"/>
          <w:sz w:val="20"/>
          <w:szCs w:val="20"/>
          <w:lang w:eastAsia="en-US"/>
        </w:rPr>
        <w:br/>
      </w:r>
      <w:r w:rsidRPr="004C242F">
        <w:rPr>
          <w:rFonts w:ascii="Times" w:eastAsia="Times New Roman" w:hAnsi="Times" w:cs="Times New Roman"/>
          <w:sz w:val="20"/>
          <w:szCs w:val="20"/>
          <w:lang w:eastAsia="en-US"/>
        </w:rPr>
        <w:br/>
      </w:r>
      <w:r w:rsidRPr="004C242F">
        <w:rPr>
          <w:rFonts w:ascii="Times" w:eastAsia="Times New Roman" w:hAnsi="Times" w:cs="Times New Roman"/>
          <w:sz w:val="20"/>
          <w:szCs w:val="20"/>
          <w:lang w:eastAsia="en-US"/>
        </w:rPr>
        <w:br/>
      </w:r>
    </w:p>
    <w:p w14:paraId="63ACE6C9" w14:textId="77777777" w:rsidR="004C242F" w:rsidRDefault="004C242F" w:rsidP="004C242F">
      <w:pPr>
        <w:spacing w:after="240"/>
        <w:rPr>
          <w:rFonts w:ascii="Times New Roman" w:hAnsi="Times New Roman" w:cs="Times New Roman"/>
          <w:b/>
          <w:bCs/>
          <w:color w:val="000000"/>
          <w:sz w:val="24"/>
          <w:szCs w:val="24"/>
          <w:u w:val="single"/>
          <w:lang w:eastAsia="en-US"/>
        </w:rPr>
      </w:pPr>
    </w:p>
    <w:p w14:paraId="7B1E8C8D" w14:textId="77777777" w:rsidR="004C242F" w:rsidRDefault="004C242F" w:rsidP="004C242F">
      <w:pPr>
        <w:spacing w:after="240"/>
        <w:rPr>
          <w:rFonts w:ascii="Times New Roman" w:hAnsi="Times New Roman" w:cs="Times New Roman"/>
          <w:b/>
          <w:bCs/>
          <w:color w:val="000000"/>
          <w:sz w:val="24"/>
          <w:szCs w:val="24"/>
          <w:u w:val="single"/>
          <w:lang w:eastAsia="en-US"/>
        </w:rPr>
      </w:pPr>
    </w:p>
    <w:p w14:paraId="5E02EDC3" w14:textId="77777777" w:rsidR="004C242F" w:rsidRDefault="004C242F" w:rsidP="004C242F">
      <w:pPr>
        <w:spacing w:after="240"/>
        <w:rPr>
          <w:rFonts w:ascii="Times New Roman" w:hAnsi="Times New Roman" w:cs="Times New Roman"/>
          <w:b/>
          <w:bCs/>
          <w:color w:val="000000"/>
          <w:sz w:val="24"/>
          <w:szCs w:val="24"/>
          <w:u w:val="single"/>
          <w:lang w:eastAsia="en-US"/>
        </w:rPr>
      </w:pPr>
    </w:p>
    <w:p w14:paraId="31684B73" w14:textId="77777777" w:rsidR="004C242F" w:rsidRDefault="004C242F" w:rsidP="004C242F">
      <w:pPr>
        <w:spacing w:after="240"/>
        <w:rPr>
          <w:rFonts w:ascii="Times New Roman" w:hAnsi="Times New Roman" w:cs="Times New Roman"/>
          <w:b/>
          <w:bCs/>
          <w:color w:val="000000"/>
          <w:sz w:val="24"/>
          <w:szCs w:val="24"/>
          <w:u w:val="single"/>
          <w:lang w:eastAsia="en-US"/>
        </w:rPr>
      </w:pPr>
    </w:p>
    <w:p w14:paraId="09234D0D" w14:textId="77777777" w:rsidR="004C242F" w:rsidRDefault="004C242F" w:rsidP="004C242F">
      <w:pPr>
        <w:spacing w:after="240"/>
        <w:rPr>
          <w:rFonts w:ascii="Times New Roman" w:hAnsi="Times New Roman" w:cs="Times New Roman"/>
          <w:b/>
          <w:bCs/>
          <w:color w:val="000000"/>
          <w:sz w:val="24"/>
          <w:szCs w:val="24"/>
          <w:u w:val="single"/>
          <w:lang w:eastAsia="en-US"/>
        </w:rPr>
      </w:pPr>
    </w:p>
    <w:p w14:paraId="2A4FB022" w14:textId="77777777" w:rsidR="004C242F" w:rsidRDefault="004C242F" w:rsidP="004C242F">
      <w:pPr>
        <w:spacing w:after="240"/>
        <w:rPr>
          <w:rFonts w:ascii="Times New Roman" w:hAnsi="Times New Roman" w:cs="Times New Roman"/>
          <w:b/>
          <w:bCs/>
          <w:color w:val="000000"/>
          <w:sz w:val="24"/>
          <w:szCs w:val="24"/>
          <w:u w:val="single"/>
          <w:lang w:eastAsia="en-US"/>
        </w:rPr>
      </w:pPr>
    </w:p>
    <w:p w14:paraId="4E24DBF9" w14:textId="77777777" w:rsidR="004C242F" w:rsidRDefault="004C242F" w:rsidP="004C242F">
      <w:pPr>
        <w:spacing w:after="240"/>
        <w:rPr>
          <w:rFonts w:ascii="Times New Roman" w:hAnsi="Times New Roman" w:cs="Times New Roman"/>
          <w:b/>
          <w:bCs/>
          <w:color w:val="000000"/>
          <w:sz w:val="24"/>
          <w:szCs w:val="24"/>
          <w:u w:val="single"/>
          <w:lang w:eastAsia="en-US"/>
        </w:rPr>
      </w:pPr>
    </w:p>
    <w:p w14:paraId="7717AE34" w14:textId="77777777" w:rsidR="004C242F" w:rsidRDefault="004C242F" w:rsidP="004C242F">
      <w:pPr>
        <w:spacing w:after="240"/>
        <w:rPr>
          <w:rFonts w:ascii="Times New Roman" w:hAnsi="Times New Roman" w:cs="Times New Roman"/>
          <w:b/>
          <w:bCs/>
          <w:color w:val="000000"/>
          <w:sz w:val="24"/>
          <w:szCs w:val="24"/>
          <w:u w:val="single"/>
          <w:lang w:eastAsia="en-US"/>
        </w:rPr>
      </w:pPr>
    </w:p>
    <w:p w14:paraId="6282FD6B" w14:textId="77777777" w:rsidR="004C242F" w:rsidRDefault="004C242F" w:rsidP="004C242F">
      <w:pPr>
        <w:spacing w:after="240"/>
        <w:rPr>
          <w:rFonts w:ascii="Times New Roman" w:hAnsi="Times New Roman" w:cs="Times New Roman"/>
          <w:b/>
          <w:bCs/>
          <w:color w:val="000000"/>
          <w:sz w:val="24"/>
          <w:szCs w:val="24"/>
          <w:u w:val="single"/>
          <w:lang w:eastAsia="en-US"/>
        </w:rPr>
      </w:pPr>
    </w:p>
    <w:p w14:paraId="5640EDE0" w14:textId="77777777" w:rsidR="004C242F" w:rsidRDefault="004C242F" w:rsidP="004C242F">
      <w:pPr>
        <w:spacing w:after="240"/>
        <w:rPr>
          <w:rFonts w:ascii="Times New Roman" w:hAnsi="Times New Roman" w:cs="Times New Roman"/>
          <w:b/>
          <w:bCs/>
          <w:color w:val="000000"/>
          <w:sz w:val="24"/>
          <w:szCs w:val="24"/>
          <w:u w:val="single"/>
          <w:lang w:eastAsia="en-US"/>
        </w:rPr>
      </w:pPr>
    </w:p>
    <w:p w14:paraId="13F29BD2" w14:textId="77777777" w:rsidR="004C242F" w:rsidRDefault="004C242F" w:rsidP="004C242F">
      <w:pPr>
        <w:spacing w:after="240"/>
        <w:rPr>
          <w:rFonts w:ascii="Times New Roman" w:hAnsi="Times New Roman" w:cs="Times New Roman"/>
          <w:b/>
          <w:bCs/>
          <w:color w:val="000000"/>
          <w:sz w:val="24"/>
          <w:szCs w:val="24"/>
          <w:u w:val="single"/>
          <w:lang w:eastAsia="en-US"/>
        </w:rPr>
      </w:pPr>
    </w:p>
    <w:p w14:paraId="5D507AEA" w14:textId="77777777" w:rsidR="004C242F" w:rsidRDefault="004C242F" w:rsidP="004C242F">
      <w:pPr>
        <w:spacing w:after="240"/>
        <w:rPr>
          <w:rFonts w:ascii="Times New Roman" w:hAnsi="Times New Roman" w:cs="Times New Roman"/>
          <w:b/>
          <w:bCs/>
          <w:color w:val="000000"/>
          <w:sz w:val="24"/>
          <w:szCs w:val="24"/>
          <w:u w:val="single"/>
          <w:lang w:eastAsia="en-US"/>
        </w:rPr>
      </w:pPr>
    </w:p>
    <w:p w14:paraId="7388429D" w14:textId="77777777" w:rsidR="004C242F" w:rsidRDefault="004C242F" w:rsidP="004C242F">
      <w:pPr>
        <w:spacing w:after="240"/>
        <w:rPr>
          <w:rFonts w:ascii="Times New Roman" w:hAnsi="Times New Roman" w:cs="Times New Roman"/>
          <w:b/>
          <w:bCs/>
          <w:color w:val="000000"/>
          <w:sz w:val="24"/>
          <w:szCs w:val="24"/>
          <w:u w:val="single"/>
          <w:lang w:eastAsia="en-US"/>
        </w:rPr>
      </w:pPr>
    </w:p>
    <w:p w14:paraId="4D70788C" w14:textId="77777777" w:rsidR="004C242F" w:rsidRDefault="004C242F" w:rsidP="004C242F">
      <w:pPr>
        <w:spacing w:after="240"/>
        <w:rPr>
          <w:rFonts w:ascii="Times New Roman" w:hAnsi="Times New Roman" w:cs="Times New Roman"/>
          <w:b/>
          <w:bCs/>
          <w:color w:val="000000"/>
          <w:sz w:val="24"/>
          <w:szCs w:val="24"/>
          <w:u w:val="single"/>
          <w:lang w:eastAsia="en-US"/>
        </w:rPr>
      </w:pPr>
    </w:p>
    <w:p w14:paraId="6ECD61E8" w14:textId="77777777" w:rsidR="004C242F" w:rsidRDefault="004C242F" w:rsidP="004C242F">
      <w:pPr>
        <w:spacing w:after="240"/>
        <w:rPr>
          <w:rFonts w:ascii="Times New Roman" w:hAnsi="Times New Roman" w:cs="Times New Roman"/>
          <w:b/>
          <w:bCs/>
          <w:color w:val="000000"/>
          <w:sz w:val="24"/>
          <w:szCs w:val="24"/>
          <w:u w:val="single"/>
          <w:lang w:eastAsia="en-US"/>
        </w:rPr>
      </w:pPr>
    </w:p>
    <w:p w14:paraId="5831F352" w14:textId="77777777" w:rsidR="004C242F" w:rsidRDefault="004C242F" w:rsidP="004C242F">
      <w:pPr>
        <w:spacing w:after="240"/>
        <w:rPr>
          <w:rFonts w:ascii="Times New Roman" w:hAnsi="Times New Roman" w:cs="Times New Roman"/>
          <w:b/>
          <w:bCs/>
          <w:color w:val="000000"/>
          <w:sz w:val="24"/>
          <w:szCs w:val="24"/>
          <w:u w:val="single"/>
          <w:lang w:eastAsia="en-US"/>
        </w:rPr>
      </w:pPr>
    </w:p>
    <w:p w14:paraId="0F507C51" w14:textId="77777777" w:rsidR="004C242F" w:rsidRDefault="004C242F" w:rsidP="004C242F">
      <w:pPr>
        <w:spacing w:after="240"/>
        <w:rPr>
          <w:rFonts w:ascii="Times New Roman" w:hAnsi="Times New Roman" w:cs="Times New Roman"/>
          <w:b/>
          <w:bCs/>
          <w:color w:val="000000"/>
          <w:sz w:val="24"/>
          <w:szCs w:val="24"/>
          <w:u w:val="single"/>
          <w:lang w:eastAsia="en-US"/>
        </w:rPr>
      </w:pPr>
    </w:p>
    <w:p w14:paraId="1DBDD5A4" w14:textId="77777777" w:rsidR="004C242F" w:rsidRDefault="004C242F" w:rsidP="004C242F">
      <w:pPr>
        <w:spacing w:after="240"/>
        <w:rPr>
          <w:rFonts w:ascii="Times New Roman" w:hAnsi="Times New Roman" w:cs="Times New Roman"/>
          <w:b/>
          <w:bCs/>
          <w:color w:val="000000"/>
          <w:sz w:val="24"/>
          <w:szCs w:val="24"/>
          <w:u w:val="single"/>
          <w:lang w:eastAsia="en-US"/>
        </w:rPr>
      </w:pPr>
    </w:p>
    <w:p w14:paraId="16B9C07C" w14:textId="77777777" w:rsidR="004C242F" w:rsidRDefault="004C242F" w:rsidP="004C242F">
      <w:pPr>
        <w:spacing w:after="240"/>
        <w:rPr>
          <w:rFonts w:ascii="Times New Roman" w:hAnsi="Times New Roman" w:cs="Times New Roman"/>
          <w:b/>
          <w:bCs/>
          <w:color w:val="000000"/>
          <w:sz w:val="24"/>
          <w:szCs w:val="24"/>
          <w:u w:val="single"/>
          <w:lang w:eastAsia="en-US"/>
        </w:rPr>
      </w:pPr>
    </w:p>
    <w:p w14:paraId="6F1A0898" w14:textId="77777777" w:rsidR="004C242F" w:rsidRDefault="004C242F" w:rsidP="004C242F">
      <w:pPr>
        <w:spacing w:after="240"/>
        <w:rPr>
          <w:rFonts w:ascii="Times New Roman" w:hAnsi="Times New Roman" w:cs="Times New Roman"/>
          <w:b/>
          <w:bCs/>
          <w:color w:val="000000"/>
          <w:sz w:val="24"/>
          <w:szCs w:val="24"/>
          <w:u w:val="single"/>
          <w:lang w:eastAsia="en-US"/>
        </w:rPr>
      </w:pPr>
    </w:p>
    <w:p w14:paraId="63A19E80" w14:textId="6C5A6A4C" w:rsidR="004C242F" w:rsidRPr="004C242F" w:rsidRDefault="004C242F" w:rsidP="004C242F">
      <w:pPr>
        <w:spacing w:after="240"/>
        <w:rPr>
          <w:rFonts w:ascii="Times" w:eastAsia="Times New Roman" w:hAnsi="Times" w:cs="Times New Roman"/>
          <w:sz w:val="20"/>
          <w:szCs w:val="20"/>
          <w:lang w:eastAsia="en-US"/>
        </w:rPr>
      </w:pPr>
      <w:r w:rsidRPr="004C242F">
        <w:rPr>
          <w:rFonts w:ascii="Times New Roman" w:hAnsi="Times New Roman" w:cs="Times New Roman"/>
          <w:b/>
          <w:bCs/>
          <w:color w:val="000000"/>
          <w:sz w:val="24"/>
          <w:szCs w:val="24"/>
          <w:u w:val="single"/>
          <w:lang w:eastAsia="en-US"/>
        </w:rPr>
        <w:lastRenderedPageBreak/>
        <w:t>References</w:t>
      </w:r>
    </w:p>
    <w:p w14:paraId="4A4A7409" w14:textId="77777777" w:rsidR="004C242F" w:rsidRPr="004C242F" w:rsidRDefault="004C242F" w:rsidP="004C242F">
      <w:pPr>
        <w:rPr>
          <w:rFonts w:ascii="Times" w:hAnsi="Times" w:cs="Times New Roman"/>
          <w:sz w:val="20"/>
          <w:szCs w:val="20"/>
          <w:lang w:eastAsia="en-US"/>
        </w:rPr>
      </w:pPr>
      <w:r w:rsidRPr="004C242F">
        <w:rPr>
          <w:rFonts w:ascii="Times New Roman" w:hAnsi="Times New Roman" w:cs="Times New Roman"/>
          <w:color w:val="000000"/>
          <w:sz w:val="24"/>
          <w:szCs w:val="24"/>
          <w:lang w:eastAsia="en-US"/>
        </w:rPr>
        <w:t>Benaman, Jennifer. 2014.  Hudson Dredging Project Engineer. Interview.Skidmore College, Saratoga Springs, NY.</w:t>
      </w:r>
    </w:p>
    <w:p w14:paraId="25524773" w14:textId="77777777" w:rsidR="004C242F" w:rsidRPr="004C242F" w:rsidRDefault="004C242F" w:rsidP="004C242F">
      <w:pPr>
        <w:rPr>
          <w:rFonts w:ascii="Times" w:eastAsia="Times New Roman" w:hAnsi="Times" w:cs="Times New Roman"/>
          <w:sz w:val="20"/>
          <w:szCs w:val="20"/>
          <w:lang w:eastAsia="en-US"/>
        </w:rPr>
      </w:pPr>
    </w:p>
    <w:p w14:paraId="608BD9DF" w14:textId="77777777" w:rsidR="004C242F" w:rsidRPr="004C242F" w:rsidRDefault="004C242F" w:rsidP="004C242F">
      <w:pPr>
        <w:rPr>
          <w:rFonts w:ascii="Times" w:hAnsi="Times" w:cs="Times New Roman"/>
          <w:sz w:val="20"/>
          <w:szCs w:val="20"/>
          <w:lang w:eastAsia="en-US"/>
        </w:rPr>
      </w:pPr>
      <w:r w:rsidRPr="004C242F">
        <w:rPr>
          <w:rFonts w:ascii="Times New Roman" w:hAnsi="Times New Roman" w:cs="Times New Roman"/>
          <w:color w:val="000000"/>
          <w:sz w:val="24"/>
          <w:szCs w:val="24"/>
          <w:lang w:eastAsia="en-US"/>
        </w:rPr>
        <w:t>Caparini, Marina. (2004). Media and the Security Sector: Oversight and Accountability. Geneva Centre for the Democratic Control of Armed Forces. pp 1-35.</w:t>
      </w:r>
    </w:p>
    <w:p w14:paraId="70322AB5" w14:textId="77777777" w:rsidR="004C242F" w:rsidRPr="004C242F" w:rsidRDefault="004C242F" w:rsidP="004C242F">
      <w:pPr>
        <w:rPr>
          <w:rFonts w:ascii="Times" w:eastAsia="Times New Roman" w:hAnsi="Times" w:cs="Times New Roman"/>
          <w:sz w:val="20"/>
          <w:szCs w:val="20"/>
          <w:lang w:eastAsia="en-US"/>
        </w:rPr>
      </w:pPr>
    </w:p>
    <w:p w14:paraId="4F9D54C5" w14:textId="77777777" w:rsidR="004C242F" w:rsidRPr="004C242F" w:rsidRDefault="004C242F" w:rsidP="004C242F">
      <w:pPr>
        <w:rPr>
          <w:rFonts w:ascii="Times" w:hAnsi="Times" w:cs="Times New Roman"/>
          <w:sz w:val="20"/>
          <w:szCs w:val="20"/>
          <w:lang w:eastAsia="en-US"/>
        </w:rPr>
      </w:pPr>
      <w:r w:rsidRPr="004C242F">
        <w:rPr>
          <w:rFonts w:ascii="Times New Roman" w:hAnsi="Times New Roman" w:cs="Times New Roman"/>
          <w:color w:val="000000"/>
          <w:sz w:val="24"/>
          <w:szCs w:val="24"/>
          <w:lang w:eastAsia="en-US"/>
        </w:rPr>
        <w:t>Charnley, S. Engelbert, B. (2005). Evaluating public participation in environmental decision-making: EPA’s superfund community involvement program.</w:t>
      </w:r>
    </w:p>
    <w:p w14:paraId="61C9DC83" w14:textId="77777777" w:rsidR="004C242F" w:rsidRPr="004C242F" w:rsidRDefault="004C242F" w:rsidP="004C242F">
      <w:pPr>
        <w:rPr>
          <w:rFonts w:ascii="Times" w:eastAsia="Times New Roman" w:hAnsi="Times" w:cs="Times New Roman"/>
          <w:sz w:val="20"/>
          <w:szCs w:val="20"/>
          <w:lang w:eastAsia="en-US"/>
        </w:rPr>
      </w:pPr>
    </w:p>
    <w:p w14:paraId="181D6A5B" w14:textId="77777777" w:rsidR="004C242F" w:rsidRPr="004C242F" w:rsidRDefault="004C242F" w:rsidP="004C242F">
      <w:pPr>
        <w:rPr>
          <w:rFonts w:ascii="Times" w:hAnsi="Times" w:cs="Times New Roman"/>
          <w:sz w:val="20"/>
          <w:szCs w:val="20"/>
          <w:lang w:eastAsia="en-US"/>
        </w:rPr>
      </w:pPr>
      <w:r w:rsidRPr="004C242F">
        <w:rPr>
          <w:rFonts w:ascii="Times New Roman" w:hAnsi="Times New Roman" w:cs="Times New Roman"/>
          <w:color w:val="000000"/>
          <w:sz w:val="24"/>
          <w:szCs w:val="24"/>
          <w:lang w:eastAsia="en-US"/>
        </w:rPr>
        <w:t xml:space="preserve">Chess, C. Purcell, K. (1999). Public Participation and the Environment: Do We Know What Works? Environmental Science and Technology. Vol. 33(16) pp. 2685-2690. </w:t>
      </w:r>
    </w:p>
    <w:p w14:paraId="3B85D397" w14:textId="77777777" w:rsidR="004C242F" w:rsidRPr="004C242F" w:rsidRDefault="004C242F" w:rsidP="004C242F">
      <w:pPr>
        <w:rPr>
          <w:rFonts w:ascii="Times" w:eastAsia="Times New Roman" w:hAnsi="Times" w:cs="Times New Roman"/>
          <w:sz w:val="20"/>
          <w:szCs w:val="20"/>
          <w:lang w:eastAsia="en-US"/>
        </w:rPr>
      </w:pPr>
    </w:p>
    <w:p w14:paraId="181319FB" w14:textId="77777777" w:rsidR="004C242F" w:rsidRPr="004C242F" w:rsidRDefault="004C242F" w:rsidP="004C242F">
      <w:pPr>
        <w:rPr>
          <w:rFonts w:ascii="Times" w:hAnsi="Times" w:cs="Times New Roman"/>
          <w:sz w:val="20"/>
          <w:szCs w:val="20"/>
          <w:lang w:eastAsia="en-US"/>
        </w:rPr>
      </w:pPr>
      <w:r w:rsidRPr="004C242F">
        <w:rPr>
          <w:rFonts w:ascii="Times New Roman" w:hAnsi="Times New Roman" w:cs="Times New Roman"/>
          <w:color w:val="000000"/>
          <w:sz w:val="24"/>
          <w:szCs w:val="24"/>
          <w:lang w:eastAsia="en-US"/>
        </w:rPr>
        <w:t xml:space="preserve">Community Advisory Committee Summary. July 16th 2009. Accessed February 20, 2015 at: </w:t>
      </w:r>
      <w:hyperlink r:id="rId10" w:history="1">
        <w:r w:rsidRPr="004C242F">
          <w:rPr>
            <w:rFonts w:ascii="Times New Roman" w:hAnsi="Times New Roman" w:cs="Times New Roman"/>
            <w:color w:val="1155CC"/>
            <w:sz w:val="24"/>
            <w:szCs w:val="24"/>
            <w:u w:val="single"/>
            <w:lang w:eastAsia="en-US"/>
          </w:rPr>
          <w:t>http://www.hudsoncag.ene.com/files/HudsonCAGNotes_July09.pdf</w:t>
        </w:r>
      </w:hyperlink>
      <w:r w:rsidRPr="004C242F">
        <w:rPr>
          <w:rFonts w:ascii="Times New Roman" w:hAnsi="Times New Roman" w:cs="Times New Roman"/>
          <w:color w:val="000000"/>
          <w:sz w:val="24"/>
          <w:szCs w:val="24"/>
          <w:lang w:eastAsia="en-US"/>
        </w:rPr>
        <w:t>.</w:t>
      </w:r>
    </w:p>
    <w:p w14:paraId="2FD868A8" w14:textId="77777777" w:rsidR="004C242F" w:rsidRPr="004C242F" w:rsidRDefault="004C242F" w:rsidP="004C242F">
      <w:pPr>
        <w:rPr>
          <w:rFonts w:ascii="Times" w:eastAsia="Times New Roman" w:hAnsi="Times" w:cs="Times New Roman"/>
          <w:sz w:val="20"/>
          <w:szCs w:val="20"/>
          <w:lang w:eastAsia="en-US"/>
        </w:rPr>
      </w:pPr>
    </w:p>
    <w:p w14:paraId="1C33D0E5" w14:textId="77777777" w:rsidR="004C242F" w:rsidRPr="004C242F" w:rsidRDefault="004C242F" w:rsidP="004C242F">
      <w:pPr>
        <w:rPr>
          <w:rFonts w:ascii="Times" w:hAnsi="Times" w:cs="Times New Roman"/>
          <w:sz w:val="20"/>
          <w:szCs w:val="20"/>
          <w:lang w:eastAsia="en-US"/>
        </w:rPr>
      </w:pPr>
      <w:r w:rsidRPr="004C242F">
        <w:rPr>
          <w:rFonts w:ascii="Times New Roman" w:hAnsi="Times New Roman" w:cs="Times New Roman"/>
          <w:color w:val="000000"/>
          <w:sz w:val="24"/>
          <w:szCs w:val="24"/>
          <w:lang w:eastAsia="en-US"/>
        </w:rPr>
        <w:t xml:space="preserve">Community Advisory Committee Summary. December 10, 2009. Accessed February 20, 2015 at: </w:t>
      </w:r>
      <w:hyperlink r:id="rId11" w:history="1">
        <w:r w:rsidRPr="004C242F">
          <w:rPr>
            <w:rFonts w:ascii="Times New Roman" w:hAnsi="Times New Roman" w:cs="Times New Roman"/>
            <w:color w:val="1155CC"/>
            <w:sz w:val="24"/>
            <w:szCs w:val="24"/>
            <w:u w:val="single"/>
            <w:lang w:eastAsia="en-US"/>
          </w:rPr>
          <w:t>http://www.hudsoncag.ene.com/files/HudsonCAGNotes_Dec09.pdf</w:t>
        </w:r>
      </w:hyperlink>
      <w:r w:rsidRPr="004C242F">
        <w:rPr>
          <w:rFonts w:ascii="Times New Roman" w:hAnsi="Times New Roman" w:cs="Times New Roman"/>
          <w:color w:val="000000"/>
          <w:sz w:val="24"/>
          <w:szCs w:val="24"/>
          <w:lang w:eastAsia="en-US"/>
        </w:rPr>
        <w:t xml:space="preserve">. </w:t>
      </w:r>
    </w:p>
    <w:p w14:paraId="0AE1AF32" w14:textId="77777777" w:rsidR="004C242F" w:rsidRPr="004C242F" w:rsidRDefault="004C242F" w:rsidP="004C242F">
      <w:pPr>
        <w:rPr>
          <w:rFonts w:ascii="Times" w:eastAsia="Times New Roman" w:hAnsi="Times" w:cs="Times New Roman"/>
          <w:sz w:val="20"/>
          <w:szCs w:val="20"/>
          <w:lang w:eastAsia="en-US"/>
        </w:rPr>
      </w:pPr>
    </w:p>
    <w:p w14:paraId="0F0AC804" w14:textId="77777777" w:rsidR="004C242F" w:rsidRPr="004C242F" w:rsidRDefault="004C242F" w:rsidP="004C242F">
      <w:pPr>
        <w:rPr>
          <w:rFonts w:ascii="Times" w:hAnsi="Times" w:cs="Times New Roman"/>
          <w:sz w:val="20"/>
          <w:szCs w:val="20"/>
          <w:lang w:eastAsia="en-US"/>
        </w:rPr>
      </w:pPr>
      <w:r w:rsidRPr="004C242F">
        <w:rPr>
          <w:rFonts w:ascii="Times New Roman" w:hAnsi="Times New Roman" w:cs="Times New Roman"/>
          <w:color w:val="000000"/>
          <w:sz w:val="24"/>
          <w:szCs w:val="24"/>
          <w:lang w:eastAsia="en-US"/>
        </w:rPr>
        <w:t xml:space="preserve">Community Advisory Committee Summary. June 28 2012. Accessed February 20, 2015 at: </w:t>
      </w:r>
      <w:hyperlink r:id="rId12" w:history="1">
        <w:r w:rsidRPr="004C242F">
          <w:rPr>
            <w:rFonts w:ascii="Times New Roman" w:hAnsi="Times New Roman" w:cs="Times New Roman"/>
            <w:color w:val="1155CC"/>
            <w:sz w:val="24"/>
            <w:szCs w:val="24"/>
            <w:u w:val="single"/>
            <w:lang w:eastAsia="en-US"/>
          </w:rPr>
          <w:t>http://www.hudsoncag.ene.com/files/MeetingSummary_Jun2012.pdf</w:t>
        </w:r>
      </w:hyperlink>
      <w:r w:rsidRPr="004C242F">
        <w:rPr>
          <w:rFonts w:ascii="Times New Roman" w:hAnsi="Times New Roman" w:cs="Times New Roman"/>
          <w:color w:val="000000"/>
          <w:sz w:val="24"/>
          <w:szCs w:val="24"/>
          <w:lang w:eastAsia="en-US"/>
        </w:rPr>
        <w:t xml:space="preserve">. </w:t>
      </w:r>
    </w:p>
    <w:p w14:paraId="2BA7F36F" w14:textId="77777777" w:rsidR="004C242F" w:rsidRPr="004C242F" w:rsidRDefault="004C242F" w:rsidP="004C242F">
      <w:pPr>
        <w:rPr>
          <w:rFonts w:ascii="Times" w:eastAsia="Times New Roman" w:hAnsi="Times" w:cs="Times New Roman"/>
          <w:sz w:val="20"/>
          <w:szCs w:val="20"/>
          <w:lang w:eastAsia="en-US"/>
        </w:rPr>
      </w:pPr>
    </w:p>
    <w:p w14:paraId="6532A2B8" w14:textId="77777777" w:rsidR="004C242F" w:rsidRPr="004C242F" w:rsidRDefault="004C242F" w:rsidP="004C242F">
      <w:pPr>
        <w:rPr>
          <w:rFonts w:ascii="Times" w:hAnsi="Times" w:cs="Times New Roman"/>
          <w:sz w:val="20"/>
          <w:szCs w:val="20"/>
          <w:lang w:eastAsia="en-US"/>
        </w:rPr>
      </w:pPr>
      <w:r w:rsidRPr="004C242F">
        <w:rPr>
          <w:rFonts w:ascii="Times New Roman" w:hAnsi="Times New Roman" w:cs="Times New Roman"/>
          <w:color w:val="000000"/>
          <w:sz w:val="24"/>
          <w:szCs w:val="24"/>
          <w:lang w:eastAsia="en-US"/>
        </w:rPr>
        <w:t>Community Advisory Committee Summary. October 30th, 2014. Accessed February 20, 2015 at:</w:t>
      </w:r>
      <w:hyperlink r:id="rId13" w:history="1">
        <w:r w:rsidRPr="004C242F">
          <w:rPr>
            <w:rFonts w:ascii="Times New Roman" w:hAnsi="Times New Roman" w:cs="Times New Roman"/>
            <w:color w:val="1155CC"/>
            <w:sz w:val="24"/>
            <w:szCs w:val="24"/>
            <w:u w:val="single"/>
            <w:lang w:eastAsia="en-US"/>
          </w:rPr>
          <w:t>http://www.hudsoncag.ene.com/files/HudsonCAG_Notes_Oct%202014.pdf</w:t>
        </w:r>
      </w:hyperlink>
      <w:r w:rsidRPr="004C242F">
        <w:rPr>
          <w:rFonts w:ascii="Times New Roman" w:hAnsi="Times New Roman" w:cs="Times New Roman"/>
          <w:color w:val="000000"/>
          <w:sz w:val="24"/>
          <w:szCs w:val="24"/>
          <w:lang w:eastAsia="en-US"/>
        </w:rPr>
        <w:t xml:space="preserve">. </w:t>
      </w:r>
    </w:p>
    <w:p w14:paraId="62994BED" w14:textId="77777777" w:rsidR="004C242F" w:rsidRPr="004C242F" w:rsidRDefault="004C242F" w:rsidP="004C242F">
      <w:pPr>
        <w:rPr>
          <w:rFonts w:ascii="Times" w:eastAsia="Times New Roman" w:hAnsi="Times" w:cs="Times New Roman"/>
          <w:sz w:val="20"/>
          <w:szCs w:val="20"/>
          <w:lang w:eastAsia="en-US"/>
        </w:rPr>
      </w:pPr>
    </w:p>
    <w:p w14:paraId="2E02B032" w14:textId="77777777" w:rsidR="004C242F" w:rsidRPr="004C242F" w:rsidRDefault="004C242F" w:rsidP="004C242F">
      <w:pPr>
        <w:rPr>
          <w:rFonts w:ascii="Times" w:hAnsi="Times" w:cs="Times New Roman"/>
          <w:sz w:val="20"/>
          <w:szCs w:val="20"/>
          <w:lang w:eastAsia="en-US"/>
        </w:rPr>
      </w:pPr>
      <w:r w:rsidRPr="004C242F">
        <w:rPr>
          <w:rFonts w:ascii="Times New Roman" w:hAnsi="Times New Roman" w:cs="Times New Roman"/>
          <w:color w:val="000000"/>
          <w:sz w:val="24"/>
          <w:szCs w:val="24"/>
          <w:lang w:eastAsia="en-US"/>
        </w:rPr>
        <w:t>Environmental Protection Agency Website (EPA). Community Participation in Environmental Decision-Making Process: Can It Reduce Disproportionate Impact? Accessed November 4, 2014. Available at:</w:t>
      </w:r>
      <w:hyperlink r:id="rId14" w:history="1">
        <w:r w:rsidRPr="004C242F">
          <w:rPr>
            <w:rFonts w:ascii="Times New Roman" w:hAnsi="Times New Roman" w:cs="Times New Roman"/>
            <w:color w:val="000000"/>
            <w:sz w:val="24"/>
            <w:szCs w:val="24"/>
            <w:lang w:eastAsia="en-US"/>
          </w:rPr>
          <w:t xml:space="preserve"> </w:t>
        </w:r>
        <w:r w:rsidRPr="004C242F">
          <w:rPr>
            <w:rFonts w:ascii="Times New Roman" w:hAnsi="Times New Roman" w:cs="Times New Roman"/>
            <w:color w:val="1155CC"/>
            <w:sz w:val="24"/>
            <w:szCs w:val="24"/>
            <w:u w:val="single"/>
            <w:lang w:eastAsia="en-US"/>
          </w:rPr>
          <w:t>http://www.epa.gov/ncer/events/calendar/2010/mar17/abstracts/communitycapacity.pdf</w:t>
        </w:r>
      </w:hyperlink>
      <w:r w:rsidRPr="004C242F">
        <w:rPr>
          <w:rFonts w:ascii="Times New Roman" w:hAnsi="Times New Roman" w:cs="Times New Roman"/>
          <w:color w:val="1155CC"/>
          <w:sz w:val="24"/>
          <w:szCs w:val="24"/>
          <w:u w:val="single"/>
          <w:lang w:eastAsia="en-US"/>
        </w:rPr>
        <w:t>.</w:t>
      </w:r>
    </w:p>
    <w:p w14:paraId="382E33A0" w14:textId="77777777" w:rsidR="004C242F" w:rsidRPr="004C242F" w:rsidRDefault="004C242F" w:rsidP="004C242F">
      <w:pPr>
        <w:rPr>
          <w:rFonts w:ascii="Times" w:eastAsia="Times New Roman" w:hAnsi="Times" w:cs="Times New Roman"/>
          <w:sz w:val="20"/>
          <w:szCs w:val="20"/>
          <w:lang w:eastAsia="en-US"/>
        </w:rPr>
      </w:pPr>
    </w:p>
    <w:p w14:paraId="5F7F4336" w14:textId="77777777" w:rsidR="004C242F" w:rsidRPr="004C242F" w:rsidRDefault="004C242F" w:rsidP="004C242F">
      <w:pPr>
        <w:rPr>
          <w:rFonts w:ascii="Times" w:hAnsi="Times" w:cs="Times New Roman"/>
          <w:sz w:val="20"/>
          <w:szCs w:val="20"/>
          <w:lang w:eastAsia="en-US"/>
        </w:rPr>
      </w:pPr>
      <w:r w:rsidRPr="004C242F">
        <w:rPr>
          <w:rFonts w:ascii="Times New Roman" w:hAnsi="Times New Roman" w:cs="Times New Roman"/>
          <w:color w:val="000000"/>
          <w:sz w:val="24"/>
          <w:szCs w:val="24"/>
          <w:lang w:eastAsia="en-US"/>
        </w:rPr>
        <w:t xml:space="preserve">Environmental Protection Agency Website (EPA). Superfund: Success in Forging Partnerships. Retrieved from: </w:t>
      </w:r>
      <w:r w:rsidRPr="004C242F">
        <w:rPr>
          <w:rFonts w:ascii="Times New Roman" w:hAnsi="Times New Roman" w:cs="Times New Roman"/>
          <w:color w:val="1155CC"/>
          <w:sz w:val="24"/>
          <w:szCs w:val="24"/>
          <w:u w:val="single"/>
          <w:lang w:eastAsia="en-US"/>
        </w:rPr>
        <w:t>http://www.epa.gov/superfund/accomp/17yrrept/report5.htm</w:t>
      </w:r>
    </w:p>
    <w:p w14:paraId="30425066" w14:textId="77777777" w:rsidR="004C242F" w:rsidRPr="004C242F" w:rsidRDefault="004C242F" w:rsidP="004C242F">
      <w:pPr>
        <w:rPr>
          <w:rFonts w:ascii="Times" w:eastAsia="Times New Roman" w:hAnsi="Times" w:cs="Times New Roman"/>
          <w:sz w:val="20"/>
          <w:szCs w:val="20"/>
          <w:lang w:eastAsia="en-US"/>
        </w:rPr>
      </w:pPr>
    </w:p>
    <w:p w14:paraId="7B133477" w14:textId="77777777" w:rsidR="004C242F" w:rsidRPr="004C242F" w:rsidRDefault="004C242F" w:rsidP="004C242F">
      <w:pPr>
        <w:rPr>
          <w:rFonts w:ascii="Times" w:hAnsi="Times" w:cs="Times New Roman"/>
          <w:sz w:val="20"/>
          <w:szCs w:val="20"/>
          <w:lang w:eastAsia="en-US"/>
        </w:rPr>
      </w:pPr>
      <w:r w:rsidRPr="004C242F">
        <w:rPr>
          <w:rFonts w:ascii="Times New Roman" w:hAnsi="Times New Roman" w:cs="Times New Roman"/>
          <w:color w:val="000000"/>
          <w:sz w:val="24"/>
          <w:szCs w:val="24"/>
          <w:lang w:eastAsia="en-US"/>
        </w:rPr>
        <w:t>Environmental Protection Agency Website (EPA). What are PCBs? Accessed November 4, 2014. Available at:</w:t>
      </w:r>
      <w:hyperlink r:id="rId15" w:anchor="WhatArePCBs" w:history="1">
        <w:r w:rsidRPr="004C242F">
          <w:rPr>
            <w:rFonts w:ascii="Times New Roman" w:hAnsi="Times New Roman" w:cs="Times New Roman"/>
            <w:color w:val="000000"/>
            <w:sz w:val="24"/>
            <w:szCs w:val="24"/>
            <w:lang w:eastAsia="en-US"/>
          </w:rPr>
          <w:t xml:space="preserve"> </w:t>
        </w:r>
        <w:r w:rsidRPr="004C242F">
          <w:rPr>
            <w:rFonts w:ascii="Times New Roman" w:hAnsi="Times New Roman" w:cs="Times New Roman"/>
            <w:color w:val="1155CC"/>
            <w:sz w:val="24"/>
            <w:szCs w:val="24"/>
            <w:u w:val="single"/>
            <w:lang w:eastAsia="en-US"/>
          </w:rPr>
          <w:t>http://www.epa.gov/housatonic/understandingpcbrisks.html#WhatArePCBs</w:t>
        </w:r>
      </w:hyperlink>
      <w:r w:rsidRPr="004C242F">
        <w:rPr>
          <w:rFonts w:ascii="Times New Roman" w:hAnsi="Times New Roman" w:cs="Times New Roman"/>
          <w:color w:val="000000"/>
          <w:sz w:val="24"/>
          <w:szCs w:val="24"/>
          <w:lang w:eastAsia="en-US"/>
        </w:rPr>
        <w:t>.</w:t>
      </w:r>
    </w:p>
    <w:p w14:paraId="2AD0AA26" w14:textId="77777777" w:rsidR="004C242F" w:rsidRPr="004C242F" w:rsidRDefault="004C242F" w:rsidP="004C242F">
      <w:pPr>
        <w:rPr>
          <w:rFonts w:ascii="Times" w:hAnsi="Times" w:cs="Times New Roman"/>
          <w:sz w:val="20"/>
          <w:szCs w:val="20"/>
          <w:lang w:eastAsia="en-US"/>
        </w:rPr>
      </w:pPr>
      <w:r w:rsidRPr="004C242F">
        <w:rPr>
          <w:rFonts w:ascii="Times New Roman" w:hAnsi="Times New Roman" w:cs="Times New Roman"/>
          <w:color w:val="000000"/>
          <w:sz w:val="24"/>
          <w:szCs w:val="24"/>
          <w:lang w:eastAsia="en-US"/>
        </w:rPr>
        <w:t xml:space="preserve">Jahn, Kathryn. 2015. NRDA representative. Interview. Skidmore College, Saratoga </w:t>
      </w:r>
    </w:p>
    <w:p w14:paraId="221C4375" w14:textId="77777777" w:rsidR="004C242F" w:rsidRPr="004C242F" w:rsidRDefault="004C242F" w:rsidP="004C242F">
      <w:pPr>
        <w:rPr>
          <w:rFonts w:ascii="Times" w:hAnsi="Times" w:cs="Times New Roman"/>
          <w:sz w:val="20"/>
          <w:szCs w:val="20"/>
          <w:lang w:eastAsia="en-US"/>
        </w:rPr>
      </w:pPr>
      <w:r w:rsidRPr="004C242F">
        <w:rPr>
          <w:rFonts w:ascii="Times New Roman" w:hAnsi="Times New Roman" w:cs="Times New Roman"/>
          <w:color w:val="000000"/>
          <w:sz w:val="24"/>
          <w:szCs w:val="24"/>
          <w:lang w:eastAsia="en-US"/>
        </w:rPr>
        <w:t xml:space="preserve">Springs, NY. </w:t>
      </w:r>
    </w:p>
    <w:p w14:paraId="31549634" w14:textId="77777777" w:rsidR="004C242F" w:rsidRPr="004C242F" w:rsidRDefault="004C242F" w:rsidP="004C242F">
      <w:pPr>
        <w:rPr>
          <w:rFonts w:ascii="Times" w:eastAsia="Times New Roman" w:hAnsi="Times" w:cs="Times New Roman"/>
          <w:sz w:val="20"/>
          <w:szCs w:val="20"/>
          <w:lang w:eastAsia="en-US"/>
        </w:rPr>
      </w:pPr>
    </w:p>
    <w:p w14:paraId="1513134C" w14:textId="77777777" w:rsidR="004C242F" w:rsidRPr="004C242F" w:rsidRDefault="004C242F" w:rsidP="004C242F">
      <w:pPr>
        <w:rPr>
          <w:rFonts w:ascii="Times" w:hAnsi="Times" w:cs="Times New Roman"/>
          <w:sz w:val="20"/>
          <w:szCs w:val="20"/>
          <w:lang w:eastAsia="en-US"/>
        </w:rPr>
      </w:pPr>
      <w:r w:rsidRPr="004C242F">
        <w:rPr>
          <w:rFonts w:ascii="Times New Roman" w:hAnsi="Times New Roman" w:cs="Times New Roman"/>
          <w:color w:val="000000"/>
          <w:sz w:val="24"/>
          <w:szCs w:val="24"/>
          <w:lang w:eastAsia="en-US"/>
        </w:rPr>
        <w:t xml:space="preserve">Environmental Protection Agency Website (EPA). Community Advisory Group (CAG) Accessed November 4, 2014. Avalable at: </w:t>
      </w:r>
      <w:hyperlink r:id="rId16" w:history="1">
        <w:r w:rsidRPr="004C242F">
          <w:rPr>
            <w:rFonts w:ascii="Times New Roman" w:hAnsi="Times New Roman" w:cs="Times New Roman"/>
            <w:color w:val="1155CC"/>
            <w:sz w:val="24"/>
            <w:szCs w:val="24"/>
            <w:u w:val="single"/>
            <w:lang w:eastAsia="en-US"/>
          </w:rPr>
          <w:t>http://www.epa.gov/superfund/community/cag/</w:t>
        </w:r>
      </w:hyperlink>
      <w:r w:rsidRPr="004C242F">
        <w:rPr>
          <w:rFonts w:ascii="Times New Roman" w:hAnsi="Times New Roman" w:cs="Times New Roman"/>
          <w:color w:val="000000"/>
          <w:sz w:val="24"/>
          <w:szCs w:val="24"/>
          <w:lang w:eastAsia="en-US"/>
        </w:rPr>
        <w:t xml:space="preserve">. </w:t>
      </w:r>
    </w:p>
    <w:p w14:paraId="17D80C40" w14:textId="77777777" w:rsidR="004C242F" w:rsidRPr="004C242F" w:rsidRDefault="004C242F" w:rsidP="004C242F">
      <w:pPr>
        <w:rPr>
          <w:rFonts w:ascii="Times" w:eastAsia="Times New Roman" w:hAnsi="Times" w:cs="Times New Roman"/>
          <w:sz w:val="20"/>
          <w:szCs w:val="20"/>
          <w:lang w:eastAsia="en-US"/>
        </w:rPr>
      </w:pPr>
    </w:p>
    <w:p w14:paraId="565AAB38" w14:textId="77777777" w:rsidR="004C242F" w:rsidRPr="004C242F" w:rsidRDefault="004C242F" w:rsidP="004C242F">
      <w:pPr>
        <w:rPr>
          <w:rFonts w:ascii="Times" w:hAnsi="Times" w:cs="Times New Roman"/>
          <w:sz w:val="20"/>
          <w:szCs w:val="20"/>
          <w:lang w:eastAsia="en-US"/>
        </w:rPr>
      </w:pPr>
      <w:r w:rsidRPr="004C242F">
        <w:rPr>
          <w:rFonts w:ascii="Times New Roman" w:hAnsi="Times New Roman" w:cs="Times New Roman"/>
          <w:color w:val="000000"/>
          <w:sz w:val="24"/>
          <w:szCs w:val="24"/>
          <w:lang w:eastAsia="en-US"/>
        </w:rPr>
        <w:t xml:space="preserve">Estabrook, B. (2011). How gas drilling contaminates your food. Accessed April 24, 2015 at: </w:t>
      </w:r>
      <w:hyperlink r:id="rId17" w:history="1">
        <w:r w:rsidRPr="004C242F">
          <w:rPr>
            <w:rFonts w:ascii="Times New Roman" w:hAnsi="Times New Roman" w:cs="Times New Roman"/>
            <w:color w:val="1155CC"/>
            <w:sz w:val="24"/>
            <w:szCs w:val="24"/>
            <w:u w:val="single"/>
            <w:lang w:eastAsia="en-US"/>
          </w:rPr>
          <w:t>http://www.salon.com/2011/05/18/fracking_food_supply/</w:t>
        </w:r>
      </w:hyperlink>
      <w:r w:rsidRPr="004C242F">
        <w:rPr>
          <w:rFonts w:ascii="Times New Roman" w:hAnsi="Times New Roman" w:cs="Times New Roman"/>
          <w:color w:val="000000"/>
          <w:sz w:val="24"/>
          <w:szCs w:val="24"/>
          <w:lang w:eastAsia="en-US"/>
        </w:rPr>
        <w:t>.</w:t>
      </w:r>
    </w:p>
    <w:p w14:paraId="6F67777B" w14:textId="77777777" w:rsidR="004C242F" w:rsidRPr="004C242F" w:rsidRDefault="004C242F" w:rsidP="004C242F">
      <w:pPr>
        <w:rPr>
          <w:rFonts w:ascii="Times" w:eastAsia="Times New Roman" w:hAnsi="Times" w:cs="Times New Roman"/>
          <w:sz w:val="20"/>
          <w:szCs w:val="20"/>
          <w:lang w:eastAsia="en-US"/>
        </w:rPr>
      </w:pPr>
    </w:p>
    <w:p w14:paraId="6F5F985A" w14:textId="77777777" w:rsidR="004C242F" w:rsidRPr="004C242F" w:rsidRDefault="004C242F" w:rsidP="004C242F">
      <w:pPr>
        <w:rPr>
          <w:rFonts w:ascii="Times" w:hAnsi="Times" w:cs="Times New Roman"/>
          <w:sz w:val="20"/>
          <w:szCs w:val="20"/>
          <w:lang w:eastAsia="en-US"/>
        </w:rPr>
      </w:pPr>
      <w:r w:rsidRPr="004C242F">
        <w:rPr>
          <w:rFonts w:ascii="Times New Roman" w:hAnsi="Times New Roman" w:cs="Times New Roman"/>
          <w:color w:val="000000"/>
          <w:sz w:val="24"/>
          <w:szCs w:val="24"/>
          <w:lang w:eastAsia="en-US"/>
        </w:rPr>
        <w:t xml:space="preserve">Greene, Manna Jo. 2015. Clearwater representative. Interview. Skidmore College, Saratoga Spring, NY. </w:t>
      </w:r>
    </w:p>
    <w:p w14:paraId="41649979" w14:textId="77777777" w:rsidR="004C242F" w:rsidRPr="004C242F" w:rsidRDefault="004C242F" w:rsidP="004C242F">
      <w:pPr>
        <w:rPr>
          <w:rFonts w:ascii="Times" w:eastAsia="Times New Roman" w:hAnsi="Times" w:cs="Times New Roman"/>
          <w:sz w:val="20"/>
          <w:szCs w:val="20"/>
          <w:lang w:eastAsia="en-US"/>
        </w:rPr>
      </w:pPr>
    </w:p>
    <w:p w14:paraId="4B609CA2" w14:textId="77777777" w:rsidR="004C242F" w:rsidRPr="004C242F" w:rsidRDefault="004C242F" w:rsidP="004C242F">
      <w:pPr>
        <w:rPr>
          <w:rFonts w:ascii="Times" w:hAnsi="Times" w:cs="Times New Roman"/>
          <w:sz w:val="20"/>
          <w:szCs w:val="20"/>
          <w:lang w:eastAsia="en-US"/>
        </w:rPr>
      </w:pPr>
      <w:r w:rsidRPr="004C242F">
        <w:rPr>
          <w:rFonts w:ascii="Times New Roman" w:hAnsi="Times New Roman" w:cs="Times New Roman"/>
          <w:color w:val="000000"/>
          <w:sz w:val="24"/>
          <w:szCs w:val="24"/>
          <w:lang w:eastAsia="en-US"/>
        </w:rPr>
        <w:lastRenderedPageBreak/>
        <w:t xml:space="preserve">Lyons, B. (2014). Times Union. Dredging up the truth. Accessed May 1st, 2015 at: </w:t>
      </w:r>
      <w:hyperlink r:id="rId18" w:anchor="page-1" w:history="1">
        <w:r w:rsidRPr="004C242F">
          <w:rPr>
            <w:rFonts w:ascii="Times New Roman" w:hAnsi="Times New Roman" w:cs="Times New Roman"/>
            <w:color w:val="1155CC"/>
            <w:sz w:val="24"/>
            <w:szCs w:val="24"/>
            <w:u w:val="single"/>
            <w:lang w:eastAsia="en-US"/>
          </w:rPr>
          <w:t>http://www.timesunion.com/local/article/Dredging-up-the-truth-5294643.php#page-1</w:t>
        </w:r>
      </w:hyperlink>
    </w:p>
    <w:p w14:paraId="5465DF59" w14:textId="77777777" w:rsidR="004C242F" w:rsidRPr="004C242F" w:rsidRDefault="004C242F" w:rsidP="004C242F">
      <w:pPr>
        <w:rPr>
          <w:rFonts w:ascii="Times" w:eastAsia="Times New Roman" w:hAnsi="Times" w:cs="Times New Roman"/>
          <w:sz w:val="20"/>
          <w:szCs w:val="20"/>
          <w:lang w:eastAsia="en-US"/>
        </w:rPr>
      </w:pPr>
    </w:p>
    <w:p w14:paraId="633633C5" w14:textId="77777777" w:rsidR="004C242F" w:rsidRPr="004C242F" w:rsidRDefault="004C242F" w:rsidP="004C242F">
      <w:pPr>
        <w:rPr>
          <w:rFonts w:ascii="Times" w:hAnsi="Times" w:cs="Times New Roman"/>
          <w:sz w:val="20"/>
          <w:szCs w:val="20"/>
          <w:lang w:eastAsia="en-US"/>
        </w:rPr>
      </w:pPr>
      <w:r w:rsidRPr="004C242F">
        <w:rPr>
          <w:rFonts w:ascii="Times New Roman" w:hAnsi="Times New Roman" w:cs="Times New Roman"/>
          <w:color w:val="000000"/>
          <w:sz w:val="24"/>
          <w:szCs w:val="24"/>
          <w:lang w:eastAsia="en-US"/>
        </w:rPr>
        <w:t xml:space="preserve">Mank, Bradford. 1993. Superfund Contractors and Agency Capture. University of Cincinnati College of Law Scholarship and Publications. </w:t>
      </w:r>
    </w:p>
    <w:p w14:paraId="316CEF9F" w14:textId="77777777" w:rsidR="004C242F" w:rsidRPr="004C242F" w:rsidRDefault="004C242F" w:rsidP="004C242F">
      <w:pPr>
        <w:rPr>
          <w:rFonts w:ascii="Times" w:eastAsia="Times New Roman" w:hAnsi="Times" w:cs="Times New Roman"/>
          <w:sz w:val="20"/>
          <w:szCs w:val="20"/>
          <w:lang w:eastAsia="en-US"/>
        </w:rPr>
      </w:pPr>
    </w:p>
    <w:p w14:paraId="3B31858C" w14:textId="77777777" w:rsidR="004C242F" w:rsidRPr="004C242F" w:rsidRDefault="004C242F" w:rsidP="004C242F">
      <w:pPr>
        <w:rPr>
          <w:rFonts w:ascii="Times" w:hAnsi="Times" w:cs="Times New Roman"/>
          <w:sz w:val="20"/>
          <w:szCs w:val="20"/>
          <w:lang w:eastAsia="en-US"/>
        </w:rPr>
      </w:pPr>
      <w:r w:rsidRPr="004C242F">
        <w:rPr>
          <w:rFonts w:ascii="Times New Roman" w:hAnsi="Times New Roman" w:cs="Times New Roman"/>
          <w:color w:val="000000"/>
          <w:sz w:val="24"/>
          <w:szCs w:val="24"/>
          <w:lang w:eastAsia="en-US"/>
        </w:rPr>
        <w:t>Morgan, K., Stegner, G. (2011). How Clean is Clean? Stakeholders and Consensus-Building at the Fernald Uranium Plant. Stakeholders and Scientists: Achieving Implementable Solutions to Energy and Environmental Issues. pp 64-87.</w:t>
      </w:r>
    </w:p>
    <w:p w14:paraId="75DD1D14" w14:textId="77777777" w:rsidR="004C242F" w:rsidRPr="004C242F" w:rsidRDefault="004C242F" w:rsidP="004C242F">
      <w:pPr>
        <w:rPr>
          <w:rFonts w:ascii="Times" w:eastAsia="Times New Roman" w:hAnsi="Times" w:cs="Times New Roman"/>
          <w:sz w:val="20"/>
          <w:szCs w:val="20"/>
          <w:lang w:eastAsia="en-US"/>
        </w:rPr>
      </w:pPr>
    </w:p>
    <w:p w14:paraId="3EB18492" w14:textId="77777777" w:rsidR="004C242F" w:rsidRPr="004C242F" w:rsidRDefault="004C242F" w:rsidP="004C242F">
      <w:pPr>
        <w:rPr>
          <w:rFonts w:ascii="Times" w:hAnsi="Times" w:cs="Times New Roman"/>
          <w:sz w:val="20"/>
          <w:szCs w:val="20"/>
          <w:lang w:eastAsia="en-US"/>
        </w:rPr>
      </w:pPr>
      <w:r w:rsidRPr="004C242F">
        <w:rPr>
          <w:rFonts w:ascii="Times New Roman" w:hAnsi="Times New Roman" w:cs="Times New Roman"/>
          <w:color w:val="000000"/>
          <w:sz w:val="24"/>
          <w:szCs w:val="24"/>
          <w:lang w:eastAsia="en-US"/>
        </w:rPr>
        <w:t xml:space="preserve">Mullarky, Althea. Scenic Hudson Political Analyst. Interview. Saratoga Springs, NY. </w:t>
      </w:r>
    </w:p>
    <w:p w14:paraId="3B37BC11" w14:textId="77777777" w:rsidR="004C242F" w:rsidRPr="004C242F" w:rsidRDefault="004C242F" w:rsidP="004C242F">
      <w:pPr>
        <w:rPr>
          <w:rFonts w:ascii="Times" w:eastAsia="Times New Roman" w:hAnsi="Times" w:cs="Times New Roman"/>
          <w:sz w:val="20"/>
          <w:szCs w:val="20"/>
          <w:lang w:eastAsia="en-US"/>
        </w:rPr>
      </w:pPr>
    </w:p>
    <w:p w14:paraId="6436A8A6" w14:textId="77777777" w:rsidR="004C242F" w:rsidRPr="004C242F" w:rsidRDefault="004C242F" w:rsidP="004C242F">
      <w:pPr>
        <w:rPr>
          <w:rFonts w:ascii="Times" w:hAnsi="Times" w:cs="Times New Roman"/>
          <w:sz w:val="20"/>
          <w:szCs w:val="20"/>
          <w:lang w:eastAsia="en-US"/>
        </w:rPr>
      </w:pPr>
      <w:r w:rsidRPr="004C242F">
        <w:rPr>
          <w:rFonts w:ascii="Times New Roman" w:hAnsi="Times New Roman" w:cs="Times New Roman"/>
          <w:color w:val="000000"/>
          <w:sz w:val="24"/>
          <w:szCs w:val="24"/>
          <w:lang w:eastAsia="en-US"/>
        </w:rPr>
        <w:t xml:space="preserve">Nolan, C. (2014). More Perfect Oversight: Intelligence Oversight and Reform. Terrorism, Homeland Security, Strategy. Accessed May 3, 2014 at: </w:t>
      </w:r>
      <w:hyperlink r:id="rId19" w:history="1">
        <w:r w:rsidRPr="004C242F">
          <w:rPr>
            <w:rFonts w:ascii="Times New Roman" w:hAnsi="Times New Roman" w:cs="Times New Roman"/>
            <w:color w:val="1155CC"/>
            <w:sz w:val="24"/>
            <w:szCs w:val="24"/>
            <w:u w:val="single"/>
            <w:lang w:eastAsia="en-US"/>
          </w:rPr>
          <w:t>http://www.academia.edu/6191228/More_Perfect_Oversight_Intelligence_Oversight_and_Reform</w:t>
        </w:r>
      </w:hyperlink>
      <w:r w:rsidRPr="004C242F">
        <w:rPr>
          <w:rFonts w:ascii="Times New Roman" w:hAnsi="Times New Roman" w:cs="Times New Roman"/>
          <w:color w:val="000000"/>
          <w:sz w:val="24"/>
          <w:szCs w:val="24"/>
          <w:lang w:eastAsia="en-US"/>
        </w:rPr>
        <w:t xml:space="preserve">. </w:t>
      </w:r>
    </w:p>
    <w:p w14:paraId="1FF0C54B" w14:textId="77777777" w:rsidR="004C242F" w:rsidRPr="004C242F" w:rsidRDefault="004C242F" w:rsidP="004C242F">
      <w:pPr>
        <w:rPr>
          <w:rFonts w:ascii="Times" w:eastAsia="Times New Roman" w:hAnsi="Times" w:cs="Times New Roman"/>
          <w:sz w:val="20"/>
          <w:szCs w:val="20"/>
          <w:lang w:eastAsia="en-US"/>
        </w:rPr>
      </w:pPr>
    </w:p>
    <w:p w14:paraId="72CD91AE" w14:textId="77777777" w:rsidR="004C242F" w:rsidRPr="004C242F" w:rsidRDefault="004C242F" w:rsidP="004C242F">
      <w:pPr>
        <w:rPr>
          <w:rFonts w:ascii="Times" w:hAnsi="Times" w:cs="Times New Roman"/>
          <w:sz w:val="20"/>
          <w:szCs w:val="20"/>
          <w:lang w:eastAsia="en-US"/>
        </w:rPr>
      </w:pPr>
      <w:r w:rsidRPr="004C242F">
        <w:rPr>
          <w:rFonts w:ascii="Times New Roman" w:hAnsi="Times New Roman" w:cs="Times New Roman"/>
          <w:color w:val="000000"/>
          <w:sz w:val="24"/>
          <w:szCs w:val="24"/>
          <w:lang w:eastAsia="en-US"/>
        </w:rPr>
        <w:t xml:space="preserve">Romanowski, Larissa. EPA Region 2 Community Involvement Coordinator. Interview. Hudson Falls, NY. </w:t>
      </w:r>
    </w:p>
    <w:p w14:paraId="535AAC55" w14:textId="77777777" w:rsidR="004C242F" w:rsidRPr="004C242F" w:rsidRDefault="004C242F" w:rsidP="004C242F">
      <w:pPr>
        <w:rPr>
          <w:rFonts w:ascii="Times" w:eastAsia="Times New Roman" w:hAnsi="Times" w:cs="Times New Roman"/>
          <w:sz w:val="20"/>
          <w:szCs w:val="20"/>
          <w:lang w:eastAsia="en-US"/>
        </w:rPr>
      </w:pPr>
    </w:p>
    <w:p w14:paraId="589216EA" w14:textId="77777777" w:rsidR="004C242F" w:rsidRPr="004C242F" w:rsidRDefault="004C242F" w:rsidP="004C242F">
      <w:pPr>
        <w:rPr>
          <w:rFonts w:ascii="Times" w:hAnsi="Times" w:cs="Times New Roman"/>
          <w:sz w:val="20"/>
          <w:szCs w:val="20"/>
          <w:lang w:eastAsia="en-US"/>
        </w:rPr>
      </w:pPr>
      <w:r w:rsidRPr="004C242F">
        <w:rPr>
          <w:rFonts w:ascii="Times New Roman" w:hAnsi="Times New Roman" w:cs="Times New Roman"/>
          <w:color w:val="000000"/>
          <w:sz w:val="24"/>
          <w:szCs w:val="24"/>
          <w:lang w:eastAsia="en-US"/>
        </w:rPr>
        <w:t xml:space="preserve">Steiner, R. (2011). Models of Public Oversight of Government and Industry. Accessed April 20, 2015 at: </w:t>
      </w:r>
      <w:hyperlink r:id="rId20" w:history="1">
        <w:r w:rsidRPr="004C242F">
          <w:rPr>
            <w:rFonts w:ascii="Times New Roman" w:hAnsi="Times New Roman" w:cs="Times New Roman"/>
            <w:color w:val="1155CC"/>
            <w:sz w:val="24"/>
            <w:szCs w:val="24"/>
            <w:u w:val="single"/>
            <w:lang w:eastAsia="en-US"/>
          </w:rPr>
          <w:t>http://cmsdata.iucn.org/downloads/citizens_advisory_councils_rick_steiner.pdf</w:t>
        </w:r>
      </w:hyperlink>
      <w:r w:rsidRPr="004C242F">
        <w:rPr>
          <w:rFonts w:ascii="Times New Roman" w:hAnsi="Times New Roman" w:cs="Times New Roman"/>
          <w:color w:val="000000"/>
          <w:sz w:val="24"/>
          <w:szCs w:val="24"/>
          <w:lang w:eastAsia="en-US"/>
        </w:rPr>
        <w:t>.</w:t>
      </w:r>
    </w:p>
    <w:p w14:paraId="7785E745" w14:textId="77777777" w:rsidR="004C242F" w:rsidRPr="004C242F" w:rsidRDefault="004C242F" w:rsidP="004C242F">
      <w:pPr>
        <w:spacing w:after="240"/>
        <w:rPr>
          <w:rFonts w:ascii="Times" w:eastAsia="Times New Roman" w:hAnsi="Times" w:cs="Times New Roman"/>
          <w:sz w:val="20"/>
          <w:szCs w:val="20"/>
          <w:lang w:eastAsia="en-US"/>
        </w:rPr>
      </w:pPr>
      <w:r w:rsidRPr="004C242F">
        <w:rPr>
          <w:rFonts w:ascii="Times" w:eastAsia="Times New Roman" w:hAnsi="Times" w:cs="Times New Roman"/>
          <w:sz w:val="20"/>
          <w:szCs w:val="20"/>
          <w:lang w:eastAsia="en-US"/>
        </w:rPr>
        <w:br/>
      </w:r>
      <w:r w:rsidRPr="004C242F">
        <w:rPr>
          <w:rFonts w:ascii="Times" w:eastAsia="Times New Roman" w:hAnsi="Times" w:cs="Times New Roman"/>
          <w:sz w:val="20"/>
          <w:szCs w:val="20"/>
          <w:lang w:eastAsia="en-US"/>
        </w:rPr>
        <w:br/>
      </w:r>
      <w:r w:rsidRPr="004C242F">
        <w:rPr>
          <w:rFonts w:ascii="Times" w:eastAsia="Times New Roman" w:hAnsi="Times" w:cs="Times New Roman"/>
          <w:sz w:val="20"/>
          <w:szCs w:val="20"/>
          <w:lang w:eastAsia="en-US"/>
        </w:rPr>
        <w:br/>
      </w:r>
    </w:p>
    <w:p w14:paraId="67064138" w14:textId="77777777" w:rsidR="004C242F" w:rsidRPr="004C242F" w:rsidRDefault="004C242F" w:rsidP="004C242F">
      <w:pPr>
        <w:spacing w:after="240"/>
        <w:rPr>
          <w:rFonts w:ascii="Times" w:eastAsia="Times New Roman" w:hAnsi="Times" w:cs="Times New Roman"/>
          <w:sz w:val="20"/>
          <w:szCs w:val="20"/>
          <w:lang w:eastAsia="en-US"/>
        </w:rPr>
      </w:pPr>
      <w:r w:rsidRPr="004C242F">
        <w:rPr>
          <w:rFonts w:ascii="Times" w:eastAsia="Times New Roman" w:hAnsi="Times" w:cs="Times New Roman"/>
          <w:sz w:val="20"/>
          <w:szCs w:val="20"/>
          <w:lang w:eastAsia="en-US"/>
        </w:rPr>
        <w:br/>
      </w:r>
      <w:r w:rsidRPr="004C242F">
        <w:rPr>
          <w:rFonts w:ascii="Times" w:eastAsia="Times New Roman" w:hAnsi="Times" w:cs="Times New Roman"/>
          <w:sz w:val="20"/>
          <w:szCs w:val="20"/>
          <w:lang w:eastAsia="en-US"/>
        </w:rPr>
        <w:br/>
      </w:r>
      <w:r w:rsidRPr="004C242F">
        <w:rPr>
          <w:rFonts w:ascii="Times" w:eastAsia="Times New Roman" w:hAnsi="Times" w:cs="Times New Roman"/>
          <w:sz w:val="20"/>
          <w:szCs w:val="20"/>
          <w:lang w:eastAsia="en-US"/>
        </w:rPr>
        <w:br/>
      </w:r>
      <w:r w:rsidRPr="004C242F">
        <w:rPr>
          <w:rFonts w:ascii="Times" w:eastAsia="Times New Roman" w:hAnsi="Times" w:cs="Times New Roman"/>
          <w:sz w:val="20"/>
          <w:szCs w:val="20"/>
          <w:lang w:eastAsia="en-US"/>
        </w:rPr>
        <w:br/>
      </w:r>
      <w:r w:rsidRPr="004C242F">
        <w:rPr>
          <w:rFonts w:ascii="Times" w:eastAsia="Times New Roman" w:hAnsi="Times" w:cs="Times New Roman"/>
          <w:sz w:val="20"/>
          <w:szCs w:val="20"/>
          <w:lang w:eastAsia="en-US"/>
        </w:rPr>
        <w:br/>
      </w:r>
      <w:r w:rsidRPr="004C242F">
        <w:rPr>
          <w:rFonts w:ascii="Times" w:eastAsia="Times New Roman" w:hAnsi="Times" w:cs="Times New Roman"/>
          <w:sz w:val="20"/>
          <w:szCs w:val="20"/>
          <w:lang w:eastAsia="en-US"/>
        </w:rPr>
        <w:br/>
      </w:r>
    </w:p>
    <w:p w14:paraId="517BE8C4" w14:textId="77777777" w:rsidR="004C242F" w:rsidRPr="007A32EA" w:rsidRDefault="004C242F" w:rsidP="007A32EA">
      <w:pPr>
        <w:jc w:val="center"/>
        <w:rPr>
          <w:rFonts w:ascii="Times New Roman" w:hAnsi="Times New Roman" w:cs="Times New Roman"/>
          <w:sz w:val="24"/>
          <w:szCs w:val="24"/>
        </w:rPr>
      </w:pPr>
    </w:p>
    <w:sectPr w:rsidR="004C242F" w:rsidRPr="007A3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新細明體">
    <w:charset w:val="51"/>
    <w:family w:val="auto"/>
    <w:pitch w:val="variable"/>
    <w:sig w:usb0="00000003" w:usb1="080E0000" w:usb2="00000016" w:usb3="00000000" w:csb0="00100001" w:csb1="00000000"/>
  </w:font>
  <w:font w:name="Segoe UI">
    <w:charset w:val="00"/>
    <w:family w:val="swiss"/>
    <w:pitch w:val="variable"/>
    <w:sig w:usb0="E10022FF" w:usb1="C000E47F" w:usb2="00000029" w:usb3="00000000" w:csb0="000001D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F5050"/>
    <w:multiLevelType w:val="multilevel"/>
    <w:tmpl w:val="C5E80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0D50BF"/>
    <w:multiLevelType w:val="multilevel"/>
    <w:tmpl w:val="D9982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130F39"/>
    <w:multiLevelType w:val="multilevel"/>
    <w:tmpl w:val="6146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703B34"/>
    <w:multiLevelType w:val="multilevel"/>
    <w:tmpl w:val="ED186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5D6C20"/>
    <w:multiLevelType w:val="multilevel"/>
    <w:tmpl w:val="CCBAA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3584715"/>
    <w:multiLevelType w:val="multilevel"/>
    <w:tmpl w:val="7CB6E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FF1643"/>
    <w:multiLevelType w:val="multilevel"/>
    <w:tmpl w:val="8378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2EA"/>
    <w:rsid w:val="00085E7E"/>
    <w:rsid w:val="00446DE5"/>
    <w:rsid w:val="004C242F"/>
    <w:rsid w:val="007A32EA"/>
    <w:rsid w:val="009C5C54"/>
    <w:rsid w:val="00AE487E"/>
    <w:rsid w:val="00B66D63"/>
    <w:rsid w:val="00B73A4A"/>
    <w:rsid w:val="00E866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E02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D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E5"/>
    <w:rPr>
      <w:rFonts w:ascii="Segoe UI" w:hAnsi="Segoe UI" w:cs="Segoe UI"/>
      <w:sz w:val="18"/>
      <w:szCs w:val="18"/>
    </w:rPr>
  </w:style>
  <w:style w:type="paragraph" w:styleId="NormalWeb">
    <w:name w:val="Normal (Web)"/>
    <w:basedOn w:val="Normal"/>
    <w:uiPriority w:val="99"/>
    <w:unhideWhenUsed/>
    <w:rsid w:val="004C242F"/>
    <w:pPr>
      <w:spacing w:before="100" w:beforeAutospacing="1" w:after="100" w:afterAutospacing="1"/>
    </w:pPr>
    <w:rPr>
      <w:rFonts w:ascii="Times" w:hAnsi="Times" w:cs="Times New Roman"/>
      <w:sz w:val="20"/>
      <w:szCs w:val="20"/>
      <w:lang w:eastAsia="en-US"/>
    </w:rPr>
  </w:style>
  <w:style w:type="character" w:customStyle="1" w:styleId="apple-tab-span">
    <w:name w:val="apple-tab-span"/>
    <w:basedOn w:val="DefaultParagraphFont"/>
    <w:rsid w:val="004C242F"/>
  </w:style>
  <w:style w:type="character" w:styleId="Hyperlink">
    <w:name w:val="Hyperlink"/>
    <w:basedOn w:val="DefaultParagraphFont"/>
    <w:uiPriority w:val="99"/>
    <w:semiHidden/>
    <w:unhideWhenUsed/>
    <w:rsid w:val="004C242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D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E5"/>
    <w:rPr>
      <w:rFonts w:ascii="Segoe UI" w:hAnsi="Segoe UI" w:cs="Segoe UI"/>
      <w:sz w:val="18"/>
      <w:szCs w:val="18"/>
    </w:rPr>
  </w:style>
  <w:style w:type="paragraph" w:styleId="NormalWeb">
    <w:name w:val="Normal (Web)"/>
    <w:basedOn w:val="Normal"/>
    <w:uiPriority w:val="99"/>
    <w:unhideWhenUsed/>
    <w:rsid w:val="004C242F"/>
    <w:pPr>
      <w:spacing w:before="100" w:beforeAutospacing="1" w:after="100" w:afterAutospacing="1"/>
    </w:pPr>
    <w:rPr>
      <w:rFonts w:ascii="Times" w:hAnsi="Times" w:cs="Times New Roman"/>
      <w:sz w:val="20"/>
      <w:szCs w:val="20"/>
      <w:lang w:eastAsia="en-US"/>
    </w:rPr>
  </w:style>
  <w:style w:type="character" w:customStyle="1" w:styleId="apple-tab-span">
    <w:name w:val="apple-tab-span"/>
    <w:basedOn w:val="DefaultParagraphFont"/>
    <w:rsid w:val="004C242F"/>
  </w:style>
  <w:style w:type="character" w:styleId="Hyperlink">
    <w:name w:val="Hyperlink"/>
    <w:basedOn w:val="DefaultParagraphFont"/>
    <w:uiPriority w:val="99"/>
    <w:semiHidden/>
    <w:unhideWhenUsed/>
    <w:rsid w:val="004C24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532375">
      <w:bodyDiv w:val="1"/>
      <w:marLeft w:val="0"/>
      <w:marRight w:val="0"/>
      <w:marTop w:val="0"/>
      <w:marBottom w:val="0"/>
      <w:divBdr>
        <w:top w:val="none" w:sz="0" w:space="0" w:color="auto"/>
        <w:left w:val="none" w:sz="0" w:space="0" w:color="auto"/>
        <w:bottom w:val="none" w:sz="0" w:space="0" w:color="auto"/>
        <w:right w:val="none" w:sz="0" w:space="0" w:color="auto"/>
      </w:divBdr>
      <w:divsChild>
        <w:div w:id="1712075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hyperlink" Target="http://cmsdata.iucn.org/downloads/citizens_advisory_councils_rick_steiner.pdf"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hudsoncag.ene.com/files/HudsonCAGNotes_July09.pdf" TargetMode="External"/><Relationship Id="rId11" Type="http://schemas.openxmlformats.org/officeDocument/2006/relationships/hyperlink" Target="http://www.hudsoncag.ene.com/files/HudsonCAGNotes_Dec09.pdf" TargetMode="External"/><Relationship Id="rId12" Type="http://schemas.openxmlformats.org/officeDocument/2006/relationships/hyperlink" Target="http://www.hudsoncag.ene.com/files/MeetingSummary_Jun2012.pdf" TargetMode="External"/><Relationship Id="rId13" Type="http://schemas.openxmlformats.org/officeDocument/2006/relationships/hyperlink" Target="http://www.hudsoncag.ene.com/files/HudsonCAG_Notes_Oct%202014.pdf" TargetMode="External"/><Relationship Id="rId14" Type="http://schemas.openxmlformats.org/officeDocument/2006/relationships/hyperlink" Target="http://www.epa.gov/ncer/events/calendar/2010/mar17/abstracts/communitycapacity.pdf" TargetMode="External"/><Relationship Id="rId15" Type="http://schemas.openxmlformats.org/officeDocument/2006/relationships/hyperlink" Target="http://www.epa.gov/housatonic/understandingpcbrisks.html" TargetMode="External"/><Relationship Id="rId16" Type="http://schemas.openxmlformats.org/officeDocument/2006/relationships/hyperlink" Target="http://www.epa.gov/superfund/community/cag/" TargetMode="External"/><Relationship Id="rId17" Type="http://schemas.openxmlformats.org/officeDocument/2006/relationships/hyperlink" Target="http://www.salon.com/2011/05/18/fracking_food_supply/" TargetMode="External"/><Relationship Id="rId18" Type="http://schemas.openxmlformats.org/officeDocument/2006/relationships/hyperlink" Target="http://www.timesunion.com/local/article/Dredging-up-the-truth-5294643.php" TargetMode="External"/><Relationship Id="rId19" Type="http://schemas.openxmlformats.org/officeDocument/2006/relationships/hyperlink" Target="http://www.academia.edu/6191228/More_Perfect_Oversight_Intelligence_Oversight_and_Refor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google.com/url?sa=i&amp;rct=j&amp;q=&amp;esrc=s&amp;source=images&amp;cd=&amp;cad=rja&amp;uact=8&amp;ved=0CAcQjRw&amp;url=http://en.wikipedia.org/wiki/File:Skidmore_logo.JPG&amp;ei=KrxGVcDIEIb6sAXM2IGACA&amp;bvm=bv.92291466,d.b2w&amp;psig=AFQjCNG0CS5B3eDXr8v07_zduIwKXmfRBg&amp;ust=1430785449349441" TargetMode="External"/><Relationship Id="rId7" Type="http://schemas.openxmlformats.org/officeDocument/2006/relationships/image" Target="media/image1.jpe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7149</Words>
  <Characters>40753</Characters>
  <Application>Microsoft Macintosh Word</Application>
  <DocSecurity>4</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Hoenig</dc:creator>
  <cp:keywords/>
  <dc:description/>
  <cp:lastModifiedBy>Sarah Hoenig</cp:lastModifiedBy>
  <cp:revision>2</cp:revision>
  <cp:lastPrinted>2015-05-04T00:27:00Z</cp:lastPrinted>
  <dcterms:created xsi:type="dcterms:W3CDTF">2015-10-20T16:55:00Z</dcterms:created>
  <dcterms:modified xsi:type="dcterms:W3CDTF">2015-10-20T16:55:00Z</dcterms:modified>
</cp:coreProperties>
</file>