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02FC6" w:rsidRPr="00F02FC6" w:rsidTr="00F02F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02FC6" w:rsidRPr="00F02FC6"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02FC6" w:rsidRPr="00F02FC6" w:rsidTr="00F02FC6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F02FC6" w:rsidRPr="00F02FC6" w:rsidRDefault="00F02FC6" w:rsidP="00F02F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02FC6" w:rsidRPr="00F02FC6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02FC6" w:rsidRPr="00F02FC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02FC6" w:rsidRPr="00F02FC6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02FC6" w:rsidRPr="00F02FC6" w:rsidRDefault="00F02FC6" w:rsidP="00F02FC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F02FC6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7C30D627" wp14:editId="13E54305">
                                          <wp:extent cx="5715000" cy="1914525"/>
                                          <wp:effectExtent l="0" t="0" r="0" b="9525"/>
                                          <wp:docPr id="5" name="Picture 5" descr="Debt Relief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Debt Relief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1914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F02FC6" w:rsidRPr="00F02FC6" w:rsidRDefault="00F02FC6" w:rsidP="00F02F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02FC6" w:rsidRPr="00F02FC6" w:rsidRDefault="00F02FC6" w:rsidP="00F02F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02FC6" w:rsidRPr="00F02FC6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02FC6" w:rsidRPr="00F02FC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02FC6" w:rsidRPr="00F02FC6" w:rsidRDefault="00F02FC6" w:rsidP="00F02F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02FC6" w:rsidRPr="00F02FC6" w:rsidRDefault="00F02FC6" w:rsidP="00F02F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02FC6" w:rsidRPr="00F02FC6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058FC" w:rsidRDefault="00C058FC"/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02FC6" w:rsidRPr="00F02FC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02FC6" w:rsidRPr="00F02FC6" w:rsidRDefault="00F02FC6" w:rsidP="00C058FC">
                              <w:pPr>
                                <w:spacing w:before="100" w:beforeAutospacing="1" w:after="100" w:afterAutospacing="1" w:line="264" w:lineRule="auto"/>
                                <w:jc w:val="center"/>
                                <w:outlineLvl w:val="1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02FC6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36"/>
                                  <w:szCs w:val="36"/>
                                </w:rPr>
                                <w:t>Biden-Harris Administration’s Student Debt Relief Plan</w:t>
                              </w:r>
                            </w:p>
                            <w:p w:rsidR="00F02FC6" w:rsidRPr="00F02FC6" w:rsidRDefault="00F02FC6" w:rsidP="00F02FC6">
                              <w:pPr>
                                <w:spacing w:before="150" w:after="150" w:line="336" w:lineRule="auto"/>
                                <w:rPr>
                                  <w:rFonts w:ascii="Calibri" w:eastAsia="Calibri" w:hAnsi="Calibri" w:cs="Calibri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In August</w:t>
                              </w:r>
                              <w:r w:rsidRPr="00F02FC6">
                                <w:rPr>
                                  <w:rFonts w:ascii="Calibri" w:eastAsia="Calibri" w:hAnsi="Calibri" w:cs="Calibri"/>
                                </w:rPr>
                                <w:t xml:space="preserve">, President Biden announced his Administration's plan to provide student debt relief to eligible borrowers and give working and middle-class Americans more breathing room. </w:t>
                              </w:r>
                              <w:r w:rsidRPr="00F02FC6">
                                <w:rPr>
                                  <w:rFonts w:ascii="Calibri" w:eastAsia="Calibri" w:hAnsi="Calibri" w:cs="Calibri"/>
                                  <w:b/>
                                  <w:bCs/>
                                </w:rPr>
                                <w:t>The Biden-Harris Administration's Student Debt Relief Plan Explained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</w:rPr>
                                <w:t xml:space="preserve">: </w:t>
                              </w:r>
                              <w:hyperlink r:id="rId6" w:history="1">
                                <w:r w:rsidRPr="005564E3">
                                  <w:rPr>
                                    <w:rStyle w:val="Hyperlink"/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https://studentaid.gov/debt-relief-announcement/</w:t>
                                </w:r>
                              </w:hyperlink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  <w:p w:rsidR="00F02FC6" w:rsidRPr="00F02FC6" w:rsidRDefault="00F02FC6" w:rsidP="00F02FC6">
                              <w:pPr>
                                <w:spacing w:before="100" w:beforeAutospacing="1" w:after="100" w:afterAutospacing="1" w:line="264" w:lineRule="auto"/>
                                <w:outlineLvl w:val="1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02FC6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36"/>
                                  <w:szCs w:val="36"/>
                                </w:rPr>
                                <w:t>Who's eligible</w:t>
                              </w:r>
                            </w:p>
                            <w:p w:rsidR="00F02FC6" w:rsidRPr="00F02FC6" w:rsidRDefault="00F02FC6" w:rsidP="00F02FC6">
                              <w:pPr>
                                <w:spacing w:before="150" w:after="150" w:line="336" w:lineRule="auto"/>
                                <w:rPr>
                                  <w:rFonts w:ascii="Calibri" w:eastAsia="Calibri" w:hAnsi="Calibri" w:cs="Calibri"/>
                                </w:rPr>
                              </w:pPr>
                              <w:r w:rsidRPr="00F02FC6">
                                <w:rPr>
                                  <w:rFonts w:ascii="Calibri" w:eastAsia="Calibri" w:hAnsi="Calibri" w:cs="Calibri"/>
                                </w:rPr>
                                <w:t>You are</w:t>
                              </w: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eligible</w:t>
                              </w:r>
                              <w:r w:rsidRPr="00F02FC6">
                                <w:rPr>
                                  <w:rFonts w:ascii="Calibri" w:eastAsia="Calibri" w:hAnsi="Calibri" w:cs="Calibri"/>
                                </w:rPr>
                                <w:t xml:space="preserve"> if you have</w:t>
                              </w: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most </w:t>
                              </w:r>
                              <w:r w:rsidRPr="00F02FC6">
                                <w:rPr>
                                  <w:rFonts w:ascii="Calibri" w:eastAsia="Calibri" w:hAnsi="Calibri" w:cs="Calibri"/>
                                </w:rPr>
                                <w:t>federal loans (including Direct Loans and other loans held by the U.S. Department of Education) and your income for 2020 or 2021 is either:</w:t>
                              </w:r>
                            </w:p>
                            <w:p w:rsidR="00F02FC6" w:rsidRPr="00F02FC6" w:rsidRDefault="00F02FC6" w:rsidP="00F02FC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36" w:lineRule="auto"/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 w:rsidRPr="00F02FC6">
                                <w:rPr>
                                  <w:rFonts w:ascii="Calibri" w:eastAsia="Times New Roman" w:hAnsi="Calibri" w:cs="Calibri"/>
                                </w:rPr>
                                <w:t>Less than $125,000 for individuals</w:t>
                              </w:r>
                            </w:p>
                            <w:p w:rsidR="00F02FC6" w:rsidRPr="00F02FC6" w:rsidRDefault="00F02FC6" w:rsidP="00F02FC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36" w:lineRule="auto"/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 w:rsidRPr="00F02FC6">
                                <w:rPr>
                                  <w:rFonts w:ascii="Calibri" w:eastAsia="Times New Roman" w:hAnsi="Calibri" w:cs="Calibri"/>
                                </w:rPr>
                                <w:t>Less than $250,000 for households</w:t>
                              </w:r>
                            </w:p>
                            <w:p w:rsidR="00F02FC6" w:rsidRPr="00F02FC6" w:rsidRDefault="00F02FC6" w:rsidP="00F02FC6">
                              <w:pPr>
                                <w:spacing w:before="150" w:after="150" w:line="336" w:lineRule="auto"/>
                                <w:rPr>
                                  <w:rFonts w:ascii="Calibri" w:eastAsia="Calibri" w:hAnsi="Calibri" w:cs="Calibri"/>
                                </w:rPr>
                              </w:pPr>
                              <w:r w:rsidRPr="00F02FC6">
                                <w:rPr>
                                  <w:rFonts w:ascii="Calibri" w:eastAsia="Calibri" w:hAnsi="Calibri" w:cs="Calibri"/>
                                </w:rPr>
                                <w:t>If you are a dependent student, your eligibility is based on your parental income.</w:t>
                              </w:r>
                            </w:p>
                            <w:p w:rsidR="00F02FC6" w:rsidRPr="00F02FC6" w:rsidRDefault="00F02FC6" w:rsidP="00F02FC6">
                              <w:pPr>
                                <w:spacing w:before="100" w:beforeAutospacing="1" w:after="100" w:afterAutospacing="1" w:line="264" w:lineRule="auto"/>
                                <w:outlineLvl w:val="1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02FC6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36"/>
                                  <w:szCs w:val="36"/>
                                </w:rPr>
                                <w:t>What you might be eligible for</w:t>
                              </w:r>
                            </w:p>
                            <w:p w:rsidR="00F02FC6" w:rsidRPr="00F02FC6" w:rsidRDefault="00F02FC6" w:rsidP="00F02FC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36" w:lineRule="auto"/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 w:rsidRPr="00F02FC6">
                                <w:rPr>
                                  <w:rFonts w:ascii="Calibri" w:eastAsia="Times New Roman" w:hAnsi="Calibri" w:cs="Calibri"/>
                                </w:rPr>
                                <w:t>Up to $20,000 in debt relief if you received a Pell Grant in college</w:t>
                              </w:r>
                            </w:p>
                            <w:p w:rsidR="00F02FC6" w:rsidRPr="00F02FC6" w:rsidRDefault="00F02FC6" w:rsidP="00F02FC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36" w:lineRule="auto"/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 w:rsidRPr="00F02FC6">
                                <w:rPr>
                                  <w:rFonts w:ascii="Calibri" w:eastAsia="Times New Roman" w:hAnsi="Calibri" w:cs="Calibri"/>
                                </w:rPr>
                                <w:t>Up to $10,000 in debt relief if you didn’t receive a Pell Grant</w:t>
                              </w:r>
                            </w:p>
                            <w:p w:rsidR="00F02FC6" w:rsidRPr="00F02FC6" w:rsidRDefault="00F02FC6" w:rsidP="00F02FC6">
                              <w:pPr>
                                <w:spacing w:before="100" w:beforeAutospacing="1" w:after="100" w:afterAutospacing="1" w:line="264" w:lineRule="auto"/>
                                <w:outlineLvl w:val="1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02FC6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36"/>
                                  <w:szCs w:val="36"/>
                                </w:rPr>
                                <w:t>How it’ll work</w:t>
                              </w:r>
                            </w:p>
                            <w:p w:rsidR="00F02FC6" w:rsidRPr="00F02FC6" w:rsidRDefault="00F02FC6" w:rsidP="00F02FC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36" w:lineRule="auto"/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 w:rsidRPr="00F02FC6">
                                <w:rPr>
                                  <w:rFonts w:ascii="Calibri" w:eastAsia="Times New Roman" w:hAnsi="Calibri" w:cs="Calibri"/>
                                </w:rPr>
                                <w:lastRenderedPageBreak/>
                                <w:t>In October, the U.S. Department of Education</w:t>
                              </w:r>
                              <w:r>
                                <w:rPr>
                                  <w:rFonts w:ascii="Calibri" w:eastAsia="Times New Roman" w:hAnsi="Calibri" w:cs="Calibri"/>
                                </w:rPr>
                                <w:t xml:space="preserve"> (DOE) </w:t>
                              </w:r>
                              <w:r w:rsidRPr="00F02FC6">
                                <w:rPr>
                                  <w:rFonts w:ascii="Calibri" w:eastAsia="Times New Roman" w:hAnsi="Calibri" w:cs="Calibri"/>
                                </w:rPr>
                                <w:t>will launch a short online application for student debt relief. You won’t need to upload any supporting documents or use your FSA ID to submit your application.</w:t>
                              </w:r>
                            </w:p>
                            <w:p w:rsidR="00F02FC6" w:rsidRPr="00F02FC6" w:rsidRDefault="00F02FC6" w:rsidP="00F02FC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36" w:lineRule="auto"/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 w:rsidRPr="00F02FC6">
                                <w:rPr>
                                  <w:rFonts w:ascii="Calibri" w:eastAsia="Times New Roman" w:hAnsi="Calibri" w:cs="Calibri"/>
                                </w:rPr>
                                <w:t xml:space="preserve">Once you submit your application, </w:t>
                              </w:r>
                              <w:r>
                                <w:rPr>
                                  <w:rFonts w:ascii="Calibri" w:eastAsia="Times New Roman" w:hAnsi="Calibri" w:cs="Calibri"/>
                                </w:rPr>
                                <w:t>the DOE will</w:t>
                              </w:r>
                              <w:r w:rsidRPr="00F02FC6">
                                <w:rPr>
                                  <w:rFonts w:ascii="Calibri" w:eastAsia="Times New Roman" w:hAnsi="Calibri" w:cs="Calibri"/>
                                </w:rPr>
                                <w:t xml:space="preserve"> review it, determine your eligibility for debt relief, and work with your loan servicer(s) to process your relief. </w:t>
                              </w:r>
                              <w:r>
                                <w:rPr>
                                  <w:rFonts w:ascii="Calibri" w:eastAsia="Times New Roman" w:hAnsi="Calibri" w:cs="Calibri"/>
                                </w:rPr>
                                <w:t>The DOE will</w:t>
                              </w:r>
                              <w:r w:rsidRPr="00F02FC6">
                                <w:rPr>
                                  <w:rFonts w:ascii="Calibri" w:eastAsia="Times New Roman" w:hAnsi="Calibri" w:cs="Calibri"/>
                                </w:rPr>
                                <w:t xml:space="preserve"> contact you if </w:t>
                              </w:r>
                              <w:r>
                                <w:rPr>
                                  <w:rFonts w:ascii="Calibri" w:eastAsia="Times New Roman" w:hAnsi="Calibri" w:cs="Calibri"/>
                                </w:rPr>
                                <w:t>they</w:t>
                              </w:r>
                              <w:r w:rsidRPr="00F02FC6">
                                <w:rPr>
                                  <w:rFonts w:ascii="Calibri" w:eastAsia="Times New Roman" w:hAnsi="Calibri" w:cs="Calibri"/>
                                </w:rPr>
                                <w:t xml:space="preserve"> need any additional information from you.</w:t>
                              </w:r>
                            </w:p>
                            <w:p w:rsidR="00F02FC6" w:rsidRPr="00F02FC6" w:rsidRDefault="00F02FC6" w:rsidP="00F02FC6">
                              <w:pPr>
                                <w:spacing w:before="100" w:beforeAutospacing="1" w:after="100" w:afterAutospacing="1" w:line="264" w:lineRule="auto"/>
                                <w:outlineLvl w:val="1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02FC6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36"/>
                                  <w:szCs w:val="36"/>
                                </w:rPr>
                                <w:t>What’s next</w:t>
                              </w:r>
                            </w:p>
                            <w:p w:rsidR="00F02FC6" w:rsidRPr="00F02FC6" w:rsidRDefault="00F02FC6" w:rsidP="00F02FC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336" w:lineRule="auto"/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 w:rsidRPr="00F02FC6">
                                <w:rPr>
                                  <w:rFonts w:ascii="Calibri" w:eastAsia="Times New Roman" w:hAnsi="Calibri" w:cs="Calibri"/>
                                </w:rPr>
                                <w:t xml:space="preserve">Right now, you don’t need to do anything! </w:t>
                              </w:r>
                              <w:r>
                                <w:rPr>
                                  <w:rFonts w:ascii="Calibri" w:eastAsia="Times New Roman" w:hAnsi="Calibri" w:cs="Calibri"/>
                                </w:rPr>
                                <w:t>The DOE</w:t>
                              </w:r>
                              <w:r w:rsidRPr="00F02FC6">
                                <w:rPr>
                                  <w:rFonts w:ascii="Calibri" w:eastAsia="Times New Roman" w:hAnsi="Calibri" w:cs="Calibri"/>
                                </w:rPr>
                                <w:t xml:space="preserve"> will contact you when the sign-up period for student debt relief opens.</w:t>
                              </w:r>
                            </w:p>
                            <w:p w:rsidR="00F02FC6" w:rsidRPr="00F02FC6" w:rsidRDefault="00F02FC6" w:rsidP="00F02FC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336" w:lineRule="auto"/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</w:rPr>
                                <w:t>T</w:t>
                              </w:r>
                              <w:r w:rsidRPr="00F02FC6">
                                <w:rPr>
                                  <w:rFonts w:ascii="Calibri" w:eastAsia="Times New Roman" w:hAnsi="Calibri" w:cs="Calibri"/>
                                </w:rPr>
                                <w:t>he application period, will begin in October 2022 and last through December 2023.</w:t>
                              </w:r>
                            </w:p>
                            <w:p w:rsidR="00F02FC6" w:rsidRPr="00F02FC6" w:rsidRDefault="00F02FC6" w:rsidP="00F02FC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336" w:lineRule="auto"/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 w:rsidRPr="00F02FC6">
                                <w:rPr>
                                  <w:rFonts w:ascii="Calibri" w:eastAsia="Times New Roman" w:hAnsi="Calibri" w:cs="Calibri"/>
                                </w:rPr>
                                <w:t xml:space="preserve">In the meantime, visit </w:t>
                              </w:r>
                              <w:r>
                                <w:rPr>
                                  <w:rFonts w:ascii="Calibri" w:eastAsia="Times New Roman" w:hAnsi="Calibri" w:cs="Calibri"/>
                                </w:rPr>
                                <w:t>the DOE</w:t>
                              </w:r>
                              <w:r w:rsidRPr="00F02FC6">
                                <w:rPr>
                                  <w:rFonts w:ascii="Calibri" w:eastAsia="Times New Roman" w:hAnsi="Calibri" w:cs="Calibri"/>
                                </w:rPr>
                                <w:t xml:space="preserve"> </w:t>
                              </w:r>
                              <w:hyperlink r:id="rId7" w:history="1">
                                <w:r w:rsidRPr="00F02FC6">
                                  <w:rPr>
                                    <w:rFonts w:ascii="Calibri" w:eastAsia="Times New Roman" w:hAnsi="Calibri" w:cs="Calibri"/>
                                    <w:color w:val="0070C0"/>
                                    <w:u w:val="single"/>
                                  </w:rPr>
                                  <w:t>Frequentl</w:t>
                                </w:r>
                                <w:r w:rsidRPr="00F02FC6">
                                  <w:rPr>
                                    <w:rFonts w:ascii="Calibri" w:eastAsia="Times New Roman" w:hAnsi="Calibri" w:cs="Calibri"/>
                                    <w:color w:val="0070C0"/>
                                    <w:u w:val="single"/>
                                  </w:rPr>
                                  <w:t>y</w:t>
                                </w:r>
                                <w:r w:rsidRPr="00F02FC6">
                                  <w:rPr>
                                    <w:rFonts w:ascii="Calibri" w:eastAsia="Times New Roman" w:hAnsi="Calibri" w:cs="Calibri"/>
                                    <w:color w:val="0070C0"/>
                                    <w:u w:val="single"/>
                                  </w:rPr>
                                  <w:t xml:space="preserve"> Asked Questions</w:t>
                                </w:r>
                              </w:hyperlink>
                              <w:r w:rsidRPr="00F02FC6">
                                <w:rPr>
                                  <w:rFonts w:ascii="Calibri" w:eastAsia="Times New Roman" w:hAnsi="Calibri" w:cs="Calibri"/>
                                </w:rPr>
                                <w:t xml:space="preserve"> page to find out more information on the student debt relief program.</w:t>
                              </w:r>
                            </w:p>
                            <w:p w:rsidR="00F02FC6" w:rsidRPr="00F02FC6" w:rsidRDefault="00F02FC6" w:rsidP="00F02FC6">
                              <w:pPr>
                                <w:spacing w:before="100" w:beforeAutospacing="1" w:after="100" w:afterAutospacing="1" w:line="264" w:lineRule="auto"/>
                                <w:outlineLvl w:val="1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02FC6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36"/>
                                  <w:szCs w:val="36"/>
                                </w:rPr>
                                <w:t>Beware of Scams</w:t>
                              </w:r>
                            </w:p>
                            <w:p w:rsidR="00F02FC6" w:rsidRPr="00F02FC6" w:rsidRDefault="00F02FC6" w:rsidP="00F02FC6">
                              <w:pPr>
                                <w:spacing w:before="150" w:after="150" w:line="336" w:lineRule="auto"/>
                                <w:rPr>
                                  <w:rFonts w:ascii="Calibri" w:eastAsia="Calibri" w:hAnsi="Calibri" w:cs="Calibri"/>
                                </w:rPr>
                              </w:pPr>
                              <w:r w:rsidRPr="00F02FC6">
                                <w:rPr>
                                  <w:rFonts w:ascii="Calibri" w:eastAsia="Calibri" w:hAnsi="Calibri" w:cs="Calibri"/>
                                </w:rPr>
                                <w:t>You might be contacted by a company saying they will help you get loan discharge, forgiveness, cancellation, or debt relief for a fee. You </w:t>
                              </w:r>
                              <w:r w:rsidRPr="00F02FC6">
                                <w:rPr>
                                  <w:rFonts w:ascii="Calibri" w:eastAsia="Calibri" w:hAnsi="Calibri" w:cs="Calibri"/>
                                  <w:b/>
                                  <w:bCs/>
                                </w:rPr>
                                <w:t>never</w:t>
                              </w:r>
                              <w:r w:rsidRPr="00F02FC6">
                                <w:rPr>
                                  <w:rFonts w:ascii="Calibri" w:eastAsia="Calibri" w:hAnsi="Calibri" w:cs="Calibri"/>
                                </w:rPr>
                                <w:t xml:space="preserve"> have to pay for help with your federal student aid. Make sure you work only with the U.S. Department of Education and </w:t>
                              </w:r>
                              <w:r w:rsidR="00C058FC">
                                <w:rPr>
                                  <w:rFonts w:ascii="Calibri" w:eastAsia="Calibri" w:hAnsi="Calibri" w:cs="Calibri"/>
                                </w:rPr>
                                <w:t>their</w:t>
                              </w:r>
                              <w:bookmarkStart w:id="0" w:name="_GoBack"/>
                              <w:bookmarkEnd w:id="0"/>
                              <w:r w:rsidRPr="00F02FC6">
                                <w:rPr>
                                  <w:rFonts w:ascii="Calibri" w:eastAsia="Calibri" w:hAnsi="Calibri" w:cs="Calibri"/>
                                </w:rPr>
                                <w:t xml:space="preserve"> loan servicers, and never reveal your personal information or account password to anyone.</w:t>
                              </w:r>
                            </w:p>
                            <w:p w:rsidR="00F02FC6" w:rsidRPr="00F02FC6" w:rsidRDefault="00F02FC6" w:rsidP="00F02FC6">
                              <w:pPr>
                                <w:spacing w:before="150" w:after="150" w:line="336" w:lineRule="auto"/>
                                <w:rPr>
                                  <w:rFonts w:ascii="Calibri" w:eastAsia="Calibri" w:hAnsi="Calibri" w:cs="Calibri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DOE</w:t>
                              </w:r>
                              <w:r w:rsidRPr="00F02FC6">
                                <w:rPr>
                                  <w:rFonts w:ascii="Calibri" w:eastAsia="Calibri" w:hAnsi="Calibri" w:cs="Calibri"/>
                                </w:rPr>
                                <w:t xml:space="preserve"> emails to borrowers come from </w:t>
                              </w:r>
                              <w:hyperlink r:id="rId8" w:history="1">
                                <w:r w:rsidRPr="00F02FC6">
                                  <w:rPr>
                                    <w:rFonts w:ascii="Calibri" w:eastAsia="Calibri" w:hAnsi="Calibri" w:cs="Calibri"/>
                                    <w:color w:val="000000"/>
                                    <w:u w:val="single"/>
                                  </w:rPr>
                                  <w:t>noreply@studentaid.gov</w:t>
                                </w:r>
                              </w:hyperlink>
                              <w:r w:rsidRPr="00F02FC6">
                                <w:rPr>
                                  <w:rFonts w:ascii="Calibri" w:eastAsia="Calibri" w:hAnsi="Calibri" w:cs="Calibri"/>
                                </w:rPr>
                                <w:t>, </w:t>
                              </w:r>
                              <w:hyperlink r:id="rId9" w:history="1">
                                <w:r w:rsidRPr="00F02FC6">
                                  <w:rPr>
                                    <w:rFonts w:ascii="Calibri" w:eastAsia="Calibri" w:hAnsi="Calibri" w:cs="Calibri"/>
                                    <w:color w:val="000000"/>
                                    <w:u w:val="single"/>
                                  </w:rPr>
                                  <w:t>noreply@debtrelief.studentaid.gov</w:t>
                                </w:r>
                              </w:hyperlink>
                              <w:r w:rsidRPr="00F02FC6">
                                <w:rPr>
                                  <w:rFonts w:ascii="Calibri" w:eastAsia="Calibri" w:hAnsi="Calibri" w:cs="Calibri"/>
                                </w:rPr>
                                <w:t xml:space="preserve"> or </w:t>
                              </w:r>
                              <w:hyperlink r:id="rId10" w:history="1">
                                <w:r w:rsidRPr="00F02FC6">
                                  <w:rPr>
                                    <w:rFonts w:ascii="Calibri" w:eastAsia="Calibri" w:hAnsi="Calibri" w:cs="Calibri"/>
                                    <w:color w:val="000000"/>
                                    <w:u w:val="single"/>
                                  </w:rPr>
                                  <w:t>ed.gov@public.govdelivery.com</w:t>
                                </w:r>
                              </w:hyperlink>
                              <w:r w:rsidRPr="00F02FC6">
                                <w:rPr>
                                  <w:rFonts w:ascii="Calibri" w:eastAsia="Calibri" w:hAnsi="Calibri" w:cs="Calibri"/>
                                </w:rPr>
                                <w:t>. You can report scam attempts to the Federal Trade Commission by calling 1-877-382-4357 or visit reportfraud.ftc.gov.</w:t>
                              </w:r>
                            </w:p>
                          </w:tc>
                        </w:tr>
                      </w:tbl>
                      <w:p w:rsidR="00F02FC6" w:rsidRPr="00F02FC6" w:rsidRDefault="00F02FC6" w:rsidP="00F02F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02FC6" w:rsidRPr="00F02FC6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02FC6" w:rsidRPr="00F02FC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02FC6" w:rsidRPr="00F02FC6" w:rsidRDefault="00F02FC6" w:rsidP="00F02F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02FC6" w:rsidRPr="00F02FC6" w:rsidRDefault="00F02FC6" w:rsidP="00F02F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02FC6" w:rsidRPr="00F02FC6" w:rsidRDefault="00F02FC6" w:rsidP="00F02F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F3B9C" w:rsidRDefault="00DF3B9C"/>
    <w:sectPr w:rsidR="00DF3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408"/>
    <w:multiLevelType w:val="multilevel"/>
    <w:tmpl w:val="9A94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F797B"/>
    <w:multiLevelType w:val="multilevel"/>
    <w:tmpl w:val="5604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B3492B"/>
    <w:multiLevelType w:val="multilevel"/>
    <w:tmpl w:val="5918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2024CE"/>
    <w:multiLevelType w:val="multilevel"/>
    <w:tmpl w:val="479A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C6"/>
    <w:rsid w:val="004B4412"/>
    <w:rsid w:val="00C058FC"/>
    <w:rsid w:val="00DF3B9C"/>
    <w:rsid w:val="00F0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84AA3"/>
  <w15:chartTrackingRefBased/>
  <w15:docId w15:val="{D6661378-DC50-4D5E-BA4E-78950F19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2F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F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02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eply@studentaid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nks.gd/l/eyJhbGciOiJIUzI1NiJ9.eyJidWxsZXRpbl9saW5rX2lkIjoxMDMsInVyaSI6ImJwMjpjbGljayIsImJ1bGxldGluX2lkIjoiMjAyMjA5MjkuNjQ0MDY5NjEiLCJ1cmwiOiJodHRwczovL3N0dWRlbnRhaWQuZ292L2RlYnQtcmVsaWVmLWFubm91bmNlbWVudC9vbmUtdGltZS1jYW5jZWxsYXRpb24_dXRtX2NvbnRlbnQ9JnV0bV9tZWRpdW09ZW1haWwmdXRtX25hbWU9JnV0bV9zb3VyY2U9Z292ZGVsaXZlcnkmdXRtX3Rlcm09In0.B3e-hl1TP1Ef5slGFNFxUgQZ1zbxyRdjwmP8np1T2QY/s/2890929109/br/144913906102-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aid.gov/debt-relief-announcemen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d.gov@public.govdelive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reply@debtrelief.studentai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Tuttle</dc:creator>
  <cp:keywords/>
  <dc:description/>
  <cp:lastModifiedBy>Lisa Tuttle</cp:lastModifiedBy>
  <cp:revision>2</cp:revision>
  <dcterms:created xsi:type="dcterms:W3CDTF">2022-10-03T15:02:00Z</dcterms:created>
  <dcterms:modified xsi:type="dcterms:W3CDTF">2022-10-03T15:15:00Z</dcterms:modified>
</cp:coreProperties>
</file>