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36DA" w14:textId="77777777" w:rsidR="00C94D5A" w:rsidRPr="006F6ECC" w:rsidRDefault="00C94D5A" w:rsidP="00C94D5A">
      <w:pPr>
        <w:tabs>
          <w:tab w:val="left" w:pos="360"/>
          <w:tab w:val="left" w:pos="1260"/>
          <w:tab w:val="left" w:pos="1440"/>
          <w:tab w:val="right" w:pos="4590"/>
          <w:tab w:val="right" w:pos="4680"/>
        </w:tabs>
        <w:jc w:val="right"/>
        <w:rPr>
          <w:rFonts w:ascii="Matura MT Script Capitals" w:hAnsi="Matura MT Script Capitals"/>
          <w:sz w:val="20"/>
          <w:szCs w:val="20"/>
        </w:rPr>
      </w:pPr>
      <w:r w:rsidRPr="006F6ECC">
        <w:rPr>
          <w:sz w:val="18"/>
        </w:rPr>
        <w:t>Spring 201</w:t>
      </w:r>
      <w:r w:rsidR="00BB4D49">
        <w:rPr>
          <w:sz w:val="18"/>
        </w:rPr>
        <w:t>8</w:t>
      </w:r>
    </w:p>
    <w:p w14:paraId="5F6E481F" w14:textId="77777777" w:rsidR="00C94D5A" w:rsidRPr="00C61B5E" w:rsidRDefault="00C94D5A" w:rsidP="00C94D5A">
      <w:pPr>
        <w:tabs>
          <w:tab w:val="left" w:pos="360"/>
          <w:tab w:val="left" w:pos="1260"/>
          <w:tab w:val="left" w:pos="1440"/>
          <w:tab w:val="right" w:pos="4590"/>
          <w:tab w:val="right" w:pos="4680"/>
        </w:tabs>
        <w:jc w:val="center"/>
        <w:rPr>
          <w:sz w:val="56"/>
          <w:szCs w:val="56"/>
        </w:rPr>
      </w:pPr>
      <w:r w:rsidRPr="00C61B5E">
        <w:rPr>
          <w:rFonts w:ascii="Matura MT Script Capitals" w:hAnsi="Matura MT Script Capitals"/>
          <w:b/>
          <w:sz w:val="56"/>
          <w:szCs w:val="56"/>
        </w:rPr>
        <w:t>Religion</w:t>
      </w:r>
      <w:r w:rsidRPr="002D58A2">
        <w:rPr>
          <w:rFonts w:ascii="Matura MT Script Capitals" w:hAnsi="Matura MT Script Capitals"/>
          <w:b/>
          <w:sz w:val="40"/>
        </w:rPr>
        <w:t xml:space="preserve"> </w:t>
      </w:r>
      <w:r w:rsidRPr="00C61B5E">
        <w:rPr>
          <w:rFonts w:ascii="Lucida Handwriting" w:hAnsi="Lucida Handwriting"/>
          <w:b/>
          <w:sz w:val="36"/>
          <w:szCs w:val="36"/>
        </w:rPr>
        <w:t>&amp;</w:t>
      </w:r>
      <w:r w:rsidRPr="002D58A2">
        <w:rPr>
          <w:rFonts w:ascii="Lucida Handwriting" w:hAnsi="Lucida Handwriting"/>
          <w:b/>
          <w:sz w:val="40"/>
        </w:rPr>
        <w:t xml:space="preserve"> </w:t>
      </w:r>
      <w:r w:rsidRPr="00C61B5E">
        <w:rPr>
          <w:rFonts w:ascii="Snell Roundhand Black" w:hAnsi="Snell Roundhand Black"/>
          <w:b/>
          <w:sz w:val="56"/>
          <w:szCs w:val="56"/>
        </w:rPr>
        <w:t>Culture</w:t>
      </w:r>
    </w:p>
    <w:p w14:paraId="24D1C214" w14:textId="77777777" w:rsidR="00C94D5A" w:rsidRDefault="00C94D5A" w:rsidP="00C94D5A"/>
    <w:p w14:paraId="1E0F3390" w14:textId="77777777" w:rsidR="00C94D5A" w:rsidRDefault="00C94D5A" w:rsidP="00C94D5A">
      <w:pPr>
        <w:rPr>
          <w:color w:val="000000"/>
        </w:rPr>
      </w:pPr>
      <w:r>
        <w:rPr>
          <w:b/>
        </w:rPr>
        <w:t>RE 103-</w:t>
      </w:r>
      <w:r w:rsidRPr="00B313ED">
        <w:rPr>
          <w:b/>
        </w:rPr>
        <w:t>001</w:t>
      </w:r>
      <w:r>
        <w:rPr>
          <w:b/>
        </w:rPr>
        <w:t xml:space="preserve">  </w:t>
      </w:r>
      <w:r>
        <w:rPr>
          <w:b/>
        </w:rPr>
        <w:tab/>
      </w:r>
      <w:r>
        <w:tab/>
      </w:r>
      <w:r>
        <w:tab/>
      </w:r>
      <w:r>
        <w:tab/>
        <w:t xml:space="preserve"> </w:t>
      </w:r>
      <w:r>
        <w:tab/>
      </w:r>
      <w:r>
        <w:tab/>
      </w:r>
      <w:r>
        <w:rPr>
          <w:b/>
          <w:color w:val="000000"/>
        </w:rPr>
        <w:t>Prof. G.</w:t>
      </w:r>
      <w:r>
        <w:rPr>
          <w:color w:val="000000"/>
        </w:rPr>
        <w:t xml:space="preserve"> </w:t>
      </w:r>
      <w:r>
        <w:rPr>
          <w:b/>
          <w:color w:val="000000"/>
        </w:rPr>
        <w:t>Spinner</w:t>
      </w:r>
    </w:p>
    <w:p w14:paraId="4839DAED" w14:textId="77777777" w:rsidR="00C94D5A" w:rsidRPr="00610623" w:rsidRDefault="00C94D5A" w:rsidP="00C94D5A">
      <w:proofErr w:type="gramStart"/>
      <w:r>
        <w:t>classroom</w:t>
      </w:r>
      <w:proofErr w:type="gramEnd"/>
      <w:r>
        <w:t xml:space="preserve">: </w:t>
      </w:r>
      <w:proofErr w:type="spellStart"/>
      <w:r>
        <w:t>Tisch</w:t>
      </w:r>
      <w:proofErr w:type="spellEnd"/>
      <w:r>
        <w:t xml:space="preserve"> </w:t>
      </w:r>
      <w:r w:rsidR="00C61B5E">
        <w:t>3</w:t>
      </w:r>
      <w:r>
        <w:t>02</w:t>
      </w:r>
      <w:r>
        <w:tab/>
      </w:r>
      <w:r>
        <w:tab/>
      </w:r>
      <w:r>
        <w:tab/>
      </w:r>
      <w:r>
        <w:tab/>
      </w:r>
      <w:r>
        <w:tab/>
      </w:r>
      <w:hyperlink r:id="rId5" w:history="1">
        <w:r w:rsidRPr="002554A5">
          <w:rPr>
            <w:rStyle w:val="Hyperlink"/>
            <w:rFonts w:eastAsia="Times"/>
            <w:u w:val="none"/>
          </w:rPr>
          <w:t>gspinner@skidmore.edu</w:t>
        </w:r>
      </w:hyperlink>
    </w:p>
    <w:p w14:paraId="6E90981A" w14:textId="77777777" w:rsidR="00C94D5A" w:rsidRPr="00610623" w:rsidRDefault="00C94D5A" w:rsidP="00C94D5A">
      <w:proofErr w:type="gramStart"/>
      <w:r>
        <w:t>meets</w:t>
      </w:r>
      <w:proofErr w:type="gramEnd"/>
      <w:r>
        <w:t xml:space="preserve">: </w:t>
      </w:r>
      <w:r w:rsidRPr="00610623">
        <w:tab/>
      </w:r>
      <w:r>
        <w:t xml:space="preserve">Mon </w:t>
      </w:r>
      <w:r w:rsidR="00C61B5E">
        <w:t xml:space="preserve">9:05 </w:t>
      </w:r>
      <w:r>
        <w:t>-</w:t>
      </w:r>
      <w:r w:rsidR="00C61B5E">
        <w:t>10:00</w:t>
      </w:r>
      <w:r>
        <w:t xml:space="preserve">,  </w:t>
      </w:r>
      <w:r w:rsidRPr="00610623">
        <w:tab/>
      </w:r>
      <w:r w:rsidRPr="00610623">
        <w:tab/>
      </w:r>
      <w:r w:rsidRPr="00610623">
        <w:tab/>
      </w:r>
      <w:r w:rsidRPr="00610623">
        <w:tab/>
        <w:t xml:space="preserve">office: Ladd </w:t>
      </w:r>
      <w:r>
        <w:t>205 A</w:t>
      </w:r>
    </w:p>
    <w:p w14:paraId="3C280DC3" w14:textId="77777777" w:rsidR="00C94D5A" w:rsidRDefault="00C94D5A" w:rsidP="00C94D5A">
      <w:pPr>
        <w:tabs>
          <w:tab w:val="left" w:pos="-90"/>
        </w:tabs>
        <w:ind w:left="720" w:hanging="720"/>
        <w:rPr>
          <w:b/>
        </w:rPr>
      </w:pPr>
      <w:r>
        <w:tab/>
      </w:r>
      <w:r w:rsidR="00C61B5E">
        <w:t>Tues</w:t>
      </w:r>
      <w:r>
        <w:t xml:space="preserve"> &amp; </w:t>
      </w:r>
      <w:r w:rsidR="00C61B5E">
        <w:t>Thurs 9:40</w:t>
      </w:r>
      <w:r>
        <w:t>-11:</w:t>
      </w:r>
      <w:r w:rsidR="00C61B5E">
        <w:t>0</w:t>
      </w:r>
      <w:r>
        <w:t>0</w:t>
      </w:r>
      <w:r>
        <w:tab/>
      </w:r>
      <w:r>
        <w:tab/>
      </w:r>
      <w:r>
        <w:tab/>
        <w:t>office phone: 580-8406</w:t>
      </w:r>
    </w:p>
    <w:p w14:paraId="67A4D677" w14:textId="77777777" w:rsidR="00C94D5A" w:rsidRDefault="00C94D5A" w:rsidP="00C94D5A">
      <w:pPr>
        <w:rPr>
          <w:color w:val="000000"/>
        </w:rPr>
      </w:pPr>
      <w:r>
        <w:tab/>
      </w:r>
      <w:r>
        <w:tab/>
      </w:r>
      <w:r>
        <w:tab/>
      </w:r>
      <w:r>
        <w:tab/>
      </w:r>
      <w:r>
        <w:tab/>
      </w:r>
      <w:r>
        <w:tab/>
      </w:r>
      <w:r>
        <w:tab/>
      </w:r>
      <w:proofErr w:type="gramStart"/>
      <w:r>
        <w:rPr>
          <w:color w:val="000000"/>
        </w:rPr>
        <w:t>office</w:t>
      </w:r>
      <w:proofErr w:type="gramEnd"/>
      <w:r>
        <w:rPr>
          <w:color w:val="000000"/>
        </w:rPr>
        <w:t xml:space="preserve"> </w:t>
      </w:r>
      <w:proofErr w:type="spellStart"/>
      <w:r>
        <w:rPr>
          <w:color w:val="000000"/>
        </w:rPr>
        <w:t>hrs</w:t>
      </w:r>
      <w:proofErr w:type="spellEnd"/>
      <w:r>
        <w:rPr>
          <w:color w:val="000000"/>
        </w:rPr>
        <w:t xml:space="preserve">: </w:t>
      </w:r>
      <w:r w:rsidR="00BB4D49">
        <w:rPr>
          <w:color w:val="000000"/>
        </w:rPr>
        <w:t>Tues</w:t>
      </w:r>
      <w:r>
        <w:rPr>
          <w:color w:val="000000"/>
        </w:rPr>
        <w:t xml:space="preserve"> 1</w:t>
      </w:r>
      <w:r w:rsidR="00C61B5E">
        <w:rPr>
          <w:color w:val="000000"/>
        </w:rPr>
        <w:t>2</w:t>
      </w:r>
      <w:r>
        <w:rPr>
          <w:color w:val="000000"/>
        </w:rPr>
        <w:t>:00-</w:t>
      </w:r>
      <w:r w:rsidR="00C61B5E">
        <w:rPr>
          <w:color w:val="000000"/>
        </w:rPr>
        <w:t>1</w:t>
      </w:r>
      <w:r>
        <w:rPr>
          <w:color w:val="000000"/>
        </w:rPr>
        <w:t xml:space="preserve">:00, </w:t>
      </w:r>
    </w:p>
    <w:p w14:paraId="39C49143" w14:textId="77777777" w:rsidR="00C94D5A" w:rsidRDefault="00C94D5A" w:rsidP="00C94D5A">
      <w:pPr>
        <w:rPr>
          <w:color w:val="000000"/>
        </w:rPr>
      </w:pPr>
      <w:r>
        <w:rPr>
          <w:b/>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Wed</w:t>
      </w:r>
      <w:r>
        <w:rPr>
          <w:i/>
        </w:rPr>
        <w:t xml:space="preserve"> </w:t>
      </w:r>
      <w:r w:rsidR="00C61B5E">
        <w:t>1</w:t>
      </w:r>
      <w:r>
        <w:t>:00-</w:t>
      </w:r>
      <w:r w:rsidR="00C61B5E">
        <w:t>2</w:t>
      </w:r>
      <w:r>
        <w:t xml:space="preserve">:00, </w:t>
      </w:r>
      <w:r>
        <w:rPr>
          <w:i/>
        </w:rPr>
        <w:t>or by appt.</w:t>
      </w:r>
      <w:r>
        <w:rPr>
          <w:color w:val="000000"/>
        </w:rPr>
        <w:tab/>
      </w:r>
    </w:p>
    <w:p w14:paraId="45057EBF" w14:textId="77777777" w:rsidR="00C94D5A" w:rsidRDefault="00C94D5A" w:rsidP="00C94D5A">
      <w:r>
        <w:t xml:space="preserve"> </w:t>
      </w:r>
    </w:p>
    <w:p w14:paraId="7EDC4332" w14:textId="77777777" w:rsidR="00C94D5A" w:rsidRPr="00BB4D49" w:rsidRDefault="00C94D5A" w:rsidP="00BB4D49">
      <w:r>
        <w:t xml:space="preserve"> </w:t>
      </w:r>
    </w:p>
    <w:p w14:paraId="630ABEE3" w14:textId="77777777" w:rsidR="00C94D5A" w:rsidRPr="00B313ED" w:rsidRDefault="00C94D5A" w:rsidP="00C94D5A">
      <w:pPr>
        <w:jc w:val="center"/>
        <w:rPr>
          <w:b/>
          <w:i/>
        </w:rPr>
      </w:pPr>
      <w:r w:rsidRPr="00B313ED">
        <w:rPr>
          <w:b/>
          <w:i/>
        </w:rPr>
        <w:t>Course Description</w:t>
      </w:r>
      <w:r>
        <w:rPr>
          <w:b/>
          <w:i/>
        </w:rPr>
        <w:t xml:space="preserve"> </w:t>
      </w:r>
    </w:p>
    <w:p w14:paraId="2E49EFB2" w14:textId="77777777" w:rsidR="00C94D5A" w:rsidRPr="00B313ED" w:rsidRDefault="00C94D5A" w:rsidP="00C94D5A">
      <w:pPr>
        <w:jc w:val="center"/>
        <w:rPr>
          <w:b/>
          <w:i/>
        </w:rPr>
      </w:pPr>
    </w:p>
    <w:p w14:paraId="5B846720" w14:textId="383A0DCA" w:rsidR="00F133C6" w:rsidRDefault="00F133C6" w:rsidP="00C94D5A">
      <w:r>
        <w:t xml:space="preserve">What is “religion,” and how does it operate culturally? </w:t>
      </w:r>
    </w:p>
    <w:p w14:paraId="062D3291" w14:textId="77777777" w:rsidR="00F133C6" w:rsidRDefault="00F133C6" w:rsidP="00C94D5A"/>
    <w:p w14:paraId="657D4259" w14:textId="252C15B3" w:rsidR="00014812" w:rsidRDefault="00C94D5A" w:rsidP="00C94D5A">
      <w:r>
        <w:t>Religion</w:t>
      </w:r>
      <w:r w:rsidR="00F133C6">
        <w:t>s typically situate</w:t>
      </w:r>
      <w:r>
        <w:t xml:space="preserve"> human actors in relation to nonhuman agents; and yet scholars view </w:t>
      </w:r>
      <w:r w:rsidR="00F133C6">
        <w:t>religion</w:t>
      </w:r>
      <w:r>
        <w:t xml:space="preserve"> as a profoundly human activity -- as something “made” not by gods and spirits but by people. In this course we will endeavor to strike a balance between those perspectives, and to think about religion critically, although not unsympathetically. </w:t>
      </w:r>
      <w:r w:rsidR="00BB4D49">
        <w:t xml:space="preserve">We will learn about how religious people orient themselves in the world and find meaning through individual actions and collective identities. </w:t>
      </w:r>
      <w:r>
        <w:t>We will inquire into the relations between particular religions and their cultural contexts, and ask whether culture is best understood in terms of material conditions or through more abstract concepts</w:t>
      </w:r>
      <w:r w:rsidR="00014812">
        <w:t>, such as symbolism and authority</w:t>
      </w:r>
      <w:r>
        <w:t xml:space="preserve">. </w:t>
      </w:r>
    </w:p>
    <w:p w14:paraId="11674380" w14:textId="77777777" w:rsidR="00014812" w:rsidRDefault="00014812" w:rsidP="00C94D5A"/>
    <w:p w14:paraId="41953FF2" w14:textId="77777777" w:rsidR="00014812" w:rsidRDefault="00014812" w:rsidP="00014812">
      <w:pPr>
        <w:jc w:val="center"/>
        <w:rPr>
          <w:b/>
          <w:i/>
        </w:rPr>
      </w:pPr>
      <w:r>
        <w:rPr>
          <w:b/>
          <w:i/>
        </w:rPr>
        <w:t>Learning Goals</w:t>
      </w:r>
    </w:p>
    <w:p w14:paraId="15C2F478" w14:textId="77777777" w:rsidR="00014812" w:rsidRDefault="00014812" w:rsidP="00014812">
      <w:pPr>
        <w:jc w:val="center"/>
      </w:pPr>
    </w:p>
    <w:p w14:paraId="732952FE" w14:textId="61DB6A1C" w:rsidR="00C94D5A" w:rsidRDefault="00014812" w:rsidP="00C94D5A">
      <w:r>
        <w:t xml:space="preserve">By taking this course, you will be able to identify </w:t>
      </w:r>
      <w:r w:rsidR="00BB4D49">
        <w:t xml:space="preserve">some </w:t>
      </w:r>
      <w:r>
        <w:t xml:space="preserve">major beliefs and practices of </w:t>
      </w:r>
      <w:r w:rsidR="00513227">
        <w:t xml:space="preserve">two distinct traditions, fostering both religious literacy and </w:t>
      </w:r>
      <w:r w:rsidR="00F133C6">
        <w:t xml:space="preserve">an </w:t>
      </w:r>
      <w:r w:rsidR="00806B65">
        <w:t xml:space="preserve">awareness of </w:t>
      </w:r>
      <w:r w:rsidR="00513227">
        <w:t>global diversity. You will also think about the category of “religion” comparatively, and thus familiarize yourself with an academic discipline</w:t>
      </w:r>
      <w:r w:rsidR="00C61B5E">
        <w:t>, abou</w:t>
      </w:r>
      <w:r w:rsidR="00806B65">
        <w:t xml:space="preserve">t which I will say more below. </w:t>
      </w:r>
      <w:r w:rsidR="00F133C6">
        <w:tab/>
      </w:r>
      <w:r w:rsidR="00513227">
        <w:t xml:space="preserve">Moreover, your </w:t>
      </w:r>
      <w:r w:rsidR="00C94D5A">
        <w:t xml:space="preserve">participation in this course </w:t>
      </w:r>
      <w:r w:rsidR="00C61B5E">
        <w:t>helps</w:t>
      </w:r>
      <w:r w:rsidR="00513227">
        <w:t xml:space="preserve"> you to</w:t>
      </w:r>
      <w:r w:rsidR="00C94D5A">
        <w:t xml:space="preserve"> better express your own ideas</w:t>
      </w:r>
      <w:r w:rsidR="00BB4D49">
        <w:t>, both</w:t>
      </w:r>
      <w:r w:rsidR="00C94D5A">
        <w:t xml:space="preserve"> in writing and in conversation, </w:t>
      </w:r>
      <w:r w:rsidR="00BB4D49">
        <w:t xml:space="preserve">thereby </w:t>
      </w:r>
      <w:r w:rsidR="00C94D5A">
        <w:t xml:space="preserve">modeling honest debate and respectful disagreement. The goals here are to develop informed and nuanced opinions about religion and to </w:t>
      </w:r>
      <w:r w:rsidR="00F133C6">
        <w:t xml:space="preserve">then </w:t>
      </w:r>
      <w:r w:rsidR="00C94D5A">
        <w:t xml:space="preserve">articulate them in a clear </w:t>
      </w:r>
      <w:r w:rsidR="00C61B5E">
        <w:t xml:space="preserve">and coherent </w:t>
      </w:r>
      <w:r w:rsidR="00C94D5A">
        <w:t>fashion</w:t>
      </w:r>
      <w:r w:rsidR="00BB4D49">
        <w:t xml:space="preserve"> - - acquiring a set of </w:t>
      </w:r>
      <w:r w:rsidR="00C94D5A">
        <w:t xml:space="preserve">skills you will find integral to </w:t>
      </w:r>
      <w:r w:rsidR="00C61B5E">
        <w:t xml:space="preserve">your </w:t>
      </w:r>
      <w:r w:rsidR="00C94D5A">
        <w:t xml:space="preserve">continuing intellectual growth and active citizenship. </w:t>
      </w:r>
    </w:p>
    <w:p w14:paraId="1361CB58" w14:textId="77777777" w:rsidR="00C94D5A" w:rsidRDefault="00C94D5A" w:rsidP="00C94D5A"/>
    <w:p w14:paraId="29C2A631" w14:textId="77777777" w:rsidR="00C94D5A" w:rsidRPr="00E6767F" w:rsidRDefault="00C94D5A" w:rsidP="00C94D5A">
      <w:pPr>
        <w:pStyle w:val="Heading2"/>
        <w:jc w:val="center"/>
        <w:rPr>
          <w:rFonts w:ascii="Times New Roman" w:hAnsi="Times New Roman"/>
          <w:i w:val="0"/>
          <w:szCs w:val="24"/>
        </w:rPr>
      </w:pPr>
      <w:r w:rsidRPr="00E6767F">
        <w:rPr>
          <w:rFonts w:ascii="Times New Roman" w:hAnsi="Times New Roman"/>
          <w:szCs w:val="24"/>
        </w:rPr>
        <w:t>Required Texts</w:t>
      </w:r>
    </w:p>
    <w:p w14:paraId="2B6E7A9F" w14:textId="77777777" w:rsidR="00C94D5A" w:rsidRDefault="00C94D5A" w:rsidP="00C94D5A"/>
    <w:p w14:paraId="4862F0EA" w14:textId="77777777" w:rsidR="00C94D5A" w:rsidRPr="00B313ED" w:rsidRDefault="00C94D5A" w:rsidP="00C94D5A">
      <w:pPr>
        <w:ind w:left="720"/>
      </w:pPr>
      <w:r w:rsidRPr="00B313ED">
        <w:rPr>
          <w:i/>
        </w:rPr>
        <w:t>Santeria: African Spirits in America</w:t>
      </w:r>
      <w:r w:rsidRPr="00B313ED">
        <w:t>, by Joseph M. Murphy.</w:t>
      </w:r>
    </w:p>
    <w:p w14:paraId="16C121F8" w14:textId="77777777" w:rsidR="00C94D5A" w:rsidRPr="00513227" w:rsidRDefault="00014812" w:rsidP="00C94D5A">
      <w:pPr>
        <w:ind w:left="720"/>
      </w:pPr>
      <w:r>
        <w:rPr>
          <w:i/>
        </w:rPr>
        <w:t>Sikhism</w:t>
      </w:r>
      <w:r w:rsidR="009940B0">
        <w:rPr>
          <w:i/>
        </w:rPr>
        <w:t>: An Introduction,</w:t>
      </w:r>
      <w:r w:rsidR="00513227">
        <w:rPr>
          <w:i/>
        </w:rPr>
        <w:t xml:space="preserve"> </w:t>
      </w:r>
      <w:r w:rsidR="00513227">
        <w:t>by Nikki</w:t>
      </w:r>
      <w:r w:rsidR="009940B0">
        <w:t>-</w:t>
      </w:r>
      <w:proofErr w:type="spellStart"/>
      <w:r w:rsidR="009940B0">
        <w:t>Guninder</w:t>
      </w:r>
      <w:proofErr w:type="spellEnd"/>
      <w:r w:rsidR="009940B0">
        <w:t xml:space="preserve"> </w:t>
      </w:r>
      <w:proofErr w:type="spellStart"/>
      <w:r w:rsidR="009940B0">
        <w:t>Kaur</w:t>
      </w:r>
      <w:proofErr w:type="spellEnd"/>
      <w:r w:rsidR="009940B0">
        <w:t xml:space="preserve"> Singh.</w:t>
      </w:r>
    </w:p>
    <w:p w14:paraId="0A40DC39" w14:textId="77777777" w:rsidR="00C94D5A" w:rsidRPr="00B313ED" w:rsidRDefault="00C94D5A" w:rsidP="00C94D5A"/>
    <w:p w14:paraId="754D21DD" w14:textId="1FB53110" w:rsidR="00C94D5A" w:rsidRDefault="009940B0" w:rsidP="00C94D5A">
      <w:r>
        <w:tab/>
      </w:r>
      <w:r w:rsidR="00C94D5A" w:rsidRPr="00B313ED">
        <w:t xml:space="preserve">Additional readings will be made available as Course </w:t>
      </w:r>
      <w:r>
        <w:t>Reader</w:t>
      </w:r>
      <w:r w:rsidR="00F133C6">
        <w:t>s</w:t>
      </w:r>
      <w:r>
        <w:t xml:space="preserve">, </w:t>
      </w:r>
    </w:p>
    <w:p w14:paraId="2B190D1A" w14:textId="77777777" w:rsidR="009940B0" w:rsidRPr="00B313ED" w:rsidRDefault="009940B0" w:rsidP="00C94D5A">
      <w:r>
        <w:tab/>
      </w:r>
      <w:r>
        <w:tab/>
      </w:r>
      <w:proofErr w:type="gramStart"/>
      <w:r>
        <w:t>distributed</w:t>
      </w:r>
      <w:proofErr w:type="gramEnd"/>
      <w:r>
        <w:t xml:space="preserve"> by the instructor. </w:t>
      </w:r>
    </w:p>
    <w:p w14:paraId="4435B027" w14:textId="77777777" w:rsidR="009940B0" w:rsidRPr="009940B0" w:rsidRDefault="009940B0">
      <w:pPr>
        <w:rPr>
          <w:b/>
        </w:rPr>
      </w:pPr>
    </w:p>
    <w:p w14:paraId="5AB393EB" w14:textId="77777777" w:rsidR="00C94D5A" w:rsidRPr="00B313ED" w:rsidRDefault="00C94D5A" w:rsidP="00C94D5A">
      <w:pPr>
        <w:tabs>
          <w:tab w:val="left" w:pos="0"/>
          <w:tab w:val="left" w:pos="360"/>
          <w:tab w:val="right" w:pos="4590"/>
          <w:tab w:val="right" w:pos="4680"/>
        </w:tabs>
        <w:jc w:val="center"/>
        <w:rPr>
          <w:b/>
          <w:i/>
        </w:rPr>
      </w:pPr>
      <w:r w:rsidRPr="00B313ED">
        <w:rPr>
          <w:b/>
          <w:i/>
        </w:rPr>
        <w:lastRenderedPageBreak/>
        <w:t>Studying Religion</w:t>
      </w:r>
    </w:p>
    <w:p w14:paraId="363E90B6" w14:textId="77777777" w:rsidR="00C94D5A" w:rsidRPr="00B313ED" w:rsidRDefault="00C94D5A" w:rsidP="00C94D5A">
      <w:pPr>
        <w:tabs>
          <w:tab w:val="left" w:pos="0"/>
          <w:tab w:val="left" w:pos="360"/>
          <w:tab w:val="right" w:pos="4590"/>
          <w:tab w:val="right" w:pos="4680"/>
        </w:tabs>
      </w:pPr>
    </w:p>
    <w:p w14:paraId="19427701" w14:textId="77777777" w:rsidR="00C94D5A" w:rsidRPr="00B313ED" w:rsidRDefault="00C94D5A" w:rsidP="00C94D5A">
      <w:pPr>
        <w:tabs>
          <w:tab w:val="left" w:pos="0"/>
          <w:tab w:val="left" w:pos="360"/>
          <w:tab w:val="right" w:pos="4590"/>
          <w:tab w:val="right" w:pos="4680"/>
        </w:tabs>
      </w:pPr>
      <w:r w:rsidRPr="00B313ED">
        <w:t xml:space="preserve">In this course you will learn about certain religious traditions, but it also serves as an introduction to an academic discipline, the study of religion. Let me therefore venture one or two preliminary remarks about that academic study. </w:t>
      </w:r>
    </w:p>
    <w:p w14:paraId="25DC0F85" w14:textId="77777777" w:rsidR="00C94D5A" w:rsidRPr="00B313ED" w:rsidRDefault="00C94D5A" w:rsidP="00C94D5A">
      <w:pPr>
        <w:tabs>
          <w:tab w:val="left" w:pos="0"/>
          <w:tab w:val="left" w:pos="360"/>
          <w:tab w:val="right" w:pos="4590"/>
          <w:tab w:val="right" w:pos="4680"/>
        </w:tabs>
      </w:pPr>
    </w:p>
    <w:p w14:paraId="064C36F7" w14:textId="1A86AFE2" w:rsidR="00C94D5A" w:rsidRDefault="00C94D5A" w:rsidP="00C94D5A">
      <w:r w:rsidRPr="00B313ED">
        <w:t xml:space="preserve">A course in religious studies </w:t>
      </w:r>
      <w:r w:rsidRPr="00B313ED">
        <w:rPr>
          <w:color w:val="000000"/>
        </w:rPr>
        <w:t xml:space="preserve">is intended neither to promote nor demote any particular religious beliefs or activities.  Rather, we need to distinguish being educated </w:t>
      </w:r>
      <w:r w:rsidRPr="00B313ED">
        <w:rPr>
          <w:i/>
          <w:color w:val="000000"/>
        </w:rPr>
        <w:t>about</w:t>
      </w:r>
      <w:r w:rsidRPr="00B313ED">
        <w:rPr>
          <w:color w:val="000000"/>
        </w:rPr>
        <w:t xml:space="preserve"> religion from being indoctrinated </w:t>
      </w:r>
      <w:r w:rsidRPr="00B313ED">
        <w:rPr>
          <w:i/>
          <w:color w:val="000000"/>
        </w:rPr>
        <w:t>for</w:t>
      </w:r>
      <w:r w:rsidRPr="00B313ED">
        <w:rPr>
          <w:color w:val="000000"/>
        </w:rPr>
        <w:t xml:space="preserve"> or</w:t>
      </w:r>
      <w:r w:rsidRPr="00B313ED">
        <w:rPr>
          <w:i/>
          <w:color w:val="000000"/>
        </w:rPr>
        <w:t xml:space="preserve"> against</w:t>
      </w:r>
      <w:r w:rsidRPr="00B313ED">
        <w:rPr>
          <w:color w:val="000000"/>
        </w:rPr>
        <w:t xml:space="preserve"> religion.  Now in learning </w:t>
      </w:r>
      <w:r w:rsidRPr="004C1692">
        <w:rPr>
          <w:i/>
          <w:color w:val="000000"/>
        </w:rPr>
        <w:t>about</w:t>
      </w:r>
      <w:r w:rsidRPr="00B313ED">
        <w:rPr>
          <w:color w:val="000000"/>
        </w:rPr>
        <w:t xml:space="preserve"> religion, we aim to discover how </w:t>
      </w:r>
      <w:r w:rsidRPr="00B313ED">
        <w:t xml:space="preserve">religions orient their practitioners in space and time, providing personal meanings and structuring society. We find that religions are </w:t>
      </w:r>
      <w:r w:rsidRPr="00E87634">
        <w:rPr>
          <w:i/>
        </w:rPr>
        <w:t>embedded</w:t>
      </w:r>
      <w:r w:rsidRPr="00B313ED">
        <w:t xml:space="preserve"> in particular cultures, just as </w:t>
      </w:r>
      <w:proofErr w:type="gramStart"/>
      <w:r w:rsidRPr="00B313ED">
        <w:t xml:space="preserve">they are </w:t>
      </w:r>
      <w:r w:rsidRPr="00E87634">
        <w:rPr>
          <w:i/>
        </w:rPr>
        <w:t>embodied</w:t>
      </w:r>
      <w:r w:rsidRPr="00B313ED">
        <w:t xml:space="preserve"> by the people who practice</w:t>
      </w:r>
      <w:proofErr w:type="gramEnd"/>
      <w:r w:rsidRPr="00B313ED">
        <w:t xml:space="preserve"> them. We observe how religions exercise authority over people, even as they empower people to deal with everyday dilemmas or to act under extraordinary circumstances. We see religion commonly expressed in a variety of ways, so that we will be studying activities as diverse as divination, sacrifice, song, </w:t>
      </w:r>
      <w:r w:rsidR="009940B0">
        <w:t xml:space="preserve">dance, prayer, </w:t>
      </w:r>
      <w:r w:rsidR="00210BDE">
        <w:t xml:space="preserve">and </w:t>
      </w:r>
      <w:r w:rsidRPr="00B313ED">
        <w:t xml:space="preserve">spirit possession. </w:t>
      </w:r>
      <w:r w:rsidR="00210BDE">
        <w:t xml:space="preserve">We encounter martyrdom and militancy, </w:t>
      </w:r>
      <w:r w:rsidR="00EB6AD9">
        <w:t xml:space="preserve">and witness charity and solidarity. </w:t>
      </w:r>
      <w:r w:rsidRPr="00B313ED">
        <w:t>We discover that religions are</w:t>
      </w:r>
      <w:r>
        <w:t xml:space="preserve"> not timeless and unchanging, but develop in history, whether </w:t>
      </w:r>
      <w:r w:rsidR="009940B0">
        <w:t xml:space="preserve">history is </w:t>
      </w:r>
      <w:r>
        <w:t xml:space="preserve">viewed in its epic sweep or in its quotidian specificity. In short, </w:t>
      </w:r>
      <w:r w:rsidRPr="00B313ED">
        <w:rPr>
          <w:i/>
        </w:rPr>
        <w:t>people live their religions</w:t>
      </w:r>
      <w:r>
        <w:t xml:space="preserve">; and we want to examine the ramifications of such a deceptively simple statement, considering both the impact of religion on culture and of culture on religion. </w:t>
      </w:r>
    </w:p>
    <w:p w14:paraId="34E54672" w14:textId="77777777" w:rsidR="00C94D5A" w:rsidRPr="00B313ED" w:rsidRDefault="00C94D5A" w:rsidP="00C94D5A">
      <w:pPr>
        <w:widowControl w:val="0"/>
        <w:autoSpaceDE w:val="0"/>
        <w:autoSpaceDN w:val="0"/>
        <w:adjustRightInd w:val="0"/>
      </w:pPr>
    </w:p>
    <w:p w14:paraId="5ACC5D67" w14:textId="77777777" w:rsidR="00C94D5A" w:rsidRPr="00B313ED" w:rsidRDefault="00C94D5A" w:rsidP="00C94D5A">
      <w:r w:rsidRPr="00B313ED">
        <w:rPr>
          <w:color w:val="000000"/>
        </w:rPr>
        <w:t>For many</w:t>
      </w:r>
      <w:r w:rsidR="009940B0">
        <w:rPr>
          <w:color w:val="000000"/>
        </w:rPr>
        <w:t xml:space="preserve"> academics</w:t>
      </w:r>
      <w:r w:rsidRPr="00B313ED">
        <w:rPr>
          <w:color w:val="000000"/>
        </w:rPr>
        <w:t xml:space="preserve">, the study of religion means adopting a </w:t>
      </w:r>
      <w:r w:rsidRPr="00B313ED">
        <w:t xml:space="preserve">comparative approach. To paraphrase a famous maxim of Max Müller, ‘One who knows only one, knows none.’ One way to gloss this maxim is to emphasize that the very category of “religion” emerges from awareness of and through critical engagement with traditions other than one’s own.  This leads to other typical formulations, in which we render the strange more familiar and the familiar less so. What we then undertake is both an exercise in appreciating diversity and in fostering critical thinking, given that we question the self-evident and carefully examine </w:t>
      </w:r>
      <w:r w:rsidR="009940B0">
        <w:t xml:space="preserve">the nature of </w:t>
      </w:r>
      <w:r w:rsidRPr="00B313ED">
        <w:t xml:space="preserve">our evidence. </w:t>
      </w:r>
    </w:p>
    <w:p w14:paraId="6D281806" w14:textId="77777777" w:rsidR="00C94D5A" w:rsidRPr="00B313ED" w:rsidRDefault="00C94D5A" w:rsidP="00C94D5A">
      <w:pPr>
        <w:tabs>
          <w:tab w:val="left" w:pos="0"/>
          <w:tab w:val="left" w:pos="360"/>
          <w:tab w:val="right" w:pos="4590"/>
          <w:tab w:val="right" w:pos="4680"/>
        </w:tabs>
      </w:pPr>
    </w:p>
    <w:p w14:paraId="362E95B1" w14:textId="77777777" w:rsidR="00C94D5A" w:rsidRPr="00B313ED" w:rsidRDefault="00C94D5A" w:rsidP="00C94D5A">
      <w:pPr>
        <w:tabs>
          <w:tab w:val="left" w:pos="0"/>
          <w:tab w:val="left" w:pos="360"/>
          <w:tab w:val="right" w:pos="4590"/>
          <w:tab w:val="right" w:pos="4680"/>
        </w:tabs>
      </w:pPr>
      <w:r w:rsidRPr="00B313ED">
        <w:t>You will quickly notice, however, that we will not survey a whole host of religious traditions</w:t>
      </w:r>
      <w:r>
        <w:t xml:space="preserve">, in a feeble attempt to </w:t>
      </w:r>
      <w:r w:rsidR="009940B0">
        <w:t>travel</w:t>
      </w:r>
      <w:r>
        <w:t xml:space="preserve"> ‘around the world’ in 120 days.  </w:t>
      </w:r>
      <w:r w:rsidRPr="00B313ED">
        <w:t xml:space="preserve">Rather than </w:t>
      </w:r>
      <w:r>
        <w:t xml:space="preserve">superficially </w:t>
      </w:r>
      <w:r w:rsidRPr="00B313ED">
        <w:t xml:space="preserve">compare many, we will work closely with a select few. And so our focus this semester will be on Santeria and </w:t>
      </w:r>
      <w:r w:rsidR="00BB4D49">
        <w:t>Sikhism</w:t>
      </w:r>
      <w:r w:rsidRPr="00B313ED">
        <w:t xml:space="preserve">, occasionally dipping into the deep reserves of the Bible to find instructive counterpoints. </w:t>
      </w:r>
    </w:p>
    <w:p w14:paraId="3431765A" w14:textId="77777777" w:rsidR="00C94D5A" w:rsidRDefault="00C94D5A" w:rsidP="00C94D5A"/>
    <w:p w14:paraId="6896265F" w14:textId="77777777" w:rsidR="00C94D5A" w:rsidRPr="00B313ED" w:rsidRDefault="00C94D5A" w:rsidP="00C94D5A">
      <w:pPr>
        <w:widowControl w:val="0"/>
        <w:autoSpaceDE w:val="0"/>
        <w:autoSpaceDN w:val="0"/>
        <w:adjustRightInd w:val="0"/>
      </w:pPr>
      <w:r w:rsidRPr="00B313ED">
        <w:t>Let me conclude these opening remarks by saying that, within our broadly humanistic perspective, a certain pedagogic emphasis will be placed on trying to see how different ideas about self and world may be real and valid for someone else, and can be respected as such, without undermining or threatening one’s personal position. Any good course challenges you to rethink what you already know</w:t>
      </w:r>
      <w:r>
        <w:t>. While</w:t>
      </w:r>
      <w:r w:rsidRPr="00B313ED">
        <w:t xml:space="preserve"> this can at times be unsettling, </w:t>
      </w:r>
      <w:r>
        <w:t xml:space="preserve">it can be quite rewarding, and thus </w:t>
      </w:r>
      <w:r w:rsidRPr="00B313ED">
        <w:t>we aim to explore these challenging ideas in a</w:t>
      </w:r>
      <w:r>
        <w:t>n open-minded fashion and in a</w:t>
      </w:r>
      <w:r w:rsidRPr="00B313ED">
        <w:t xml:space="preserve"> supportive environment. </w:t>
      </w:r>
    </w:p>
    <w:p w14:paraId="634AF5E2" w14:textId="77777777" w:rsidR="00C94D5A" w:rsidRPr="00B313ED" w:rsidRDefault="00C94D5A" w:rsidP="00C94D5A"/>
    <w:p w14:paraId="03BB13F5" w14:textId="77777777" w:rsidR="00C94D5A" w:rsidRPr="00B313ED" w:rsidRDefault="00C94D5A" w:rsidP="00C94D5A"/>
    <w:p w14:paraId="3AF950CE" w14:textId="77777777" w:rsidR="00C94D5A" w:rsidRPr="00E6767F" w:rsidRDefault="00C94D5A" w:rsidP="00C94D5A">
      <w:pPr>
        <w:pStyle w:val="Heading2"/>
        <w:jc w:val="center"/>
        <w:rPr>
          <w:rFonts w:ascii="Times New Roman" w:hAnsi="Times New Roman"/>
          <w:i w:val="0"/>
          <w:szCs w:val="24"/>
        </w:rPr>
      </w:pPr>
      <w:r w:rsidRPr="00E6767F">
        <w:rPr>
          <w:rFonts w:ascii="Times New Roman" w:hAnsi="Times New Roman"/>
          <w:szCs w:val="24"/>
        </w:rPr>
        <w:lastRenderedPageBreak/>
        <w:t>Course Requirements</w:t>
      </w:r>
    </w:p>
    <w:p w14:paraId="099DCE86" w14:textId="77777777" w:rsidR="00C94D5A" w:rsidRPr="00F133C6" w:rsidRDefault="00C94D5A" w:rsidP="00C94D5A">
      <w:pPr>
        <w:rPr>
          <w:b/>
        </w:rPr>
      </w:pPr>
    </w:p>
    <w:p w14:paraId="06089C70" w14:textId="77777777" w:rsidR="00C94D5A" w:rsidRPr="00F133C6" w:rsidRDefault="00C94D5A" w:rsidP="00C94D5A">
      <w:pPr>
        <w:pStyle w:val="BodyText2"/>
        <w:tabs>
          <w:tab w:val="clear" w:pos="-90"/>
        </w:tabs>
        <w:rPr>
          <w:sz w:val="24"/>
          <w:szCs w:val="24"/>
        </w:rPr>
      </w:pPr>
      <w:r w:rsidRPr="00F133C6">
        <w:rPr>
          <w:sz w:val="24"/>
          <w:szCs w:val="24"/>
        </w:rPr>
        <w:t>Your grade consists of the following components:</w:t>
      </w:r>
    </w:p>
    <w:p w14:paraId="1366192E" w14:textId="77777777" w:rsidR="00C94D5A" w:rsidRPr="00B313ED" w:rsidRDefault="00C94D5A" w:rsidP="00C94D5A">
      <w:pPr>
        <w:tabs>
          <w:tab w:val="left" w:pos="0"/>
          <w:tab w:val="left" w:pos="360"/>
          <w:tab w:val="right" w:pos="4590"/>
          <w:tab w:val="right" w:pos="4680"/>
        </w:tabs>
      </w:pPr>
    </w:p>
    <w:p w14:paraId="4EE0BECB" w14:textId="3C8C5FA0" w:rsidR="00C94D5A" w:rsidRDefault="00C94D5A" w:rsidP="00C94D5A">
      <w:pPr>
        <w:ind w:left="720"/>
        <w:rPr>
          <w:b/>
        </w:rPr>
      </w:pPr>
      <w:r w:rsidRPr="00B313ED">
        <w:rPr>
          <w:b/>
        </w:rPr>
        <w:t>Participation</w:t>
      </w:r>
      <w:r w:rsidRPr="00B313ED">
        <w:rPr>
          <w:b/>
        </w:rPr>
        <w:tab/>
      </w:r>
      <w:r w:rsidRPr="00B313ED">
        <w:rPr>
          <w:b/>
        </w:rPr>
        <w:tab/>
      </w:r>
      <w:r w:rsidRPr="00B313ED">
        <w:rPr>
          <w:b/>
        </w:rPr>
        <w:tab/>
      </w:r>
      <w:r w:rsidRPr="00B313ED">
        <w:rPr>
          <w:b/>
        </w:rPr>
        <w:tab/>
      </w:r>
      <w:r w:rsidR="00F80B3B">
        <w:rPr>
          <w:b/>
        </w:rPr>
        <w:t xml:space="preserve">  7</w:t>
      </w:r>
      <w:r w:rsidRPr="00B313ED">
        <w:rPr>
          <w:b/>
        </w:rPr>
        <w:t xml:space="preserve"> %</w:t>
      </w:r>
    </w:p>
    <w:p w14:paraId="1F045DB8" w14:textId="77777777" w:rsidR="00C94D5A" w:rsidRPr="00E6767F" w:rsidRDefault="00C94D5A" w:rsidP="00C94D5A">
      <w:pPr>
        <w:ind w:left="720"/>
        <w:rPr>
          <w:b/>
        </w:rPr>
      </w:pPr>
      <w:r w:rsidRPr="00E6767F">
        <w:rPr>
          <w:b/>
        </w:rPr>
        <w:t>Quizzes</w:t>
      </w:r>
      <w:r w:rsidRPr="00E6767F">
        <w:rPr>
          <w:b/>
        </w:rPr>
        <w:tab/>
      </w:r>
      <w:r w:rsidRPr="00E6767F">
        <w:rPr>
          <w:b/>
        </w:rPr>
        <w:tab/>
      </w:r>
      <w:r w:rsidRPr="00E6767F">
        <w:rPr>
          <w:b/>
        </w:rPr>
        <w:tab/>
      </w:r>
      <w:r w:rsidRPr="00E6767F">
        <w:rPr>
          <w:b/>
        </w:rPr>
        <w:tab/>
        <w:t>10 %</w:t>
      </w:r>
    </w:p>
    <w:p w14:paraId="058C2BDF" w14:textId="7E493BDD" w:rsidR="00C94D5A" w:rsidRPr="00B313ED" w:rsidRDefault="00C94D5A" w:rsidP="00C94D5A">
      <w:pPr>
        <w:ind w:left="720"/>
        <w:rPr>
          <w:b/>
        </w:rPr>
      </w:pPr>
      <w:r w:rsidRPr="00B313ED">
        <w:rPr>
          <w:b/>
        </w:rPr>
        <w:t>Midterm</w:t>
      </w:r>
      <w:r w:rsidRPr="00B313ED">
        <w:rPr>
          <w:b/>
        </w:rPr>
        <w:tab/>
      </w:r>
      <w:r w:rsidRPr="00B313ED">
        <w:rPr>
          <w:b/>
        </w:rPr>
        <w:tab/>
      </w:r>
      <w:r w:rsidRPr="00B313ED">
        <w:rPr>
          <w:b/>
        </w:rPr>
        <w:tab/>
      </w:r>
      <w:r w:rsidRPr="00B313ED">
        <w:rPr>
          <w:b/>
        </w:rPr>
        <w:tab/>
        <w:t>2</w:t>
      </w:r>
      <w:r w:rsidR="00F80B3B">
        <w:rPr>
          <w:b/>
        </w:rPr>
        <w:t>3</w:t>
      </w:r>
      <w:r w:rsidRPr="00B313ED">
        <w:rPr>
          <w:b/>
        </w:rPr>
        <w:t xml:space="preserve"> %</w:t>
      </w:r>
    </w:p>
    <w:p w14:paraId="6D7BBD2F" w14:textId="77777777" w:rsidR="00C94D5A" w:rsidRPr="00B313ED" w:rsidRDefault="00C94D5A" w:rsidP="00C94D5A">
      <w:pPr>
        <w:ind w:left="720"/>
        <w:rPr>
          <w:b/>
        </w:rPr>
      </w:pPr>
      <w:r w:rsidRPr="00B313ED">
        <w:rPr>
          <w:b/>
        </w:rPr>
        <w:t xml:space="preserve">Reflection papers   </w:t>
      </w:r>
      <w:r w:rsidRPr="00B313ED">
        <w:rPr>
          <w:b/>
        </w:rPr>
        <w:tab/>
      </w:r>
      <w:r w:rsidRPr="00B313ED">
        <w:rPr>
          <w:b/>
        </w:rPr>
        <w:tab/>
      </w:r>
      <w:r w:rsidRPr="00B313ED">
        <w:rPr>
          <w:b/>
        </w:rPr>
        <w:tab/>
        <w:t>30 %</w:t>
      </w:r>
      <w:r w:rsidRPr="00B313ED">
        <w:rPr>
          <w:b/>
        </w:rPr>
        <w:tab/>
      </w:r>
    </w:p>
    <w:p w14:paraId="3F15B69A" w14:textId="77777777" w:rsidR="00C94D5A" w:rsidRPr="00B313ED" w:rsidRDefault="00C94D5A" w:rsidP="00C94D5A">
      <w:pPr>
        <w:ind w:left="720"/>
        <w:rPr>
          <w:b/>
        </w:rPr>
      </w:pPr>
      <w:r w:rsidRPr="00B313ED">
        <w:rPr>
          <w:b/>
        </w:rPr>
        <w:t>Visitation Assignment</w:t>
      </w:r>
      <w:r w:rsidRPr="00B313ED">
        <w:rPr>
          <w:b/>
        </w:rPr>
        <w:tab/>
      </w:r>
      <w:r w:rsidRPr="00B313ED">
        <w:rPr>
          <w:b/>
        </w:rPr>
        <w:tab/>
        <w:t>30 %</w:t>
      </w:r>
    </w:p>
    <w:p w14:paraId="3F0AF59B" w14:textId="77777777" w:rsidR="00C94D5A" w:rsidRPr="00B313ED" w:rsidRDefault="00C94D5A" w:rsidP="00C94D5A">
      <w:pPr>
        <w:ind w:left="720" w:firstLine="720"/>
      </w:pPr>
    </w:p>
    <w:p w14:paraId="227D15F9" w14:textId="77777777" w:rsidR="00C94D5A" w:rsidRPr="00B313ED" w:rsidRDefault="00C94D5A" w:rsidP="00C94D5A">
      <w:pPr>
        <w:ind w:firstLine="720"/>
        <w:rPr>
          <w:b/>
        </w:rPr>
      </w:pPr>
      <w:r w:rsidRPr="00B313ED">
        <w:rPr>
          <w:b/>
        </w:rPr>
        <w:t>_____________________________________</w:t>
      </w:r>
    </w:p>
    <w:p w14:paraId="33C0C30E" w14:textId="77777777" w:rsidR="00C94D5A" w:rsidRPr="00B313ED" w:rsidRDefault="00C94D5A" w:rsidP="00C94D5A">
      <w:pPr>
        <w:rPr>
          <w:b/>
          <w:u w:val="single"/>
        </w:rPr>
      </w:pPr>
    </w:p>
    <w:p w14:paraId="0507C283" w14:textId="77777777" w:rsidR="00C94D5A" w:rsidRPr="00B313ED" w:rsidRDefault="00C94D5A" w:rsidP="00C94D5A">
      <w:pPr>
        <w:ind w:firstLine="720"/>
        <w:rPr>
          <w:b/>
        </w:rPr>
      </w:pPr>
      <w:r w:rsidRPr="00B313ED">
        <w:rPr>
          <w:b/>
        </w:rPr>
        <w:t>Total</w:t>
      </w:r>
      <w:r w:rsidRPr="00B313ED">
        <w:rPr>
          <w:b/>
        </w:rPr>
        <w:tab/>
      </w:r>
      <w:r w:rsidRPr="00B313ED">
        <w:rPr>
          <w:b/>
        </w:rPr>
        <w:tab/>
        <w:t xml:space="preserve">           </w:t>
      </w:r>
      <w:r w:rsidRPr="00B313ED">
        <w:rPr>
          <w:b/>
        </w:rPr>
        <w:tab/>
      </w:r>
      <w:r w:rsidRPr="00B313ED">
        <w:rPr>
          <w:b/>
        </w:rPr>
        <w:tab/>
      </w:r>
      <w:r w:rsidRPr="00B313ED">
        <w:rPr>
          <w:b/>
        </w:rPr>
        <w:tab/>
        <w:t xml:space="preserve"> 100 %</w:t>
      </w:r>
    </w:p>
    <w:p w14:paraId="15BDC793" w14:textId="77777777" w:rsidR="00C94D5A" w:rsidRPr="00B313ED" w:rsidRDefault="00C94D5A" w:rsidP="00C94D5A">
      <w:pPr>
        <w:ind w:left="720" w:firstLine="720"/>
      </w:pPr>
    </w:p>
    <w:p w14:paraId="2C9E1DC8" w14:textId="77777777" w:rsidR="00C94D5A" w:rsidRPr="00B313ED" w:rsidRDefault="00C94D5A" w:rsidP="00C94D5A"/>
    <w:p w14:paraId="39DB3AA8" w14:textId="2175F806" w:rsidR="00C94D5A" w:rsidRPr="00F133C6" w:rsidRDefault="00C94D5A" w:rsidP="00C94D5A">
      <w:r w:rsidRPr="00F133C6">
        <w:rPr>
          <w:b/>
          <w:color w:val="000000"/>
        </w:rPr>
        <w:t>Participation</w:t>
      </w:r>
      <w:r w:rsidRPr="00F133C6">
        <w:rPr>
          <w:color w:val="000000"/>
        </w:rPr>
        <w:t xml:space="preserve"> is not a “</w:t>
      </w:r>
      <w:proofErr w:type="spellStart"/>
      <w:r w:rsidRPr="00F133C6">
        <w:rPr>
          <w:color w:val="000000"/>
        </w:rPr>
        <w:t>gimme</w:t>
      </w:r>
      <w:proofErr w:type="spellEnd"/>
      <w:r w:rsidRPr="00F133C6">
        <w:rPr>
          <w:color w:val="000000"/>
        </w:rPr>
        <w:t xml:space="preserve">,” as it requires a strong and continual effort throughout the semester.   Our goal is have a sustained and thoughtful conversation about this topic, and this will not be achieved through half-hearted attempts. So: understand that </w:t>
      </w:r>
      <w:r w:rsidRPr="00F133C6">
        <w:rPr>
          <w:b/>
          <w:i/>
          <w:color w:val="000000"/>
        </w:rPr>
        <w:t>attendance is mandatory</w:t>
      </w:r>
      <w:r w:rsidRPr="00F133C6">
        <w:rPr>
          <w:b/>
          <w:color w:val="000000"/>
        </w:rPr>
        <w:t>.</w:t>
      </w:r>
      <w:r w:rsidRPr="00F133C6">
        <w:rPr>
          <w:color w:val="000000"/>
        </w:rPr>
        <w:t xml:space="preserve"> </w:t>
      </w:r>
      <w:r w:rsidRPr="00F133C6">
        <w:t xml:space="preserve"> You should make every effort to always be at class (and to be on time, and not leave prematurely).  </w:t>
      </w:r>
      <w:r w:rsidRPr="00F133C6">
        <w:rPr>
          <w:color w:val="000000"/>
        </w:rPr>
        <w:t xml:space="preserve">Of course, participation is far more than showing up.  It is an active engagement: you must </w:t>
      </w:r>
      <w:r w:rsidRPr="00F133C6">
        <w:t>have done the reading and be prepared to discuss it.  It is</w:t>
      </w:r>
      <w:r w:rsidRPr="00F133C6">
        <w:rPr>
          <w:color w:val="000000"/>
        </w:rPr>
        <w:t xml:space="preserve"> talking with and listening to others:  you will be an integral part of that conversation. You should have questions; you should have comments; above all, you should have curiosity.  </w:t>
      </w:r>
      <w:r w:rsidR="00F80B3B" w:rsidRPr="00F133C6">
        <w:t xml:space="preserve"> </w:t>
      </w:r>
    </w:p>
    <w:p w14:paraId="50171B0F" w14:textId="77777777" w:rsidR="00F80B3B" w:rsidRPr="00F133C6" w:rsidRDefault="00F80B3B" w:rsidP="00C94D5A">
      <w:pPr>
        <w:rPr>
          <w:color w:val="000000"/>
        </w:rPr>
      </w:pPr>
    </w:p>
    <w:p w14:paraId="2A6611AE" w14:textId="643F39CB" w:rsidR="00C94D5A" w:rsidRPr="00F133C6" w:rsidRDefault="00C94D5A" w:rsidP="00C94D5A">
      <w:pPr>
        <w:rPr>
          <w:color w:val="000000"/>
        </w:rPr>
      </w:pPr>
      <w:r w:rsidRPr="00F133C6">
        <w:rPr>
          <w:color w:val="000000"/>
        </w:rPr>
        <w:t xml:space="preserve">Do note that this is a </w:t>
      </w:r>
      <w:r w:rsidRPr="00F133C6">
        <w:rPr>
          <w:b/>
          <w:color w:val="000000"/>
        </w:rPr>
        <w:t>4 credit hour</w:t>
      </w:r>
      <w:r w:rsidRPr="00F133C6">
        <w:rPr>
          <w:color w:val="000000"/>
        </w:rPr>
        <w:t xml:space="preserve"> class, and thus my expectations for your time and effort, both inside and outside of the classroom, are set accordingly. </w:t>
      </w:r>
      <w:r w:rsidR="00F80B3B" w:rsidRPr="00F133C6">
        <w:rPr>
          <w:color w:val="000000"/>
        </w:rPr>
        <w:t xml:space="preserve">I spell these expectations out more fully below. </w:t>
      </w:r>
    </w:p>
    <w:p w14:paraId="28C1011A" w14:textId="77777777" w:rsidR="00C94D5A" w:rsidRPr="00F133C6" w:rsidRDefault="00C94D5A" w:rsidP="00C94D5A"/>
    <w:p w14:paraId="0F540177" w14:textId="77777777" w:rsidR="00C94D5A" w:rsidRPr="00F133C6" w:rsidRDefault="00C94D5A" w:rsidP="00C94D5A">
      <w:r w:rsidRPr="00F133C6">
        <w:rPr>
          <w:b/>
        </w:rPr>
        <w:t>Quizzes</w:t>
      </w:r>
      <w:r w:rsidRPr="00F133C6">
        <w:t xml:space="preserve"> are unannounced, and there are no make-ups.  A missed quiz will be scored as a zero.  Coming in once the quiz is underway (or over) means you have forfeited your chance to take it. </w:t>
      </w:r>
    </w:p>
    <w:p w14:paraId="24C8DC7E" w14:textId="77777777" w:rsidR="00C94D5A" w:rsidRPr="00F133C6" w:rsidRDefault="00C94D5A" w:rsidP="00C94D5A"/>
    <w:p w14:paraId="48BF9255" w14:textId="77777777" w:rsidR="00C94D5A" w:rsidRPr="00F133C6" w:rsidRDefault="00C94D5A" w:rsidP="00C94D5A">
      <w:r w:rsidRPr="00F133C6">
        <w:rPr>
          <w:b/>
        </w:rPr>
        <w:t>Reflection Papers</w:t>
      </w:r>
      <w:r w:rsidRPr="00F133C6">
        <w:t xml:space="preserve"> are short pieces of writing (3-5 paragraphs, at least 2 pages) in which you respond to questions that I distribute ahead of time. You will write a reflection paper roughly once every week, and we will then use them as jumping off points for our discussions. You will also turn in your papers, and they will be graded. </w:t>
      </w:r>
    </w:p>
    <w:p w14:paraId="785DA86F" w14:textId="77777777" w:rsidR="00C94D5A" w:rsidRPr="00F133C6" w:rsidRDefault="00C94D5A" w:rsidP="00C94D5A"/>
    <w:p w14:paraId="3C139732" w14:textId="77777777" w:rsidR="00C94D5A" w:rsidRPr="00F133C6" w:rsidRDefault="00C94D5A" w:rsidP="00C94D5A">
      <w:r w:rsidRPr="00F133C6">
        <w:t xml:space="preserve">The </w:t>
      </w:r>
      <w:r w:rsidRPr="00F133C6">
        <w:rPr>
          <w:b/>
        </w:rPr>
        <w:t>Midterm</w:t>
      </w:r>
      <w:r w:rsidRPr="00F133C6">
        <w:t xml:space="preserve"> is an essay of moderate length; you will have a choice of topics. I will say more about effective essay writing and developing your ideas once the semester is under way. </w:t>
      </w:r>
    </w:p>
    <w:p w14:paraId="569C3028" w14:textId="77777777" w:rsidR="00C94D5A" w:rsidRPr="00F133C6" w:rsidRDefault="00C94D5A" w:rsidP="00C94D5A">
      <w:pPr>
        <w:pStyle w:val="BodyText2"/>
        <w:tabs>
          <w:tab w:val="clear" w:pos="-90"/>
        </w:tabs>
        <w:rPr>
          <w:sz w:val="24"/>
          <w:szCs w:val="24"/>
        </w:rPr>
      </w:pPr>
      <w:r w:rsidRPr="00F133C6">
        <w:rPr>
          <w:sz w:val="24"/>
          <w:szCs w:val="24"/>
        </w:rPr>
        <w:t xml:space="preserve"> </w:t>
      </w:r>
    </w:p>
    <w:p w14:paraId="40F043F3" w14:textId="77777777" w:rsidR="00C94D5A" w:rsidRPr="00F133C6" w:rsidRDefault="00C94D5A" w:rsidP="00C94D5A">
      <w:r w:rsidRPr="00F133C6">
        <w:t xml:space="preserve">The </w:t>
      </w:r>
      <w:r w:rsidRPr="00F133C6">
        <w:rPr>
          <w:b/>
        </w:rPr>
        <w:t>Visitation Assignment</w:t>
      </w:r>
      <w:r w:rsidRPr="00F133C6">
        <w:t xml:space="preserve"> is an independent project undertaken outside of class time, in which you visit a religious service or site. The major stipulation is that </w:t>
      </w:r>
      <w:r w:rsidRPr="00F133C6">
        <w:rPr>
          <w:i/>
        </w:rPr>
        <w:t>you may not attend a service for a tradition to which you belong</w:t>
      </w:r>
      <w:r w:rsidRPr="00F133C6">
        <w:t xml:space="preserve">.  Soon I will be distributing guidelines that explain more about the assignment and how to write it up. But if you are </w:t>
      </w:r>
      <w:r w:rsidRPr="00F133C6">
        <w:lastRenderedPageBreak/>
        <w:t xml:space="preserve">unsure as to what constitutes a sufficiently unfamiliar tradition, then please clear your visit with me beforehand.  </w:t>
      </w:r>
    </w:p>
    <w:p w14:paraId="5C6B9DD0" w14:textId="77777777" w:rsidR="00C94D5A" w:rsidRPr="00F133C6" w:rsidRDefault="00C94D5A" w:rsidP="00C94D5A"/>
    <w:p w14:paraId="27921AEB" w14:textId="77777777" w:rsidR="00C94D5A" w:rsidRPr="00F133C6" w:rsidRDefault="00C94D5A" w:rsidP="00C94D5A">
      <w:pPr>
        <w:rPr>
          <w:color w:val="000000"/>
        </w:rPr>
      </w:pPr>
      <w:r w:rsidRPr="00F133C6">
        <w:rPr>
          <w:color w:val="000000"/>
        </w:rPr>
        <w:t xml:space="preserve">Late work will be marked down.  I will deduct half a letter grade for each day an assignment is late. All papers and exams must be submitted in hard-copy form, unless prior arrangements are made with the instructor.  </w:t>
      </w:r>
    </w:p>
    <w:p w14:paraId="2B1F617E" w14:textId="77777777" w:rsidR="00014812" w:rsidRPr="00F133C6" w:rsidRDefault="00014812" w:rsidP="00C94D5A">
      <w:pPr>
        <w:rPr>
          <w:color w:val="000000"/>
        </w:rPr>
      </w:pPr>
    </w:p>
    <w:p w14:paraId="6DEBFA7C" w14:textId="77777777" w:rsidR="00014812" w:rsidRPr="00703BA1" w:rsidRDefault="00014812" w:rsidP="00014812">
      <w:pPr>
        <w:jc w:val="center"/>
        <w:rPr>
          <w:b/>
          <w:i/>
          <w:color w:val="000000"/>
        </w:rPr>
      </w:pPr>
      <w:r w:rsidRPr="00703BA1">
        <w:rPr>
          <w:b/>
          <w:i/>
          <w:color w:val="000000"/>
        </w:rPr>
        <w:t>Fair Grading &amp; A Reasonable Workload</w:t>
      </w:r>
    </w:p>
    <w:p w14:paraId="10F54D7A" w14:textId="77777777" w:rsidR="00014812" w:rsidRDefault="00014812" w:rsidP="00014812">
      <w:pPr>
        <w:rPr>
          <w:b/>
          <w:color w:val="000000"/>
          <w:sz w:val="22"/>
        </w:rPr>
      </w:pPr>
    </w:p>
    <w:p w14:paraId="2DAA007C" w14:textId="77777777" w:rsidR="00014812" w:rsidRPr="00F133C6" w:rsidRDefault="00014812" w:rsidP="00014812">
      <w:pPr>
        <w:rPr>
          <w:color w:val="000000"/>
        </w:rPr>
      </w:pPr>
      <w:r w:rsidRPr="00F133C6">
        <w:rPr>
          <w:color w:val="000000"/>
        </w:rPr>
        <w:t xml:space="preserve">As the above section makes quite clear, I expect you to work. I think the workload is entirely appropriate for this level of course; and I trust that we can have some fun working through it together. But, in the interest of fairness, allow me to be more explicit about what my expectations are, and the standards to which I will hold you. </w:t>
      </w:r>
    </w:p>
    <w:p w14:paraId="6DE1739B" w14:textId="77777777" w:rsidR="00014812" w:rsidRPr="00F133C6" w:rsidRDefault="00014812" w:rsidP="00014812">
      <w:pPr>
        <w:rPr>
          <w:color w:val="000000"/>
        </w:rPr>
      </w:pPr>
    </w:p>
    <w:p w14:paraId="7D1CE3FC" w14:textId="77777777" w:rsidR="00014812" w:rsidRPr="00F133C6" w:rsidRDefault="00014812" w:rsidP="00014812">
      <w:pPr>
        <w:rPr>
          <w:color w:val="000000"/>
        </w:rPr>
      </w:pPr>
      <w:r w:rsidRPr="00F133C6">
        <w:rPr>
          <w:color w:val="000000"/>
        </w:rPr>
        <w:t xml:space="preserve">For each hour spent in class, I expect you to spend 3 hours outside of class reading and writing. This means that you should commit approximately 12 hours per week in preparing and executing assignments. Be assured that </w:t>
      </w:r>
      <w:r w:rsidRPr="00F133C6">
        <w:rPr>
          <w:b/>
          <w:color w:val="000000"/>
        </w:rPr>
        <w:t>you need to do all of the assigned readings</w:t>
      </w:r>
      <w:r w:rsidRPr="00F133C6">
        <w:rPr>
          <w:color w:val="000000"/>
        </w:rPr>
        <w:t xml:space="preserve">. There is no way to understand the subject and to fully participate in class if you skip, or skimp, on this most fundamental of labors. </w:t>
      </w:r>
    </w:p>
    <w:p w14:paraId="5863434A" w14:textId="77777777" w:rsidR="00014812" w:rsidRPr="00F133C6" w:rsidRDefault="00014812" w:rsidP="00014812">
      <w:pPr>
        <w:rPr>
          <w:color w:val="000000"/>
        </w:rPr>
      </w:pPr>
    </w:p>
    <w:p w14:paraId="73195AC0" w14:textId="77777777" w:rsidR="00014812" w:rsidRPr="00F133C6" w:rsidRDefault="00014812" w:rsidP="00014812">
      <w:pPr>
        <w:rPr>
          <w:color w:val="000000"/>
        </w:rPr>
      </w:pPr>
      <w:r w:rsidRPr="00F133C6">
        <w:rPr>
          <w:color w:val="000000"/>
        </w:rPr>
        <w:t xml:space="preserve">In an era of grade inflation, let me address my understanding of what letter grades signify. I take “C” to be the baseline grade: it is </w:t>
      </w:r>
      <w:r w:rsidRPr="00F133C6">
        <w:rPr>
          <w:i/>
          <w:color w:val="000000"/>
        </w:rPr>
        <w:t>acceptable</w:t>
      </w:r>
      <w:r w:rsidRPr="00F133C6">
        <w:rPr>
          <w:color w:val="000000"/>
        </w:rPr>
        <w:t xml:space="preserve">. Thus doing all the assigned work, and doing it adequately, earns one a solid “C.” “B” then stands for doing </w:t>
      </w:r>
      <w:r w:rsidRPr="00F133C6">
        <w:rPr>
          <w:i/>
          <w:color w:val="000000"/>
        </w:rPr>
        <w:t>better than acceptable</w:t>
      </w:r>
      <w:r w:rsidRPr="00F133C6">
        <w:rPr>
          <w:color w:val="000000"/>
        </w:rPr>
        <w:t xml:space="preserve">, demonstrating some measurable improvement over “C” quality. And “A” translates to </w:t>
      </w:r>
      <w:r w:rsidRPr="00F133C6">
        <w:rPr>
          <w:i/>
          <w:color w:val="000000"/>
        </w:rPr>
        <w:t>excellent - -</w:t>
      </w:r>
      <w:r w:rsidRPr="00F133C6">
        <w:rPr>
          <w:color w:val="000000"/>
        </w:rPr>
        <w:t xml:space="preserve"> a superlative I do not dispense lightly.  I am not interested in employing mathematical models, such as by grading on a curve; I will happily give as many “A”s as I have students earning them. But do understand that such a high grade must be achieved through diligent effort, and </w:t>
      </w:r>
      <w:proofErr w:type="gramStart"/>
      <w:r w:rsidRPr="00F133C6">
        <w:rPr>
          <w:color w:val="000000"/>
        </w:rPr>
        <w:t>can not</w:t>
      </w:r>
      <w:proofErr w:type="gramEnd"/>
      <w:r w:rsidRPr="00F133C6">
        <w:rPr>
          <w:color w:val="000000"/>
        </w:rPr>
        <w:t xml:space="preserve"> merely be assumed.    </w:t>
      </w:r>
    </w:p>
    <w:p w14:paraId="2EBB7508" w14:textId="77777777" w:rsidR="00014812" w:rsidRPr="00F133C6" w:rsidRDefault="00014812" w:rsidP="00014812">
      <w:pPr>
        <w:rPr>
          <w:color w:val="000000"/>
        </w:rPr>
      </w:pPr>
    </w:p>
    <w:p w14:paraId="6885825B" w14:textId="77777777" w:rsidR="00014812" w:rsidRPr="00F133C6" w:rsidRDefault="00014812" w:rsidP="00014812">
      <w:pPr>
        <w:rPr>
          <w:color w:val="000000"/>
        </w:rPr>
      </w:pPr>
      <w:r w:rsidRPr="00F133C6">
        <w:rPr>
          <w:color w:val="000000"/>
        </w:rPr>
        <w:t xml:space="preserve">I do not just attach a grade to your written work, but provide you with feedback on your writing. I make this effort in order to help you improve your writing skills, and so it behooves you to attend to that critique, and learn from your mistakes. While not my primary concern, errors in spellings, punctuation, and grammar detract from your writing, and thus impact your grade. The overarching goal, however, is more focused on content, so that you learn to express your ideas clearly and to build convincing arguments through a careful use of evidence. This pedagogical concern is shared across disciplines, and this course contributes to that ongoing effort. </w:t>
      </w:r>
    </w:p>
    <w:p w14:paraId="64E6BDB7" w14:textId="77777777" w:rsidR="00014812" w:rsidRPr="00F133C6" w:rsidRDefault="00014812" w:rsidP="00014812">
      <w:pPr>
        <w:rPr>
          <w:color w:val="000000"/>
        </w:rPr>
      </w:pPr>
      <w:r w:rsidRPr="00F133C6">
        <w:rPr>
          <w:color w:val="000000"/>
        </w:rPr>
        <w:t xml:space="preserve"> </w:t>
      </w:r>
    </w:p>
    <w:p w14:paraId="0308FB76" w14:textId="77777777" w:rsidR="00014812" w:rsidRPr="00F133C6" w:rsidRDefault="00014812" w:rsidP="00014812">
      <w:pPr>
        <w:rPr>
          <w:color w:val="000000"/>
        </w:rPr>
      </w:pPr>
      <w:r w:rsidRPr="00F133C6">
        <w:rPr>
          <w:color w:val="000000"/>
        </w:rPr>
        <w:t>With this goal in mind, you will have the option to rewrite certain papers. If you receive a B- or lower on a major paper, such as a midterm, then you may exercise that option. (This option does not apply to shorter, reflection papers, and, due to time constraints, to finals). If I hand you back a paper with a grade of B- or lower, then you can chose to meet with me. We will discuss the shortcomings of the paper, and set a new deadline for the rewritten version.  You will turn in the older version along with the newer, and receive the average of the two grades.</w:t>
      </w:r>
    </w:p>
    <w:p w14:paraId="0AA39984" w14:textId="77777777" w:rsidR="00014812" w:rsidRDefault="00014812" w:rsidP="00C94D5A">
      <w:pPr>
        <w:rPr>
          <w:b/>
          <w:i/>
        </w:rPr>
      </w:pPr>
    </w:p>
    <w:p w14:paraId="639A49C5" w14:textId="77777777" w:rsidR="00F133C6" w:rsidRPr="00B313ED" w:rsidRDefault="00F133C6" w:rsidP="00C94D5A">
      <w:pPr>
        <w:rPr>
          <w:b/>
          <w:i/>
        </w:rPr>
      </w:pPr>
    </w:p>
    <w:p w14:paraId="4145008C" w14:textId="77777777" w:rsidR="00C94D5A" w:rsidRPr="00F244EA" w:rsidRDefault="00C94D5A" w:rsidP="00C94D5A">
      <w:pPr>
        <w:tabs>
          <w:tab w:val="left" w:pos="0"/>
          <w:tab w:val="left" w:pos="360"/>
          <w:tab w:val="right" w:pos="4590"/>
          <w:tab w:val="right" w:pos="4680"/>
        </w:tabs>
        <w:jc w:val="center"/>
        <w:rPr>
          <w:b/>
          <w:i/>
        </w:rPr>
      </w:pPr>
      <w:r w:rsidRPr="00F244EA">
        <w:rPr>
          <w:b/>
          <w:i/>
        </w:rPr>
        <w:lastRenderedPageBreak/>
        <w:t>Classroom Civility</w:t>
      </w:r>
    </w:p>
    <w:p w14:paraId="0F32D00C" w14:textId="77777777" w:rsidR="00C94D5A" w:rsidRPr="00F244EA" w:rsidRDefault="00C94D5A" w:rsidP="00C94D5A">
      <w:pPr>
        <w:tabs>
          <w:tab w:val="left" w:pos="0"/>
          <w:tab w:val="left" w:pos="360"/>
          <w:tab w:val="right" w:pos="4590"/>
          <w:tab w:val="right" w:pos="4680"/>
        </w:tabs>
        <w:jc w:val="center"/>
        <w:rPr>
          <w:b/>
          <w:i/>
        </w:rPr>
      </w:pPr>
    </w:p>
    <w:p w14:paraId="2B6414B5" w14:textId="77777777" w:rsidR="00C94D5A" w:rsidRPr="00F244EA" w:rsidRDefault="00C94D5A" w:rsidP="00C94D5A">
      <w:pPr>
        <w:widowControl w:val="0"/>
        <w:autoSpaceDE w:val="0"/>
        <w:autoSpaceDN w:val="0"/>
        <w:adjustRightInd w:val="0"/>
        <w:rPr>
          <w:sz w:val="22"/>
        </w:rPr>
      </w:pPr>
      <w:r>
        <w:rPr>
          <w:sz w:val="22"/>
        </w:rPr>
        <w:t xml:space="preserve">Do not </w:t>
      </w:r>
      <w:r w:rsidRPr="00F244EA">
        <w:rPr>
          <w:sz w:val="22"/>
        </w:rPr>
        <w:t>be late, and do</w:t>
      </w:r>
      <w:r>
        <w:rPr>
          <w:sz w:val="22"/>
        </w:rPr>
        <w:t xml:space="preserve"> not </w:t>
      </w:r>
      <w:r w:rsidRPr="00F244EA">
        <w:rPr>
          <w:sz w:val="22"/>
        </w:rPr>
        <w:t xml:space="preserve">be rude.  I hope that we will engage each other in open and honest ways, but both our speech and our demeanor should reflect common courtesy for those around us. Inappropriate or disruptive behavior will promptly result in being asked to leave the class. Feel free to bring a beverage or snack, and, if you are so inclined, enough to share. I just ask that </w:t>
      </w:r>
      <w:r>
        <w:rPr>
          <w:sz w:val="22"/>
        </w:rPr>
        <w:t xml:space="preserve">any </w:t>
      </w:r>
      <w:r w:rsidRPr="00F244EA">
        <w:rPr>
          <w:sz w:val="22"/>
        </w:rPr>
        <w:t xml:space="preserve">eating and drinking not </w:t>
      </w:r>
      <w:r>
        <w:rPr>
          <w:sz w:val="22"/>
        </w:rPr>
        <w:t>disrupt</w:t>
      </w:r>
      <w:r w:rsidRPr="00F244EA">
        <w:rPr>
          <w:sz w:val="22"/>
        </w:rPr>
        <w:t xml:space="preserve"> with our learning. </w:t>
      </w:r>
    </w:p>
    <w:p w14:paraId="397B2E02" w14:textId="77777777" w:rsidR="00C94D5A" w:rsidRPr="00F244EA" w:rsidRDefault="00C94D5A" w:rsidP="00C94D5A">
      <w:pPr>
        <w:rPr>
          <w:sz w:val="22"/>
        </w:rPr>
      </w:pPr>
    </w:p>
    <w:p w14:paraId="45A0DCCA" w14:textId="77777777" w:rsidR="00C94D5A" w:rsidRDefault="00C94D5A" w:rsidP="00C94D5A">
      <w:pPr>
        <w:rPr>
          <w:sz w:val="22"/>
        </w:rPr>
      </w:pPr>
      <w:r>
        <w:rPr>
          <w:sz w:val="22"/>
        </w:rPr>
        <w:t>Please t</w:t>
      </w:r>
      <w:r w:rsidRPr="00F244EA">
        <w:rPr>
          <w:sz w:val="22"/>
        </w:rPr>
        <w:t>urn off cell phones and any other small electronic devices before you come to class. Take your headphones off, and stow anything that texts or beeps well out of sight. I will start the semester out by allowing the use of laptops, as some students prefer to take their notes this way, but I will promptly rescind this permission if I feel that people are paying more attention to their computer screen than to class. In short, anything that might provide a distraction to the user, to other students</w:t>
      </w:r>
      <w:r>
        <w:rPr>
          <w:sz w:val="22"/>
        </w:rPr>
        <w:t>,</w:t>
      </w:r>
      <w:r w:rsidRPr="00F244EA">
        <w:rPr>
          <w:sz w:val="22"/>
        </w:rPr>
        <w:t xml:space="preserve"> or to the instructor will not be indulged.   </w:t>
      </w:r>
    </w:p>
    <w:p w14:paraId="474317F6" w14:textId="77777777" w:rsidR="00C94D5A" w:rsidRPr="00F244EA" w:rsidRDefault="00C94D5A" w:rsidP="00C94D5A">
      <w:pPr>
        <w:rPr>
          <w:sz w:val="22"/>
        </w:rPr>
      </w:pPr>
    </w:p>
    <w:p w14:paraId="73FB0564" w14:textId="77777777" w:rsidR="00C94D5A" w:rsidRPr="00F244EA" w:rsidRDefault="00C94D5A" w:rsidP="00C94D5A">
      <w:pPr>
        <w:jc w:val="center"/>
        <w:rPr>
          <w:b/>
          <w:i/>
          <w:color w:val="000000"/>
        </w:rPr>
      </w:pPr>
      <w:r w:rsidRPr="00F244EA">
        <w:rPr>
          <w:b/>
          <w:i/>
          <w:color w:val="000000"/>
        </w:rPr>
        <w:t>Academic Integrity</w:t>
      </w:r>
    </w:p>
    <w:p w14:paraId="000AC30B" w14:textId="77777777" w:rsidR="00C94D5A" w:rsidRPr="00F244EA" w:rsidRDefault="00C94D5A" w:rsidP="00C94D5A">
      <w:pPr>
        <w:rPr>
          <w:color w:val="000000"/>
        </w:rPr>
      </w:pPr>
    </w:p>
    <w:p w14:paraId="37E93E42" w14:textId="77777777" w:rsidR="00C94D5A" w:rsidRPr="006E39BE" w:rsidRDefault="00C94D5A" w:rsidP="00C94D5A">
      <w:pPr>
        <w:rPr>
          <w:sz w:val="22"/>
        </w:rPr>
      </w:pPr>
      <w:r w:rsidRPr="00F244EA">
        <w:rPr>
          <w:color w:val="000000"/>
          <w:sz w:val="22"/>
        </w:rPr>
        <w:t>I have a zero tolerance policy for any form of intellectual dishonesty.  Make sure your work is entirely your own, and that you give credit to any ideas or formulations that originate with others. Plagiarism is a serious violation of academic integrity, whether fully intentional or not. Recall that Skidmore’s Honor Code does not accept ignorance or error as adequate defense for violations</w:t>
      </w:r>
      <w:proofErr w:type="gramStart"/>
      <w:r w:rsidRPr="00F244EA">
        <w:rPr>
          <w:color w:val="000000"/>
          <w:sz w:val="22"/>
        </w:rPr>
        <w:t>;</w:t>
      </w:r>
      <w:proofErr w:type="gramEnd"/>
      <w:r w:rsidRPr="00F244EA">
        <w:rPr>
          <w:color w:val="000000"/>
          <w:sz w:val="22"/>
        </w:rPr>
        <w:t xml:space="preserve"> on this, see &lt;cms.skidmore.edu/</w:t>
      </w:r>
      <w:proofErr w:type="spellStart"/>
      <w:r w:rsidRPr="00F244EA">
        <w:rPr>
          <w:color w:val="000000"/>
          <w:sz w:val="22"/>
        </w:rPr>
        <w:t>writing_guide</w:t>
      </w:r>
      <w:proofErr w:type="spellEnd"/>
      <w:r w:rsidRPr="00F244EA">
        <w:rPr>
          <w:color w:val="000000"/>
          <w:sz w:val="22"/>
        </w:rPr>
        <w:t>/</w:t>
      </w:r>
      <w:proofErr w:type="spellStart"/>
      <w:r w:rsidRPr="00F244EA">
        <w:rPr>
          <w:color w:val="000000"/>
          <w:sz w:val="22"/>
        </w:rPr>
        <w:t>honor_code.cfm</w:t>
      </w:r>
      <w:proofErr w:type="spellEnd"/>
      <w:r w:rsidRPr="00F244EA">
        <w:rPr>
          <w:color w:val="000000"/>
          <w:sz w:val="22"/>
        </w:rPr>
        <w:t xml:space="preserve">&gt;. Suspected infractions will be reported to the Dean of Studies to investigate. </w:t>
      </w:r>
    </w:p>
    <w:p w14:paraId="0A064BD7" w14:textId="77777777" w:rsidR="00C94D5A" w:rsidRPr="00B11190" w:rsidRDefault="00C94D5A" w:rsidP="00C94D5A">
      <w:pPr>
        <w:jc w:val="center"/>
        <w:rPr>
          <w:rFonts w:eastAsia="ＭＳ 明朝"/>
          <w:b/>
          <w:i/>
          <w:iCs/>
          <w:lang w:eastAsia="ja-JP"/>
        </w:rPr>
      </w:pPr>
    </w:p>
    <w:p w14:paraId="2E981A66" w14:textId="77777777" w:rsidR="00C94D5A" w:rsidRPr="00B11190" w:rsidRDefault="00C94D5A" w:rsidP="00C94D5A">
      <w:pPr>
        <w:jc w:val="center"/>
        <w:rPr>
          <w:rFonts w:eastAsia="ＭＳ 明朝"/>
          <w:b/>
          <w:i/>
          <w:iCs/>
          <w:lang w:eastAsia="ja-JP"/>
        </w:rPr>
      </w:pPr>
      <w:r w:rsidRPr="00B11190">
        <w:rPr>
          <w:rFonts w:eastAsia="ＭＳ 明朝"/>
          <w:b/>
          <w:i/>
          <w:iCs/>
          <w:lang w:eastAsia="ja-JP"/>
        </w:rPr>
        <w:t>Student Disabilities</w:t>
      </w:r>
    </w:p>
    <w:p w14:paraId="1C3983BD" w14:textId="77777777" w:rsidR="00C94D5A" w:rsidRPr="00B11190" w:rsidRDefault="00C94D5A" w:rsidP="00C94D5A">
      <w:pPr>
        <w:rPr>
          <w:rFonts w:eastAsia="ＭＳ 明朝"/>
          <w:iCs/>
          <w:sz w:val="22"/>
          <w:szCs w:val="22"/>
          <w:lang w:eastAsia="ja-JP"/>
        </w:rPr>
      </w:pPr>
    </w:p>
    <w:p w14:paraId="657FA47A" w14:textId="77777777" w:rsidR="00C94D5A" w:rsidRDefault="00C94D5A" w:rsidP="00C94D5A">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Starbuck Center.</w:t>
      </w:r>
    </w:p>
    <w:p w14:paraId="7ECE0AF4" w14:textId="77777777" w:rsidR="00F80B3B" w:rsidRDefault="00F80B3B" w:rsidP="00F80B3B">
      <w:pPr>
        <w:jc w:val="center"/>
        <w:rPr>
          <w:rFonts w:eastAsia="ＭＳ 明朝"/>
          <w:b/>
          <w:i/>
          <w:iCs/>
          <w:lang w:eastAsia="ja-JP"/>
        </w:rPr>
      </w:pPr>
    </w:p>
    <w:p w14:paraId="073042E2" w14:textId="77777777" w:rsidR="00F80B3B" w:rsidRPr="00F7203F" w:rsidRDefault="00F80B3B" w:rsidP="00F80B3B">
      <w:pPr>
        <w:jc w:val="center"/>
        <w:rPr>
          <w:rFonts w:eastAsia="ＭＳ 明朝"/>
          <w:b/>
          <w:i/>
          <w:iCs/>
          <w:lang w:eastAsia="ja-JP"/>
        </w:rPr>
      </w:pPr>
      <w:r w:rsidRPr="00F7203F">
        <w:rPr>
          <w:rFonts w:eastAsia="ＭＳ 明朝"/>
          <w:b/>
          <w:i/>
          <w:iCs/>
          <w:lang w:eastAsia="ja-JP"/>
        </w:rPr>
        <w:t>Title IX</w:t>
      </w:r>
    </w:p>
    <w:p w14:paraId="61829491" w14:textId="77777777" w:rsidR="00F80B3B" w:rsidRPr="00F7203F" w:rsidRDefault="00F80B3B" w:rsidP="00F80B3B">
      <w:pPr>
        <w:pStyle w:val="NormalWeb"/>
        <w:rPr>
          <w:rFonts w:ascii="Times New Roman" w:hAnsi="Times New Roman"/>
          <w:sz w:val="22"/>
          <w:szCs w:val="22"/>
        </w:rPr>
      </w:pPr>
      <w:r w:rsidRPr="00F7203F">
        <w:rPr>
          <w:rFonts w:ascii="Times New Roman" w:hAnsi="Times New Roman"/>
          <w:sz w:val="22"/>
          <w:szCs w:val="22"/>
        </w:rPr>
        <w:t xml:space="preserve">Skidmore College faculty and staff are committed to supporting our students and upholding gender equity laws as outlined by Title IX. We consider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federal regulations. </w:t>
      </w:r>
    </w:p>
    <w:p w14:paraId="70B5BD68" w14:textId="5AFE8946" w:rsidR="00F80B3B" w:rsidRPr="00F133C6" w:rsidRDefault="00F80B3B" w:rsidP="00F133C6">
      <w:pPr>
        <w:pStyle w:val="NormalWeb"/>
        <w:rPr>
          <w:rFonts w:ascii="Times New Roman" w:hAnsi="Times New Roman"/>
          <w:sz w:val="22"/>
          <w:szCs w:val="22"/>
        </w:rPr>
      </w:pPr>
      <w:r w:rsidRPr="00F7203F">
        <w:rPr>
          <w:rFonts w:ascii="Times New Roman" w:hAnsi="Times New Roman"/>
          <w:sz w:val="22"/>
          <w:szCs w:val="22"/>
        </w:rPr>
        <w:t xml:space="preserve">If you choose to confide in a member of Skidmore’s faculty or staff regarding an issue of sexual or gender-based misconduct, that </w:t>
      </w:r>
      <w:r>
        <w:rPr>
          <w:rFonts w:ascii="Times New Roman" w:hAnsi="Times New Roman"/>
          <w:sz w:val="22"/>
          <w:szCs w:val="22"/>
        </w:rPr>
        <w:t>person</w:t>
      </w:r>
      <w:r w:rsidRPr="00F7203F">
        <w:rPr>
          <w:rFonts w:ascii="Times New Roman" w:hAnsi="Times New Roman"/>
          <w:sz w:val="22"/>
          <w:szCs w:val="22"/>
        </w:rPr>
        <w:t xml:space="preserve"> is obligated to tell Skidmore’s Title IX Coordinator or Title IX Deputy Coordinator. Th</w:t>
      </w:r>
      <w:r>
        <w:rPr>
          <w:rFonts w:ascii="Times New Roman" w:hAnsi="Times New Roman"/>
          <w:sz w:val="22"/>
          <w:szCs w:val="22"/>
        </w:rPr>
        <w:t>at</w:t>
      </w:r>
      <w:r w:rsidRPr="00F7203F">
        <w:rPr>
          <w:rFonts w:ascii="Times New Roman" w:hAnsi="Times New Roman"/>
          <w:sz w:val="22"/>
          <w:szCs w:val="22"/>
        </w:rPr>
        <w:t xml:space="preserve"> </w:t>
      </w:r>
      <w:r>
        <w:rPr>
          <w:rFonts w:ascii="Times New Roman" w:hAnsi="Times New Roman"/>
          <w:sz w:val="22"/>
          <w:szCs w:val="22"/>
        </w:rPr>
        <w:t>administrator</w:t>
      </w:r>
      <w:r w:rsidRPr="00F7203F">
        <w:rPr>
          <w:rFonts w:ascii="Times New Roman" w:hAnsi="Times New Roman"/>
          <w:sz w:val="22"/>
          <w:szCs w:val="22"/>
        </w:rPr>
        <w:t xml:space="preserve"> will assist the student in connecting with all possible resources for support and 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are all options available to the student. </w:t>
      </w:r>
      <w:r>
        <w:rPr>
          <w:rFonts w:ascii="Times New Roman" w:hAnsi="Times New Roman"/>
          <w:sz w:val="22"/>
          <w:szCs w:val="22"/>
        </w:rPr>
        <w:t xml:space="preserve"> </w:t>
      </w:r>
      <w:r w:rsidRPr="00B11190">
        <w:rPr>
          <w:rFonts w:eastAsia="ＭＳ 明朝"/>
          <w:iCs/>
          <w:sz w:val="22"/>
          <w:szCs w:val="22"/>
          <w:lang w:eastAsia="ja-JP"/>
        </w:rPr>
        <w:t>For further information,</w:t>
      </w:r>
      <w:r>
        <w:rPr>
          <w:rFonts w:eastAsia="ＭＳ 明朝"/>
          <w:iCs/>
          <w:sz w:val="22"/>
          <w:szCs w:val="22"/>
          <w:lang w:eastAsia="ja-JP"/>
        </w:rPr>
        <w:t xml:space="preserve"> consult </w:t>
      </w:r>
      <w:r w:rsidRPr="00F7203F">
        <w:rPr>
          <w:rFonts w:ascii="Times New Roman" w:hAnsi="Times New Roman"/>
          <w:iCs/>
          <w:sz w:val="22"/>
          <w:szCs w:val="22"/>
        </w:rPr>
        <w:t xml:space="preserve">://www.skidmore.edu/sgbm/ or </w:t>
      </w:r>
      <w:r>
        <w:rPr>
          <w:rFonts w:ascii="Times New Roman" w:hAnsi="Times New Roman"/>
          <w:iCs/>
          <w:sz w:val="22"/>
          <w:szCs w:val="22"/>
        </w:rPr>
        <w:t>contact</w:t>
      </w:r>
      <w:r w:rsidRPr="00F7203F">
        <w:rPr>
          <w:rFonts w:ascii="Times New Roman" w:hAnsi="Times New Roman"/>
          <w:iCs/>
          <w:sz w:val="22"/>
          <w:szCs w:val="22"/>
        </w:rPr>
        <w:t xml:space="preserve"> Joel </w:t>
      </w:r>
      <w:proofErr w:type="spellStart"/>
      <w:r w:rsidRPr="00F7203F">
        <w:rPr>
          <w:rFonts w:ascii="Times New Roman" w:hAnsi="Times New Roman"/>
          <w:iCs/>
          <w:sz w:val="22"/>
          <w:szCs w:val="22"/>
        </w:rPr>
        <w:t>Aure</w:t>
      </w:r>
      <w:proofErr w:type="spellEnd"/>
      <w:r>
        <w:rPr>
          <w:rFonts w:ascii="Times New Roman" w:hAnsi="Times New Roman"/>
          <w:iCs/>
          <w:sz w:val="22"/>
          <w:szCs w:val="22"/>
        </w:rPr>
        <w:t>,</w:t>
      </w:r>
      <w:r w:rsidRPr="00F7203F">
        <w:rPr>
          <w:rFonts w:ascii="Times New Roman" w:hAnsi="Times New Roman"/>
          <w:iCs/>
          <w:sz w:val="22"/>
          <w:szCs w:val="22"/>
        </w:rPr>
        <w:t xml:space="preserve"> Title IX Coordinator, </w:t>
      </w:r>
      <w:r>
        <w:rPr>
          <w:rFonts w:ascii="Times New Roman" w:hAnsi="Times New Roman"/>
          <w:iCs/>
          <w:sz w:val="22"/>
          <w:szCs w:val="22"/>
        </w:rPr>
        <w:t xml:space="preserve">or </w:t>
      </w:r>
      <w:r w:rsidRPr="00F7203F">
        <w:rPr>
          <w:rFonts w:ascii="Times New Roman" w:hAnsi="Times New Roman"/>
          <w:iCs/>
          <w:sz w:val="22"/>
          <w:szCs w:val="22"/>
        </w:rPr>
        <w:t>Sarah Green</w:t>
      </w:r>
      <w:r>
        <w:rPr>
          <w:rFonts w:ascii="Times New Roman" w:hAnsi="Times New Roman"/>
          <w:iCs/>
          <w:sz w:val="22"/>
          <w:szCs w:val="22"/>
        </w:rPr>
        <w:t xml:space="preserve">, </w:t>
      </w:r>
      <w:r w:rsidRPr="00F7203F">
        <w:rPr>
          <w:rFonts w:ascii="Times New Roman" w:hAnsi="Times New Roman"/>
          <w:iCs/>
          <w:sz w:val="22"/>
          <w:szCs w:val="22"/>
        </w:rPr>
        <w:t>Deputy Coordinator</w:t>
      </w:r>
      <w:r>
        <w:rPr>
          <w:rFonts w:ascii="Times New Roman" w:hAnsi="Times New Roman"/>
          <w:iCs/>
          <w:sz w:val="22"/>
          <w:szCs w:val="22"/>
        </w:rPr>
        <w:t>.</w:t>
      </w:r>
    </w:p>
    <w:p w14:paraId="6CD5CCB6" w14:textId="77777777" w:rsidR="00C94D5A" w:rsidRPr="00F244EA" w:rsidRDefault="00C94D5A" w:rsidP="00C94D5A">
      <w:pPr>
        <w:jc w:val="center"/>
        <w:rPr>
          <w:b/>
          <w:i/>
          <w:color w:val="000000"/>
        </w:rPr>
      </w:pPr>
      <w:r w:rsidRPr="00F244EA">
        <w:rPr>
          <w:b/>
          <w:i/>
          <w:color w:val="000000"/>
        </w:rPr>
        <w:lastRenderedPageBreak/>
        <w:t>Partners in Learning</w:t>
      </w:r>
    </w:p>
    <w:p w14:paraId="611B4DA3" w14:textId="77777777" w:rsidR="00C94D5A" w:rsidRPr="00F244EA" w:rsidRDefault="00C94D5A" w:rsidP="00C94D5A">
      <w:pPr>
        <w:rPr>
          <w:color w:val="000000"/>
        </w:rPr>
      </w:pPr>
      <w:r w:rsidRPr="00F244EA">
        <w:rPr>
          <w:color w:val="000000"/>
        </w:rPr>
        <w:t xml:space="preserve"> </w:t>
      </w:r>
    </w:p>
    <w:p w14:paraId="5D31FF4E" w14:textId="310D017B" w:rsidR="00C94D5A" w:rsidRDefault="00C94D5A" w:rsidP="00C94D5A">
      <w:pPr>
        <w:rPr>
          <w:color w:val="000000"/>
          <w:sz w:val="22"/>
        </w:rPr>
      </w:pPr>
      <w:r w:rsidRPr="006117D6">
        <w:rPr>
          <w:color w:val="000000"/>
          <w:sz w:val="22"/>
        </w:rPr>
        <w:t xml:space="preserve">To my mind, this syllabus establishes a kind of social contract, in which you and I agree to create a stimulating and supportive learning environment. I hope that at the core of this agreement we find a mutual interest in critical inquiry, a </w:t>
      </w:r>
      <w:r w:rsidR="00F80B3B">
        <w:rPr>
          <w:color w:val="000000"/>
          <w:sz w:val="22"/>
        </w:rPr>
        <w:t xml:space="preserve">shared </w:t>
      </w:r>
      <w:r w:rsidRPr="006117D6">
        <w:rPr>
          <w:color w:val="000000"/>
          <w:sz w:val="22"/>
        </w:rPr>
        <w:t xml:space="preserve">passion for </w:t>
      </w:r>
      <w:r w:rsidR="00F80B3B">
        <w:rPr>
          <w:color w:val="000000"/>
          <w:sz w:val="22"/>
        </w:rPr>
        <w:t>learning</w:t>
      </w:r>
      <w:r w:rsidRPr="006117D6">
        <w:rPr>
          <w:color w:val="000000"/>
          <w:sz w:val="22"/>
        </w:rPr>
        <w:t xml:space="preserve">, and </w:t>
      </w:r>
      <w:r>
        <w:rPr>
          <w:color w:val="000000"/>
          <w:sz w:val="22"/>
        </w:rPr>
        <w:t>a</w:t>
      </w:r>
      <w:r w:rsidRPr="006117D6">
        <w:rPr>
          <w:color w:val="000000"/>
          <w:sz w:val="22"/>
        </w:rPr>
        <w:t xml:space="preserve"> commitment </w:t>
      </w:r>
      <w:r>
        <w:rPr>
          <w:color w:val="000000"/>
          <w:sz w:val="22"/>
        </w:rPr>
        <w:t xml:space="preserve">to </w:t>
      </w:r>
      <w:r w:rsidRPr="006117D6">
        <w:rPr>
          <w:color w:val="000000"/>
          <w:sz w:val="22"/>
        </w:rPr>
        <w:t>respect</w:t>
      </w:r>
      <w:r>
        <w:rPr>
          <w:color w:val="000000"/>
          <w:sz w:val="22"/>
        </w:rPr>
        <w:t xml:space="preserve"> those with whom we </w:t>
      </w:r>
      <w:r w:rsidRPr="006117D6">
        <w:rPr>
          <w:color w:val="000000"/>
          <w:sz w:val="22"/>
        </w:rPr>
        <w:t xml:space="preserve">disagree. Whether engaging the instructor or other students, I ask that you be civil, even as I will push you to be honest and open in your thinking.  </w:t>
      </w:r>
    </w:p>
    <w:p w14:paraId="3982A2D7" w14:textId="77777777" w:rsidR="00F133C6" w:rsidRPr="006117D6" w:rsidRDefault="00F133C6" w:rsidP="00C94D5A">
      <w:pPr>
        <w:rPr>
          <w:color w:val="000000"/>
          <w:sz w:val="22"/>
        </w:rPr>
      </w:pPr>
    </w:p>
    <w:p w14:paraId="621C2947" w14:textId="23E241D6" w:rsidR="00C94D5A" w:rsidRPr="006117D6" w:rsidRDefault="00C94D5A" w:rsidP="00C94D5A">
      <w:pPr>
        <w:rPr>
          <w:color w:val="000000"/>
          <w:sz w:val="22"/>
        </w:rPr>
      </w:pPr>
      <w:r w:rsidRPr="006117D6">
        <w:rPr>
          <w:color w:val="000000"/>
          <w:sz w:val="22"/>
        </w:rPr>
        <w:t xml:space="preserve">I trust that with this syllabus I have made clear my expectations, and that if I have not, you will call me to account. I also ask that you make your </w:t>
      </w:r>
      <w:r>
        <w:rPr>
          <w:color w:val="000000"/>
          <w:sz w:val="22"/>
        </w:rPr>
        <w:t xml:space="preserve">own </w:t>
      </w:r>
      <w:r w:rsidRPr="006117D6">
        <w:rPr>
          <w:color w:val="000000"/>
          <w:sz w:val="22"/>
        </w:rPr>
        <w:t xml:space="preserve">expectations clear to me, </w:t>
      </w:r>
      <w:r>
        <w:rPr>
          <w:color w:val="000000"/>
          <w:sz w:val="22"/>
        </w:rPr>
        <w:t>letting</w:t>
      </w:r>
      <w:r w:rsidRPr="006117D6">
        <w:rPr>
          <w:color w:val="000000"/>
          <w:sz w:val="22"/>
        </w:rPr>
        <w:t xml:space="preserve"> me know how we can best achieve </w:t>
      </w:r>
      <w:r w:rsidR="00F133C6">
        <w:rPr>
          <w:color w:val="000000"/>
          <w:sz w:val="22"/>
        </w:rPr>
        <w:t xml:space="preserve">a </w:t>
      </w:r>
      <w:r w:rsidRPr="006117D6">
        <w:rPr>
          <w:color w:val="000000"/>
          <w:sz w:val="22"/>
        </w:rPr>
        <w:t xml:space="preserve">partnership in learning.  You may always ask questions; I will not mind if you ask me to repeat something or to clarify a point. Feel free to come by my office, or to contact me by e-mail, in order to discuss any matters pertaining to the course.  </w:t>
      </w:r>
    </w:p>
    <w:p w14:paraId="6D686FBE" w14:textId="77777777" w:rsidR="00C94D5A" w:rsidRPr="006117D6" w:rsidRDefault="00C94D5A" w:rsidP="00C94D5A">
      <w:pPr>
        <w:rPr>
          <w:color w:val="000000"/>
          <w:sz w:val="22"/>
        </w:rPr>
      </w:pPr>
    </w:p>
    <w:p w14:paraId="5A93BBE4" w14:textId="3A047207" w:rsidR="00C94D5A" w:rsidRPr="006117D6" w:rsidRDefault="00C94D5A" w:rsidP="00C94D5A">
      <w:pPr>
        <w:rPr>
          <w:color w:val="000000"/>
          <w:sz w:val="22"/>
        </w:rPr>
      </w:pPr>
      <w:r w:rsidRPr="006117D6">
        <w:rPr>
          <w:color w:val="000000"/>
          <w:sz w:val="22"/>
        </w:rPr>
        <w:t xml:space="preserve">I look forward to an exciting semester working together. </w:t>
      </w:r>
      <w:r w:rsidR="00F133C6">
        <w:rPr>
          <w:color w:val="000000"/>
          <w:sz w:val="22"/>
        </w:rPr>
        <w:tab/>
      </w:r>
    </w:p>
    <w:p w14:paraId="71E5281B" w14:textId="77777777" w:rsidR="00F133C6" w:rsidRDefault="00F133C6" w:rsidP="00C94D5A">
      <w:pPr>
        <w:jc w:val="right"/>
        <w:rPr>
          <w:color w:val="000000"/>
          <w:sz w:val="22"/>
        </w:rPr>
      </w:pPr>
    </w:p>
    <w:p w14:paraId="7F40804D" w14:textId="77777777" w:rsidR="00F133C6" w:rsidRDefault="00F133C6" w:rsidP="00C94D5A">
      <w:pPr>
        <w:jc w:val="right"/>
        <w:rPr>
          <w:color w:val="000000"/>
          <w:sz w:val="22"/>
        </w:rPr>
      </w:pPr>
    </w:p>
    <w:p w14:paraId="709BFB02" w14:textId="77777777" w:rsidR="00C94D5A" w:rsidRPr="00837DFB" w:rsidRDefault="00C94D5A" w:rsidP="00C94D5A">
      <w:pPr>
        <w:jc w:val="right"/>
        <w:rPr>
          <w:color w:val="000000"/>
          <w:sz w:val="22"/>
        </w:rPr>
      </w:pPr>
      <w:r w:rsidRPr="006117D6">
        <w:rPr>
          <w:color w:val="000000"/>
          <w:sz w:val="22"/>
        </w:rPr>
        <w:t>Dr. Spinner</w:t>
      </w:r>
    </w:p>
    <w:p w14:paraId="2AF96C1F" w14:textId="77777777" w:rsidR="00C94D5A" w:rsidRDefault="00C94D5A" w:rsidP="00C94D5A">
      <w:pPr>
        <w:tabs>
          <w:tab w:val="left" w:pos="-90"/>
        </w:tabs>
        <w:ind w:left="720" w:hanging="720"/>
        <w:jc w:val="center"/>
        <w:rPr>
          <w:b/>
        </w:rPr>
      </w:pPr>
    </w:p>
    <w:p w14:paraId="3DB5A66C" w14:textId="77777777" w:rsidR="00513227" w:rsidRDefault="00513227">
      <w:pPr>
        <w:rPr>
          <w:b/>
        </w:rPr>
      </w:pPr>
      <w:r>
        <w:rPr>
          <w:b/>
        </w:rPr>
        <w:br w:type="page"/>
      </w:r>
    </w:p>
    <w:p w14:paraId="7CBE49CF" w14:textId="77777777" w:rsidR="00C94D5A" w:rsidRDefault="00C94D5A" w:rsidP="00C94D5A">
      <w:pPr>
        <w:tabs>
          <w:tab w:val="left" w:pos="-90"/>
        </w:tabs>
        <w:ind w:left="720" w:hanging="720"/>
        <w:jc w:val="center"/>
        <w:rPr>
          <w:b/>
        </w:rPr>
      </w:pPr>
      <w:r>
        <w:rPr>
          <w:b/>
        </w:rPr>
        <w:lastRenderedPageBreak/>
        <w:t>RE 103 / SPRING 201</w:t>
      </w:r>
      <w:r w:rsidR="00F326A0">
        <w:rPr>
          <w:b/>
        </w:rPr>
        <w:t>8</w:t>
      </w:r>
    </w:p>
    <w:p w14:paraId="2B227C77" w14:textId="77777777" w:rsidR="00C94D5A" w:rsidRDefault="00C94D5A" w:rsidP="00C94D5A">
      <w:pPr>
        <w:tabs>
          <w:tab w:val="left" w:pos="-90"/>
          <w:tab w:val="left" w:pos="1080"/>
        </w:tabs>
        <w:ind w:left="720" w:hanging="720"/>
        <w:jc w:val="center"/>
        <w:rPr>
          <w:b/>
        </w:rPr>
      </w:pPr>
      <w:r>
        <w:rPr>
          <w:b/>
        </w:rPr>
        <w:t>Class</w:t>
      </w:r>
      <w:r>
        <w:t xml:space="preserve">  </w:t>
      </w:r>
      <w:r>
        <w:rPr>
          <w:b/>
        </w:rPr>
        <w:t>&amp; Reading</w:t>
      </w:r>
      <w:r>
        <w:t xml:space="preserve"> </w:t>
      </w:r>
      <w:r>
        <w:rPr>
          <w:b/>
        </w:rPr>
        <w:t>Schedule</w:t>
      </w:r>
    </w:p>
    <w:p w14:paraId="650DBB38" w14:textId="77777777" w:rsidR="00C94D5A" w:rsidRDefault="00C94D5A" w:rsidP="00C94D5A"/>
    <w:p w14:paraId="5AD432F3" w14:textId="77777777" w:rsidR="00C94D5A" w:rsidRDefault="00C94D5A" w:rsidP="00C94D5A">
      <w:pPr>
        <w:pStyle w:val="Heading5"/>
        <w:jc w:val="center"/>
      </w:pPr>
      <w:r>
        <w:rPr>
          <w:b/>
          <w:i w:val="0"/>
        </w:rPr>
        <w:t>Please Note</w:t>
      </w:r>
      <w:r>
        <w:rPr>
          <w:i w:val="0"/>
        </w:rPr>
        <w:t>:</w:t>
      </w:r>
      <w:r>
        <w:t xml:space="preserve">  You should have the assigned readings done </w:t>
      </w:r>
      <w:r>
        <w:rPr>
          <w:b/>
        </w:rPr>
        <w:t>before</w:t>
      </w:r>
      <w:r>
        <w:t xml:space="preserve"> you come</w:t>
      </w:r>
    </w:p>
    <w:p w14:paraId="19B38BCA" w14:textId="77777777" w:rsidR="00C94D5A" w:rsidRPr="00610623" w:rsidRDefault="00C94D5A" w:rsidP="00C94D5A">
      <w:pPr>
        <w:jc w:val="center"/>
        <w:rPr>
          <w:i/>
        </w:rPr>
      </w:pPr>
      <w:proofErr w:type="gramStart"/>
      <w:r w:rsidRPr="00610623">
        <w:rPr>
          <w:i/>
        </w:rPr>
        <w:t>to</w:t>
      </w:r>
      <w:proofErr w:type="gramEnd"/>
      <w:r w:rsidRPr="00610623">
        <w:rPr>
          <w:i/>
        </w:rPr>
        <w:t xml:space="preserve"> the class for which they have been assigned</w:t>
      </w:r>
    </w:p>
    <w:p w14:paraId="1806935C" w14:textId="77777777" w:rsidR="00C94D5A" w:rsidRPr="00377C84" w:rsidRDefault="00C94D5A" w:rsidP="00C94D5A">
      <w:pPr>
        <w:tabs>
          <w:tab w:val="left" w:pos="-90"/>
        </w:tabs>
        <w:rPr>
          <w:b/>
        </w:rPr>
      </w:pPr>
    </w:p>
    <w:p w14:paraId="4F4FF521" w14:textId="77777777" w:rsidR="00C94D5A" w:rsidRDefault="00C94D5A" w:rsidP="00C94D5A">
      <w:pPr>
        <w:tabs>
          <w:tab w:val="left" w:pos="-90"/>
        </w:tabs>
      </w:pPr>
      <w:r w:rsidRPr="00377C84">
        <w:rPr>
          <w:b/>
        </w:rPr>
        <w:t>Jan 2</w:t>
      </w:r>
      <w:r w:rsidR="00F326A0">
        <w:rPr>
          <w:b/>
        </w:rPr>
        <w:t>2</w:t>
      </w:r>
      <w:r>
        <w:t xml:space="preserve">.   Introduction:  The Academic Study of Religion.  </w:t>
      </w:r>
      <w:proofErr w:type="gramStart"/>
      <w:r>
        <w:t>Expectations for the Course.</w:t>
      </w:r>
      <w:proofErr w:type="gramEnd"/>
      <w:r>
        <w:t xml:space="preserve"> </w:t>
      </w:r>
    </w:p>
    <w:p w14:paraId="497BE27B" w14:textId="77777777" w:rsidR="00C94D5A" w:rsidRDefault="00C94D5A" w:rsidP="00C94D5A">
      <w:pPr>
        <w:tabs>
          <w:tab w:val="left" w:pos="-90"/>
        </w:tabs>
      </w:pPr>
      <w:r w:rsidRPr="00377C84">
        <w:rPr>
          <w:b/>
        </w:rPr>
        <w:t>Jan 2</w:t>
      </w:r>
      <w:r w:rsidR="00F326A0">
        <w:rPr>
          <w:b/>
        </w:rPr>
        <w:t>3</w:t>
      </w:r>
      <w:r>
        <w:t xml:space="preserve">.   </w:t>
      </w:r>
      <w:r>
        <w:rPr>
          <w:i/>
        </w:rPr>
        <w:t>Santeria.</w:t>
      </w:r>
      <w:r>
        <w:t xml:space="preserve"> Video: </w:t>
      </w:r>
      <w:proofErr w:type="spellStart"/>
      <w:r>
        <w:t>Yo</w:t>
      </w:r>
      <w:proofErr w:type="spellEnd"/>
      <w:r>
        <w:t xml:space="preserve"> Soy </w:t>
      </w:r>
      <w:proofErr w:type="spellStart"/>
      <w:r>
        <w:t>Hechicero</w:t>
      </w:r>
      <w:proofErr w:type="spellEnd"/>
      <w:r>
        <w:t xml:space="preserve"> / I Am a Sorcerer. </w:t>
      </w:r>
    </w:p>
    <w:p w14:paraId="30AC6D50" w14:textId="77777777" w:rsidR="00C94D5A" w:rsidRDefault="00C94D5A" w:rsidP="00C94D5A">
      <w:r>
        <w:tab/>
      </w:r>
      <w:r>
        <w:tab/>
        <w:t>Reading:  Murphy, pp. vii –20.</w:t>
      </w:r>
    </w:p>
    <w:p w14:paraId="61EA6DBA" w14:textId="77777777" w:rsidR="00C94D5A" w:rsidRDefault="00C94D5A" w:rsidP="00C94D5A">
      <w:pPr>
        <w:tabs>
          <w:tab w:val="left" w:pos="-90"/>
        </w:tabs>
      </w:pPr>
      <w:r w:rsidRPr="00042B8C">
        <w:rPr>
          <w:b/>
        </w:rPr>
        <w:t>Jan 2</w:t>
      </w:r>
      <w:r w:rsidR="00F326A0">
        <w:rPr>
          <w:b/>
        </w:rPr>
        <w:t>5</w:t>
      </w:r>
      <w:r>
        <w:t xml:space="preserve">.    </w:t>
      </w:r>
      <w:r>
        <w:rPr>
          <w:i/>
        </w:rPr>
        <w:t>Santeria.</w:t>
      </w:r>
      <w:r>
        <w:t xml:space="preserve">  </w:t>
      </w:r>
      <w:proofErr w:type="gramStart"/>
      <w:r>
        <w:t>Spirits of Africa.</w:t>
      </w:r>
      <w:proofErr w:type="gramEnd"/>
      <w:r>
        <w:t xml:space="preserve">  Reading: Murphy, pp. 21-36</w:t>
      </w:r>
      <w:proofErr w:type="gramStart"/>
      <w:r>
        <w:t>;</w:t>
      </w:r>
      <w:proofErr w:type="gramEnd"/>
      <w:r>
        <w:t xml:space="preserve"> </w:t>
      </w:r>
    </w:p>
    <w:p w14:paraId="79806656" w14:textId="1DD80FD4" w:rsidR="00C94D5A" w:rsidRPr="008B0D4C" w:rsidRDefault="00C94D5A" w:rsidP="00C94D5A">
      <w:pPr>
        <w:rPr>
          <w:b/>
        </w:rPr>
      </w:pPr>
      <w:r>
        <w:tab/>
      </w:r>
      <w:r>
        <w:tab/>
        <w:t xml:space="preserve">Also read the </w:t>
      </w:r>
      <w:proofErr w:type="spellStart"/>
      <w:r>
        <w:t>Lucumi</w:t>
      </w:r>
      <w:proofErr w:type="spellEnd"/>
      <w:r>
        <w:t xml:space="preserve"> myths (C</w:t>
      </w:r>
      <w:r w:rsidR="00C9510E">
        <w:t>R</w:t>
      </w:r>
      <w:r>
        <w:t>-1).</w:t>
      </w:r>
    </w:p>
    <w:p w14:paraId="4DE2F56A" w14:textId="77777777" w:rsidR="00C94D5A" w:rsidRDefault="00C94D5A" w:rsidP="00C94D5A">
      <w:pPr>
        <w:tabs>
          <w:tab w:val="left" w:pos="-90"/>
        </w:tabs>
        <w:rPr>
          <w:b/>
        </w:rPr>
      </w:pPr>
    </w:p>
    <w:p w14:paraId="16EDCD3C" w14:textId="6EBF097A" w:rsidR="00C94D5A" w:rsidRPr="004E5BE1" w:rsidRDefault="00F326A0" w:rsidP="00C94D5A">
      <w:pPr>
        <w:tabs>
          <w:tab w:val="left" w:pos="-90"/>
        </w:tabs>
        <w:rPr>
          <w:b/>
        </w:rPr>
      </w:pPr>
      <w:r>
        <w:rPr>
          <w:b/>
        </w:rPr>
        <w:t>Jan 29</w:t>
      </w:r>
      <w:r w:rsidR="00C94D5A">
        <w:t xml:space="preserve">. </w:t>
      </w:r>
      <w:r w:rsidR="00C94D5A" w:rsidRPr="007914E6">
        <w:t xml:space="preserve">  </w:t>
      </w:r>
      <w:r w:rsidR="00C94D5A">
        <w:t xml:space="preserve"> </w:t>
      </w:r>
      <w:r w:rsidR="00C94D5A" w:rsidRPr="00CD32B7">
        <w:rPr>
          <w:i/>
        </w:rPr>
        <w:t>Santeria.</w:t>
      </w:r>
      <w:r w:rsidR="00C94D5A" w:rsidRPr="00CD32B7">
        <w:t xml:space="preserve">  </w:t>
      </w:r>
      <w:proofErr w:type="gramStart"/>
      <w:r w:rsidR="00C94D5A" w:rsidRPr="00CD32B7">
        <w:t xml:space="preserve">Saints </w:t>
      </w:r>
      <w:r w:rsidR="008C7F3B">
        <w:t>&amp;</w:t>
      </w:r>
      <w:r w:rsidR="00C94D5A" w:rsidRPr="00CD32B7">
        <w:t xml:space="preserve"> </w:t>
      </w:r>
      <w:proofErr w:type="spellStart"/>
      <w:r w:rsidR="00C94D5A" w:rsidRPr="00CD32B7">
        <w:t>Orishas</w:t>
      </w:r>
      <w:proofErr w:type="spellEnd"/>
      <w:r w:rsidR="00C94D5A" w:rsidRPr="00CD32B7">
        <w:t>.</w:t>
      </w:r>
      <w:proofErr w:type="gramEnd"/>
      <w:r w:rsidR="00C94D5A" w:rsidRPr="00CD32B7">
        <w:t xml:space="preserve">  Reading: Murphy, pp. 37-48.</w:t>
      </w:r>
    </w:p>
    <w:p w14:paraId="3BE73596" w14:textId="4D8F2DE9" w:rsidR="00C94D5A" w:rsidRDefault="00F326A0" w:rsidP="00C94D5A">
      <w:r>
        <w:rPr>
          <w:b/>
        </w:rPr>
        <w:t>Jan</w:t>
      </w:r>
      <w:r w:rsidR="00C94D5A">
        <w:rPr>
          <w:b/>
        </w:rPr>
        <w:t xml:space="preserve"> 3</w:t>
      </w:r>
      <w:r>
        <w:rPr>
          <w:b/>
        </w:rPr>
        <w:t>0</w:t>
      </w:r>
      <w:r w:rsidR="00C94D5A">
        <w:t xml:space="preserve">.    </w:t>
      </w:r>
      <w:r w:rsidR="00C94D5A" w:rsidRPr="00CD32B7">
        <w:rPr>
          <w:i/>
        </w:rPr>
        <w:t>Santeria.</w:t>
      </w:r>
      <w:r w:rsidR="00C94D5A" w:rsidRPr="00CD32B7">
        <w:t xml:space="preserve">  </w:t>
      </w:r>
      <w:proofErr w:type="gramStart"/>
      <w:r w:rsidR="00C94D5A">
        <w:t xml:space="preserve">More </w:t>
      </w:r>
      <w:r w:rsidR="00C94D5A" w:rsidRPr="00CD32B7">
        <w:t xml:space="preserve">Saints </w:t>
      </w:r>
      <w:r w:rsidR="008C7F3B">
        <w:t xml:space="preserve">&amp; </w:t>
      </w:r>
      <w:proofErr w:type="spellStart"/>
      <w:r w:rsidR="00C94D5A" w:rsidRPr="00CD32B7">
        <w:t>Orishas</w:t>
      </w:r>
      <w:proofErr w:type="spellEnd"/>
      <w:r w:rsidR="00C94D5A" w:rsidRPr="00CD32B7">
        <w:t>.</w:t>
      </w:r>
      <w:proofErr w:type="gramEnd"/>
      <w:r w:rsidR="00C94D5A" w:rsidRPr="00CD32B7">
        <w:t xml:space="preserve">  </w:t>
      </w:r>
    </w:p>
    <w:p w14:paraId="2FFF9D93" w14:textId="29E15132" w:rsidR="00C94D5A" w:rsidRDefault="00C94D5A" w:rsidP="00C94D5A">
      <w:r>
        <w:rPr>
          <w:b/>
        </w:rPr>
        <w:t xml:space="preserve"> Feb </w:t>
      </w:r>
      <w:r w:rsidR="00F326A0">
        <w:rPr>
          <w:b/>
        </w:rPr>
        <w:t>1</w:t>
      </w:r>
      <w:r>
        <w:t xml:space="preserve">.    Discussion: </w:t>
      </w:r>
      <w:r w:rsidRPr="00591BFE">
        <w:rPr>
          <w:i/>
        </w:rPr>
        <w:t>What is Religion?</w:t>
      </w:r>
      <w:r>
        <w:t xml:space="preserve"> Reading: </w:t>
      </w:r>
      <w:proofErr w:type="spellStart"/>
      <w:r>
        <w:t>Burridge</w:t>
      </w:r>
      <w:proofErr w:type="spellEnd"/>
      <w:r>
        <w:t xml:space="preserve"> (C</w:t>
      </w:r>
      <w:r w:rsidR="00C9510E">
        <w:t>R</w:t>
      </w:r>
      <w:r>
        <w:t xml:space="preserve">-2). </w:t>
      </w:r>
    </w:p>
    <w:p w14:paraId="7C4CE152" w14:textId="77777777" w:rsidR="00C94D5A" w:rsidRDefault="00C94D5A" w:rsidP="00C94D5A"/>
    <w:p w14:paraId="2C6D0D96" w14:textId="71D3B909" w:rsidR="00C94D5A" w:rsidRDefault="00C94D5A" w:rsidP="00C94D5A">
      <w:r>
        <w:rPr>
          <w:b/>
        </w:rPr>
        <w:t xml:space="preserve"> </w:t>
      </w:r>
      <w:r w:rsidRPr="00377C84">
        <w:rPr>
          <w:b/>
        </w:rPr>
        <w:t xml:space="preserve">Feb </w:t>
      </w:r>
      <w:r w:rsidR="00F326A0">
        <w:rPr>
          <w:b/>
        </w:rPr>
        <w:t>5</w:t>
      </w:r>
      <w:r>
        <w:t xml:space="preserve">. </w:t>
      </w:r>
      <w:r w:rsidRPr="007914E6">
        <w:t xml:space="preserve">   </w:t>
      </w:r>
      <w:r>
        <w:t xml:space="preserve"> </w:t>
      </w:r>
      <w:r w:rsidRPr="00CD32B7">
        <w:rPr>
          <w:i/>
        </w:rPr>
        <w:t xml:space="preserve">Santeria. </w:t>
      </w:r>
      <w:r>
        <w:t xml:space="preserve"> Divination. </w:t>
      </w:r>
      <w:r w:rsidRPr="00CD32B7">
        <w:t>Reading: Murphy, pp. 49-</w:t>
      </w:r>
      <w:r>
        <w:t>76</w:t>
      </w:r>
      <w:r w:rsidRPr="00CD32B7">
        <w:t xml:space="preserve">.  </w:t>
      </w:r>
      <w:proofErr w:type="gramStart"/>
      <w:r w:rsidR="00FE69B0">
        <w:t>Perez (CR-3)</w:t>
      </w:r>
      <w:r w:rsidR="000826CB">
        <w:t>.</w:t>
      </w:r>
      <w:proofErr w:type="gramEnd"/>
    </w:p>
    <w:p w14:paraId="7AB48A3D" w14:textId="77777777" w:rsidR="001F1BC8" w:rsidRDefault="00F326A0" w:rsidP="00C94D5A">
      <w:r>
        <w:rPr>
          <w:b/>
        </w:rPr>
        <w:t xml:space="preserve"> </w:t>
      </w:r>
      <w:r w:rsidR="00C94D5A" w:rsidRPr="00377C84">
        <w:rPr>
          <w:b/>
        </w:rPr>
        <w:t xml:space="preserve">Feb </w:t>
      </w:r>
      <w:r>
        <w:rPr>
          <w:b/>
        </w:rPr>
        <w:t>6</w:t>
      </w:r>
      <w:r w:rsidR="00C94D5A">
        <w:t xml:space="preserve">.     </w:t>
      </w:r>
      <w:r w:rsidR="00C94D5A" w:rsidRPr="00CD32B7">
        <w:rPr>
          <w:i/>
        </w:rPr>
        <w:t xml:space="preserve">Santeria. </w:t>
      </w:r>
      <w:r w:rsidR="00C94D5A" w:rsidRPr="00CD32B7">
        <w:t xml:space="preserve"> </w:t>
      </w:r>
      <w:r w:rsidR="00C94D5A">
        <w:t xml:space="preserve">Sacred Objects.  </w:t>
      </w:r>
      <w:r w:rsidR="00C94D5A" w:rsidRPr="00CD32B7">
        <w:t xml:space="preserve">Reading: </w:t>
      </w:r>
      <w:r w:rsidR="00C94D5A">
        <w:t xml:space="preserve">Murphy, pp. 77-83. </w:t>
      </w:r>
    </w:p>
    <w:p w14:paraId="6EAF04A3" w14:textId="2B39CB09" w:rsidR="00C94D5A" w:rsidRDefault="00E833EC" w:rsidP="00C94D5A">
      <w:r>
        <w:tab/>
      </w:r>
      <w:r>
        <w:tab/>
      </w:r>
      <w:r>
        <w:tab/>
      </w:r>
      <w:proofErr w:type="gramStart"/>
      <w:r w:rsidR="008162A0">
        <w:t>Bible selections (CR-</w:t>
      </w:r>
      <w:r w:rsidR="00FE69B0">
        <w:t>4</w:t>
      </w:r>
      <w:r w:rsidR="008162A0">
        <w:t>)</w:t>
      </w:r>
      <w:r w:rsidR="00905D2B">
        <w:t xml:space="preserve"> and </w:t>
      </w:r>
      <w:proofErr w:type="spellStart"/>
      <w:r w:rsidR="00905D2B">
        <w:t>Milgrom</w:t>
      </w:r>
      <w:proofErr w:type="spellEnd"/>
      <w:r w:rsidR="00905D2B">
        <w:t xml:space="preserve"> (CR-</w:t>
      </w:r>
      <w:r w:rsidR="00C62A97">
        <w:t>5</w:t>
      </w:r>
      <w:r w:rsidR="00905D2B">
        <w:t>).</w:t>
      </w:r>
      <w:proofErr w:type="gramEnd"/>
    </w:p>
    <w:p w14:paraId="4B51D68D" w14:textId="77777777" w:rsidR="00C94D5A" w:rsidRPr="007914E6" w:rsidRDefault="00F326A0" w:rsidP="00C94D5A">
      <w:r>
        <w:rPr>
          <w:b/>
        </w:rPr>
        <w:t xml:space="preserve"> </w:t>
      </w:r>
      <w:r w:rsidR="00C94D5A" w:rsidRPr="00377C84">
        <w:rPr>
          <w:b/>
        </w:rPr>
        <w:t xml:space="preserve">Feb </w:t>
      </w:r>
      <w:r>
        <w:rPr>
          <w:b/>
        </w:rPr>
        <w:t>8</w:t>
      </w:r>
      <w:r w:rsidR="00C94D5A">
        <w:t xml:space="preserve">.     </w:t>
      </w:r>
      <w:r w:rsidR="00C94D5A" w:rsidRPr="00CD32B7">
        <w:t xml:space="preserve">Discussion: </w:t>
      </w:r>
      <w:r w:rsidR="00C94D5A" w:rsidRPr="00610623">
        <w:rPr>
          <w:i/>
        </w:rPr>
        <w:t>Secrets &amp; Revelations</w:t>
      </w:r>
      <w:r w:rsidR="00C94D5A" w:rsidRPr="00CD32B7">
        <w:t xml:space="preserve">.  </w:t>
      </w:r>
    </w:p>
    <w:p w14:paraId="1DA0CA73" w14:textId="77777777" w:rsidR="00C94D5A" w:rsidRDefault="00C94D5A" w:rsidP="00C94D5A"/>
    <w:p w14:paraId="0EBA21E2" w14:textId="77777777" w:rsidR="00C62A97" w:rsidRDefault="00C94D5A" w:rsidP="00C94D5A">
      <w:r w:rsidRPr="00377C84">
        <w:rPr>
          <w:b/>
        </w:rPr>
        <w:t xml:space="preserve">Feb </w:t>
      </w:r>
      <w:r>
        <w:rPr>
          <w:b/>
        </w:rPr>
        <w:t>1</w:t>
      </w:r>
      <w:r w:rsidR="00F326A0">
        <w:rPr>
          <w:b/>
        </w:rPr>
        <w:t>2</w:t>
      </w:r>
      <w:r>
        <w:t xml:space="preserve">.    </w:t>
      </w:r>
      <w:r w:rsidRPr="00CD32B7">
        <w:rPr>
          <w:i/>
        </w:rPr>
        <w:t xml:space="preserve">Santeria. </w:t>
      </w:r>
      <w:r>
        <w:rPr>
          <w:i/>
        </w:rPr>
        <w:t xml:space="preserve"> </w:t>
      </w:r>
      <w:r w:rsidRPr="00CD32B7">
        <w:t>Sacrifice</w:t>
      </w:r>
      <w:r>
        <w:t xml:space="preserve">. </w:t>
      </w:r>
      <w:r w:rsidRPr="00CD32B7">
        <w:t>Reading</w:t>
      </w:r>
      <w:r>
        <w:t xml:space="preserve">: </w:t>
      </w:r>
      <w:r w:rsidR="00C62A97">
        <w:t xml:space="preserve">Perez (CR-6) and </w:t>
      </w:r>
      <w:r w:rsidRPr="00610623">
        <w:t>O’Brien (C</w:t>
      </w:r>
      <w:r w:rsidR="00C9510E">
        <w:t>R</w:t>
      </w:r>
      <w:r w:rsidRPr="00610623">
        <w:t>-</w:t>
      </w:r>
      <w:r w:rsidR="00C62A97">
        <w:t>7</w:t>
      </w:r>
      <w:r w:rsidRPr="00610623">
        <w:t>)</w:t>
      </w:r>
      <w:r>
        <w:t xml:space="preserve">. </w:t>
      </w:r>
    </w:p>
    <w:p w14:paraId="3C834E7B" w14:textId="18700BDA" w:rsidR="00C94D5A" w:rsidRDefault="00E833EC" w:rsidP="00C94D5A">
      <w:r>
        <w:tab/>
      </w:r>
      <w:r>
        <w:tab/>
      </w:r>
      <w:r>
        <w:tab/>
      </w:r>
      <w:r w:rsidR="00C94D5A">
        <w:rPr>
          <w:i/>
        </w:rPr>
        <w:t>R</w:t>
      </w:r>
      <w:r w:rsidR="00C94D5A" w:rsidRPr="000D5AD8">
        <w:rPr>
          <w:i/>
        </w:rPr>
        <w:t>eview</w:t>
      </w:r>
      <w:r w:rsidR="00C94D5A">
        <w:t xml:space="preserve"> </w:t>
      </w:r>
      <w:r w:rsidR="00C94D5A" w:rsidRPr="00CD32B7">
        <w:t xml:space="preserve">Murphy, </w:t>
      </w:r>
      <w:r w:rsidR="00C94D5A">
        <w:t>p. 44 &amp; p. 54.</w:t>
      </w:r>
    </w:p>
    <w:p w14:paraId="403E07F4" w14:textId="54CD51BA" w:rsidR="00C94D5A" w:rsidRDefault="00C94D5A" w:rsidP="008162A0">
      <w:r w:rsidRPr="00377C84">
        <w:rPr>
          <w:b/>
        </w:rPr>
        <w:t>Feb 1</w:t>
      </w:r>
      <w:r w:rsidR="00F326A0">
        <w:rPr>
          <w:b/>
        </w:rPr>
        <w:t>3</w:t>
      </w:r>
      <w:r>
        <w:t xml:space="preserve">.    </w:t>
      </w:r>
      <w:r w:rsidRPr="00CD32B7">
        <w:rPr>
          <w:i/>
        </w:rPr>
        <w:t xml:space="preserve">Santeria. </w:t>
      </w:r>
      <w:r w:rsidRPr="00CD32B7">
        <w:t xml:space="preserve"> Sacrifice</w:t>
      </w:r>
      <w:r>
        <w:t xml:space="preserve">, </w:t>
      </w:r>
      <w:r w:rsidRPr="00377C84">
        <w:rPr>
          <w:i/>
        </w:rPr>
        <w:t>continued</w:t>
      </w:r>
      <w:r w:rsidRPr="00CD32B7">
        <w:t xml:space="preserve">.  </w:t>
      </w:r>
      <w:proofErr w:type="gramStart"/>
      <w:r w:rsidR="008162A0">
        <w:t>Bible selections (CR-</w:t>
      </w:r>
      <w:r w:rsidR="00C62A97">
        <w:t>8</w:t>
      </w:r>
      <w:r w:rsidR="008162A0">
        <w:t>)</w:t>
      </w:r>
      <w:r w:rsidR="00C62A97">
        <w:t>.</w:t>
      </w:r>
      <w:proofErr w:type="gramEnd"/>
    </w:p>
    <w:p w14:paraId="26C4025F" w14:textId="77777777" w:rsidR="00C94D5A" w:rsidRDefault="00C94D5A" w:rsidP="00C94D5A">
      <w:r w:rsidRPr="00377C84">
        <w:rPr>
          <w:b/>
        </w:rPr>
        <w:t>Feb 1</w:t>
      </w:r>
      <w:r w:rsidR="00F326A0">
        <w:rPr>
          <w:b/>
        </w:rPr>
        <w:t>5</w:t>
      </w:r>
      <w:r>
        <w:t>.</w:t>
      </w:r>
      <w:r w:rsidRPr="007914E6">
        <w:rPr>
          <w:b/>
        </w:rPr>
        <w:t xml:space="preserve">    </w:t>
      </w:r>
      <w:r w:rsidRPr="00610623">
        <w:t xml:space="preserve">Discussion: </w:t>
      </w:r>
      <w:r w:rsidRPr="00610623">
        <w:rPr>
          <w:i/>
        </w:rPr>
        <w:t>Religion in the Courts</w:t>
      </w:r>
      <w:r w:rsidRPr="00610623">
        <w:t xml:space="preserve">. </w:t>
      </w:r>
      <w:r>
        <w:t xml:space="preserve"> </w:t>
      </w:r>
      <w:r w:rsidRPr="00610623">
        <w:t xml:space="preserve">Readings: Supreme Court, </w:t>
      </w:r>
    </w:p>
    <w:p w14:paraId="489BAB1C" w14:textId="20F172B1" w:rsidR="00C94D5A" w:rsidRDefault="00C94D5A" w:rsidP="00C94D5A">
      <w:r>
        <w:tab/>
      </w:r>
      <w:r>
        <w:tab/>
      </w:r>
      <w:proofErr w:type="gramStart"/>
      <w:r w:rsidRPr="00610623">
        <w:t xml:space="preserve">Church of </w:t>
      </w:r>
      <w:proofErr w:type="spellStart"/>
      <w:r w:rsidRPr="00610623">
        <w:t>Lukumi</w:t>
      </w:r>
      <w:proofErr w:type="spellEnd"/>
      <w:r w:rsidRPr="00610623">
        <w:t xml:space="preserve"> </w:t>
      </w:r>
      <w:proofErr w:type="spellStart"/>
      <w:r w:rsidRPr="00610623">
        <w:t>Babalu</w:t>
      </w:r>
      <w:proofErr w:type="spellEnd"/>
      <w:r w:rsidRPr="00610623">
        <w:t xml:space="preserve"> Aye v. </w:t>
      </w:r>
      <w:proofErr w:type="spellStart"/>
      <w:r w:rsidRPr="00610623">
        <w:t>Hialeh</w:t>
      </w:r>
      <w:proofErr w:type="spellEnd"/>
      <w:r w:rsidRPr="00610623">
        <w:t xml:space="preserve"> (C</w:t>
      </w:r>
      <w:r w:rsidR="00C9510E">
        <w:t>R</w:t>
      </w:r>
      <w:r w:rsidRPr="00610623">
        <w:t>-</w:t>
      </w:r>
      <w:r w:rsidR="00C62A97">
        <w:t>9</w:t>
      </w:r>
      <w:r w:rsidRPr="00610623">
        <w:t>).</w:t>
      </w:r>
      <w:proofErr w:type="gramEnd"/>
      <w:r>
        <w:t xml:space="preserve"> </w:t>
      </w:r>
    </w:p>
    <w:p w14:paraId="17003EA5" w14:textId="77777777" w:rsidR="00C94D5A" w:rsidRDefault="00C94D5A" w:rsidP="00C94D5A"/>
    <w:p w14:paraId="7F7001E0" w14:textId="77777777" w:rsidR="00C94D5A" w:rsidRPr="00CD32B7" w:rsidRDefault="00C94D5A" w:rsidP="00C94D5A">
      <w:pPr>
        <w:tabs>
          <w:tab w:val="left" w:pos="-90"/>
        </w:tabs>
        <w:ind w:left="720" w:hanging="720"/>
      </w:pPr>
      <w:r w:rsidRPr="00377C84">
        <w:rPr>
          <w:b/>
        </w:rPr>
        <w:t xml:space="preserve">Feb </w:t>
      </w:r>
      <w:r w:rsidR="00F326A0">
        <w:rPr>
          <w:b/>
        </w:rPr>
        <w:t>19</w:t>
      </w:r>
      <w:r>
        <w:t xml:space="preserve">.    </w:t>
      </w:r>
      <w:r w:rsidRPr="00CD32B7">
        <w:rPr>
          <w:i/>
        </w:rPr>
        <w:t xml:space="preserve">Santeria.  </w:t>
      </w:r>
      <w:r w:rsidRPr="00CD32B7">
        <w:t>Initiation. Video: The King Does Not Lie.</w:t>
      </w:r>
    </w:p>
    <w:p w14:paraId="0704E896" w14:textId="59253423" w:rsidR="00C94D5A" w:rsidRDefault="00C94D5A" w:rsidP="00C94D5A">
      <w:pPr>
        <w:tabs>
          <w:tab w:val="left" w:pos="-90"/>
        </w:tabs>
        <w:ind w:left="720" w:hanging="720"/>
      </w:pPr>
      <w:r w:rsidRPr="00CD32B7">
        <w:tab/>
      </w:r>
      <w:r w:rsidRPr="00CD32B7">
        <w:tab/>
        <w:t xml:space="preserve">Readings: Murphy, pp. 84-91. </w:t>
      </w:r>
      <w:proofErr w:type="gramStart"/>
      <w:r w:rsidR="00C62A97">
        <w:t>Perez (CR-10).</w:t>
      </w:r>
      <w:proofErr w:type="gramEnd"/>
      <w:r w:rsidR="00C62A97">
        <w:t xml:space="preserve"> </w:t>
      </w:r>
      <w:proofErr w:type="gramStart"/>
      <w:r>
        <w:t>Bible</w:t>
      </w:r>
      <w:r w:rsidR="008162A0">
        <w:t xml:space="preserve"> (CR-</w:t>
      </w:r>
      <w:r w:rsidR="00C62A97">
        <w:t>11</w:t>
      </w:r>
      <w:r w:rsidR="008162A0">
        <w:t>)</w:t>
      </w:r>
      <w:r w:rsidR="00C62A97">
        <w:t>.</w:t>
      </w:r>
      <w:proofErr w:type="gramEnd"/>
    </w:p>
    <w:p w14:paraId="625B7FDB" w14:textId="77777777" w:rsidR="00C94D5A" w:rsidRDefault="00C94D5A" w:rsidP="00C94D5A">
      <w:pPr>
        <w:tabs>
          <w:tab w:val="left" w:pos="-90"/>
        </w:tabs>
        <w:ind w:left="720" w:hanging="720"/>
      </w:pPr>
      <w:r w:rsidRPr="00377C84">
        <w:rPr>
          <w:b/>
        </w:rPr>
        <w:t xml:space="preserve">Feb </w:t>
      </w:r>
      <w:r>
        <w:rPr>
          <w:b/>
        </w:rPr>
        <w:t>2</w:t>
      </w:r>
      <w:r w:rsidR="00F326A0">
        <w:rPr>
          <w:b/>
        </w:rPr>
        <w:t>0</w:t>
      </w:r>
      <w:r>
        <w:t xml:space="preserve">. </w:t>
      </w:r>
      <w:r w:rsidRPr="007914E6">
        <w:t xml:space="preserve">    </w:t>
      </w:r>
      <w:r w:rsidRPr="00CD32B7">
        <w:rPr>
          <w:i/>
        </w:rPr>
        <w:t>Santeria</w:t>
      </w:r>
      <w:r>
        <w:t xml:space="preserve">.  Possession: The </w:t>
      </w:r>
      <w:proofErr w:type="spellStart"/>
      <w:r>
        <w:t>Orishas</w:t>
      </w:r>
      <w:proofErr w:type="spellEnd"/>
      <w:r>
        <w:t xml:space="preserve"> Dance &amp; Speak. </w:t>
      </w:r>
    </w:p>
    <w:p w14:paraId="6B44EBB1" w14:textId="77777777" w:rsidR="00C94D5A" w:rsidRDefault="00C94D5A" w:rsidP="00C94D5A">
      <w:r>
        <w:tab/>
      </w:r>
      <w:r>
        <w:tab/>
        <w:t xml:space="preserve">Video: Voices of the </w:t>
      </w:r>
      <w:proofErr w:type="spellStart"/>
      <w:r>
        <w:t>Orishas</w:t>
      </w:r>
      <w:proofErr w:type="spellEnd"/>
      <w:r>
        <w:t>. Reading: Murphy, pp. 92-100.</w:t>
      </w:r>
    </w:p>
    <w:p w14:paraId="4E12DE29" w14:textId="405D0266" w:rsidR="00C94D5A" w:rsidRDefault="00C94D5A" w:rsidP="00C94D5A">
      <w:r w:rsidRPr="00377C84">
        <w:rPr>
          <w:b/>
        </w:rPr>
        <w:t>Feb 2</w:t>
      </w:r>
      <w:r w:rsidR="00F326A0">
        <w:rPr>
          <w:b/>
        </w:rPr>
        <w:t>2</w:t>
      </w:r>
      <w:r>
        <w:t xml:space="preserve">.     Discussion: </w:t>
      </w:r>
      <w:r w:rsidRPr="00610623">
        <w:rPr>
          <w:i/>
        </w:rPr>
        <w:t xml:space="preserve">Surrender </w:t>
      </w:r>
      <w:r w:rsidR="008C7F3B">
        <w:rPr>
          <w:i/>
        </w:rPr>
        <w:t>&amp;</w:t>
      </w:r>
      <w:r w:rsidRPr="00610623">
        <w:rPr>
          <w:i/>
        </w:rPr>
        <w:t xml:space="preserve"> Empowerment</w:t>
      </w:r>
      <w:r>
        <w:t xml:space="preserve">. </w:t>
      </w:r>
    </w:p>
    <w:p w14:paraId="44E1A449" w14:textId="51C2B37D" w:rsidR="00C94D5A" w:rsidRPr="00293C20" w:rsidRDefault="00C94D5A" w:rsidP="00C94D5A">
      <w:r>
        <w:tab/>
      </w:r>
      <w:r>
        <w:tab/>
        <w:t xml:space="preserve">Read </w:t>
      </w:r>
      <w:r w:rsidR="008162A0">
        <w:t>selections from the</w:t>
      </w:r>
      <w:r w:rsidRPr="0020235E">
        <w:t xml:space="preserve"> </w:t>
      </w:r>
      <w:r>
        <w:t>Bible</w:t>
      </w:r>
      <w:r w:rsidR="008162A0">
        <w:t xml:space="preserve"> (CR-</w:t>
      </w:r>
      <w:r w:rsidR="00B771C4">
        <w:t>12</w:t>
      </w:r>
      <w:r w:rsidR="008162A0">
        <w:t xml:space="preserve">). </w:t>
      </w:r>
    </w:p>
    <w:p w14:paraId="1F6852BF" w14:textId="77777777" w:rsidR="00C94D5A" w:rsidRDefault="00C94D5A" w:rsidP="00C94D5A"/>
    <w:p w14:paraId="003B3525" w14:textId="77777777" w:rsidR="00C94D5A" w:rsidRDefault="00C94D5A" w:rsidP="00C94D5A">
      <w:r w:rsidRPr="00377C84">
        <w:rPr>
          <w:b/>
        </w:rPr>
        <w:t>Feb 2</w:t>
      </w:r>
      <w:r w:rsidR="00F326A0">
        <w:rPr>
          <w:b/>
        </w:rPr>
        <w:t>6</w:t>
      </w:r>
      <w:r>
        <w:t xml:space="preserve">. </w:t>
      </w:r>
      <w:r w:rsidRPr="00610623">
        <w:rPr>
          <w:b/>
        </w:rPr>
        <w:t xml:space="preserve"> </w:t>
      </w:r>
      <w:r>
        <w:t xml:space="preserve">   </w:t>
      </w:r>
      <w:r>
        <w:rPr>
          <w:i/>
        </w:rPr>
        <w:t xml:space="preserve">Santeria </w:t>
      </w:r>
      <w:r>
        <w:t>Explained: Acculturation.  Reading: Murphy, pp. 103-125.</w:t>
      </w:r>
    </w:p>
    <w:p w14:paraId="7A72720D" w14:textId="77777777" w:rsidR="00C94D5A" w:rsidRDefault="00F326A0" w:rsidP="00C94D5A">
      <w:r w:rsidRPr="00377C84">
        <w:rPr>
          <w:b/>
        </w:rPr>
        <w:t>Feb 2</w:t>
      </w:r>
      <w:r>
        <w:rPr>
          <w:b/>
        </w:rPr>
        <w:t>7</w:t>
      </w:r>
      <w:r w:rsidR="00C94D5A">
        <w:t xml:space="preserve">.     </w:t>
      </w:r>
      <w:r w:rsidR="00C94D5A">
        <w:rPr>
          <w:i/>
        </w:rPr>
        <w:t xml:space="preserve">Santeria </w:t>
      </w:r>
      <w:r w:rsidR="00C94D5A">
        <w:t>Explained: Ashe.  Reading: Murphy, pp.  126-143.</w:t>
      </w:r>
    </w:p>
    <w:p w14:paraId="138E63F9" w14:textId="24C6E115" w:rsidR="00C94D5A" w:rsidRDefault="00C94D5A" w:rsidP="005C5471">
      <w:r>
        <w:rPr>
          <w:b/>
        </w:rPr>
        <w:t xml:space="preserve"> Mar </w:t>
      </w:r>
      <w:r w:rsidR="00F326A0">
        <w:rPr>
          <w:b/>
        </w:rPr>
        <w:t>1</w:t>
      </w:r>
      <w:r>
        <w:t xml:space="preserve">.     </w:t>
      </w:r>
      <w:proofErr w:type="spellStart"/>
      <w:r>
        <w:rPr>
          <w:i/>
        </w:rPr>
        <w:t>Hierophanies</w:t>
      </w:r>
      <w:proofErr w:type="spellEnd"/>
      <w:r w:rsidR="00D252B6">
        <w:t xml:space="preserve">: </w:t>
      </w:r>
      <w:r>
        <w:t xml:space="preserve">Manifestations of the “Sacred.” Reading:  </w:t>
      </w:r>
      <w:proofErr w:type="spellStart"/>
      <w:r>
        <w:t>Eliade</w:t>
      </w:r>
      <w:proofErr w:type="spellEnd"/>
      <w:r>
        <w:t xml:space="preserve"> (C</w:t>
      </w:r>
      <w:r w:rsidR="00C9510E">
        <w:t>R</w:t>
      </w:r>
      <w:r>
        <w:t>-</w:t>
      </w:r>
      <w:r w:rsidR="00B771C4">
        <w:t>13</w:t>
      </w:r>
      <w:r>
        <w:t>).</w:t>
      </w:r>
    </w:p>
    <w:p w14:paraId="589E0413" w14:textId="77777777" w:rsidR="00C94D5A" w:rsidRDefault="00C94D5A" w:rsidP="00C94D5A"/>
    <w:p w14:paraId="410F24B8" w14:textId="52FD901D" w:rsidR="00C94D5A" w:rsidRDefault="00C94D5A" w:rsidP="00C94D5A">
      <w:r>
        <w:rPr>
          <w:b/>
        </w:rPr>
        <w:t xml:space="preserve">  </w:t>
      </w:r>
      <w:r w:rsidRPr="00377C84">
        <w:rPr>
          <w:b/>
        </w:rPr>
        <w:t xml:space="preserve">Mar </w:t>
      </w:r>
      <w:r w:rsidR="00F326A0">
        <w:rPr>
          <w:b/>
        </w:rPr>
        <w:t>5</w:t>
      </w:r>
      <w:r>
        <w:t xml:space="preserve">.     </w:t>
      </w:r>
      <w:r w:rsidR="00B95656">
        <w:rPr>
          <w:i/>
        </w:rPr>
        <w:t>Sikhism</w:t>
      </w:r>
      <w:r>
        <w:rPr>
          <w:i/>
        </w:rPr>
        <w:t>.</w:t>
      </w:r>
      <w:r>
        <w:t xml:space="preserve">  </w:t>
      </w:r>
      <w:r w:rsidR="00B95656">
        <w:t xml:space="preserve"> </w:t>
      </w:r>
      <w:r w:rsidR="00BE4220">
        <w:t xml:space="preserve"> Origins</w:t>
      </w:r>
      <w:r w:rsidR="00E06A8B">
        <w:t>: Guru Nanak</w:t>
      </w:r>
      <w:r w:rsidR="00946A7C">
        <w:t xml:space="preserve">. </w:t>
      </w:r>
      <w:r w:rsidR="008852A3">
        <w:t xml:space="preserve"> </w:t>
      </w:r>
      <w:r w:rsidR="00946A7C">
        <w:t>Reading: S</w:t>
      </w:r>
      <w:r w:rsidR="008852A3">
        <w:t>ingh, pp.</w:t>
      </w:r>
      <w:r w:rsidR="00CC16F8">
        <w:t xml:space="preserve"> xi-</w:t>
      </w:r>
      <w:r w:rsidR="00E06A8B">
        <w:t xml:space="preserve">21. </w:t>
      </w:r>
      <w:r w:rsidR="00E06A8B">
        <w:tab/>
      </w:r>
      <w:r w:rsidR="00E06A8B">
        <w:tab/>
      </w:r>
      <w:r w:rsidR="00E06A8B">
        <w:tab/>
      </w:r>
    </w:p>
    <w:p w14:paraId="08DF7E1C" w14:textId="77777777" w:rsidR="008162A0" w:rsidRDefault="00C94D5A" w:rsidP="00C94D5A">
      <w:r>
        <w:rPr>
          <w:b/>
        </w:rPr>
        <w:t xml:space="preserve">  </w:t>
      </w:r>
      <w:r w:rsidRPr="00610623">
        <w:rPr>
          <w:b/>
        </w:rPr>
        <w:t xml:space="preserve">Mar </w:t>
      </w:r>
      <w:r w:rsidR="00F326A0">
        <w:rPr>
          <w:b/>
        </w:rPr>
        <w:t>6</w:t>
      </w:r>
      <w:r w:rsidRPr="00610623">
        <w:rPr>
          <w:b/>
        </w:rPr>
        <w:t xml:space="preserve">. </w:t>
      </w:r>
      <w:r>
        <w:t xml:space="preserve">    </w:t>
      </w:r>
      <w:r w:rsidR="00B95656">
        <w:rPr>
          <w:i/>
        </w:rPr>
        <w:t>Sikhism</w:t>
      </w:r>
      <w:r>
        <w:t xml:space="preserve">. </w:t>
      </w:r>
      <w:r w:rsidR="002315AD">
        <w:t xml:space="preserve">  </w:t>
      </w:r>
      <w:r w:rsidR="00BE4220">
        <w:t xml:space="preserve"> </w:t>
      </w:r>
      <w:proofErr w:type="gramStart"/>
      <w:r w:rsidR="00E06A8B">
        <w:t>The Poetics of Oneness</w:t>
      </w:r>
      <w:r w:rsidR="00BE4220">
        <w:t>.</w:t>
      </w:r>
      <w:proofErr w:type="gramEnd"/>
      <w:r w:rsidR="00BE4220">
        <w:t xml:space="preserve">  </w:t>
      </w:r>
    </w:p>
    <w:p w14:paraId="7D007C2F" w14:textId="37309354" w:rsidR="00C94D5A" w:rsidRDefault="006C741F" w:rsidP="00C94D5A">
      <w:r>
        <w:tab/>
      </w:r>
      <w:r>
        <w:tab/>
      </w:r>
      <w:r>
        <w:tab/>
      </w:r>
      <w:r>
        <w:tab/>
      </w:r>
      <w:r w:rsidR="008852A3">
        <w:t xml:space="preserve">Reading: </w:t>
      </w:r>
      <w:r w:rsidR="00E06A8B">
        <w:t>Singh, pp. 59-65</w:t>
      </w:r>
      <w:r w:rsidR="00D02E2C">
        <w:t xml:space="preserve">. </w:t>
      </w:r>
      <w:proofErr w:type="gramStart"/>
      <w:r w:rsidR="00367306">
        <w:t>Jap</w:t>
      </w:r>
      <w:r w:rsidR="00E33704">
        <w:t xml:space="preserve"> (CR-</w:t>
      </w:r>
      <w:r w:rsidR="008162A0">
        <w:t>1</w:t>
      </w:r>
      <w:r w:rsidR="00B771C4">
        <w:t>4</w:t>
      </w:r>
      <w:r w:rsidR="00783FC6">
        <w:t>)</w:t>
      </w:r>
      <w:r w:rsidR="00806B65">
        <w:t>.</w:t>
      </w:r>
      <w:proofErr w:type="gramEnd"/>
      <w:r w:rsidR="00806B65">
        <w:t xml:space="preserve"> </w:t>
      </w:r>
    </w:p>
    <w:p w14:paraId="16A91302" w14:textId="7AD5D1BB" w:rsidR="00C94D5A" w:rsidRPr="006C741F" w:rsidRDefault="00F326A0" w:rsidP="00C94D5A">
      <w:pPr>
        <w:rPr>
          <w:b/>
        </w:rPr>
      </w:pPr>
      <w:r>
        <w:rPr>
          <w:b/>
        </w:rPr>
        <w:t xml:space="preserve">  </w:t>
      </w:r>
      <w:r w:rsidR="00C94D5A" w:rsidRPr="00610623">
        <w:rPr>
          <w:b/>
        </w:rPr>
        <w:t xml:space="preserve">Mar </w:t>
      </w:r>
      <w:r>
        <w:rPr>
          <w:b/>
        </w:rPr>
        <w:t>8</w:t>
      </w:r>
      <w:r w:rsidR="00C94D5A">
        <w:t xml:space="preserve">.     </w:t>
      </w:r>
      <w:r w:rsidR="00E06A8B" w:rsidRPr="00E06A8B">
        <w:t>Discussion:</w:t>
      </w:r>
      <w:r w:rsidR="00C94D5A">
        <w:t xml:space="preserve"> </w:t>
      </w:r>
      <w:r w:rsidR="00E06A8B">
        <w:t xml:space="preserve"> </w:t>
      </w:r>
      <w:r w:rsidR="008162A0" w:rsidRPr="008162A0">
        <w:rPr>
          <w:i/>
        </w:rPr>
        <w:t>What the Guru Said</w:t>
      </w:r>
      <w:r w:rsidR="008162A0">
        <w:rPr>
          <w:b/>
        </w:rPr>
        <w:t>.</w:t>
      </w:r>
      <w:r w:rsidR="008C7F3B">
        <w:t xml:space="preserve"> </w:t>
      </w:r>
      <w:r w:rsidR="008920D4">
        <w:t xml:space="preserve"> </w:t>
      </w:r>
      <w:r w:rsidR="00BE4220">
        <w:t xml:space="preserve"> </w:t>
      </w:r>
      <w:r w:rsidR="00C94D5A">
        <w:t xml:space="preserve">Reading: </w:t>
      </w:r>
      <w:r w:rsidR="00B95656">
        <w:t xml:space="preserve"> </w:t>
      </w:r>
      <w:r w:rsidR="00E06A8B" w:rsidRPr="006C741F">
        <w:t xml:space="preserve">Singh, pp. </w:t>
      </w:r>
      <w:r w:rsidR="006C741F">
        <w:t>bottom 65</w:t>
      </w:r>
      <w:r w:rsidR="006C741F" w:rsidRPr="006C741F">
        <w:t>-top 74.</w:t>
      </w:r>
      <w:r w:rsidR="008C7F3B" w:rsidRPr="008162A0">
        <w:rPr>
          <w:b/>
        </w:rPr>
        <w:t xml:space="preserve"> </w:t>
      </w:r>
      <w:r w:rsidR="00D02E2C" w:rsidRPr="008162A0">
        <w:rPr>
          <w:b/>
        </w:rPr>
        <w:t xml:space="preserve"> </w:t>
      </w:r>
      <w:r w:rsidR="006C741F">
        <w:rPr>
          <w:b/>
        </w:rPr>
        <w:t xml:space="preserve"> </w:t>
      </w:r>
      <w:r w:rsidR="008852A3" w:rsidRPr="008162A0">
        <w:rPr>
          <w:b/>
        </w:rPr>
        <w:t xml:space="preserve"> </w:t>
      </w:r>
    </w:p>
    <w:p w14:paraId="6F4AF7FC" w14:textId="77777777" w:rsidR="00C94D5A" w:rsidRDefault="00C94D5A" w:rsidP="00C94D5A">
      <w:pPr>
        <w:jc w:val="center"/>
        <w:rPr>
          <w:i/>
        </w:rPr>
      </w:pPr>
    </w:p>
    <w:p w14:paraId="363C1F97" w14:textId="77777777" w:rsidR="00783FC6" w:rsidRPr="0054354D" w:rsidRDefault="00783FC6" w:rsidP="00C94D5A">
      <w:pPr>
        <w:jc w:val="center"/>
        <w:rPr>
          <w:i/>
        </w:rPr>
      </w:pPr>
    </w:p>
    <w:p w14:paraId="2A186A98" w14:textId="77777777" w:rsidR="00C94D5A" w:rsidRPr="0054354D" w:rsidRDefault="00C94D5A" w:rsidP="00C94D5A">
      <w:pPr>
        <w:jc w:val="center"/>
        <w:rPr>
          <w:b/>
          <w:i/>
        </w:rPr>
      </w:pPr>
      <w:proofErr w:type="gramStart"/>
      <w:r w:rsidRPr="0054354D">
        <w:rPr>
          <w:b/>
          <w:i/>
        </w:rPr>
        <w:t>S P R I N G    B R E A K.</w:t>
      </w:r>
      <w:proofErr w:type="gramEnd"/>
    </w:p>
    <w:p w14:paraId="05BE205D" w14:textId="77777777" w:rsidR="00C94D5A" w:rsidRPr="00DC2C27" w:rsidRDefault="00C94D5A" w:rsidP="00C94D5A">
      <w:pPr>
        <w:jc w:val="center"/>
        <w:rPr>
          <w:i/>
        </w:rPr>
      </w:pPr>
    </w:p>
    <w:p w14:paraId="294A4297" w14:textId="77777777" w:rsidR="005C5471" w:rsidRDefault="005C5471" w:rsidP="005C5471">
      <w:pPr>
        <w:jc w:val="center"/>
        <w:rPr>
          <w:b/>
        </w:rPr>
      </w:pPr>
    </w:p>
    <w:p w14:paraId="6688B6BB" w14:textId="77777777" w:rsidR="006C741F" w:rsidRDefault="006C741F" w:rsidP="006C741F">
      <w:pPr>
        <w:tabs>
          <w:tab w:val="left" w:pos="-90"/>
        </w:tabs>
        <w:ind w:left="720" w:hanging="720"/>
        <w:jc w:val="center"/>
        <w:rPr>
          <w:b/>
        </w:rPr>
      </w:pPr>
      <w:r>
        <w:rPr>
          <w:b/>
        </w:rPr>
        <w:t>RE 103 / SPRING 2018</w:t>
      </w:r>
    </w:p>
    <w:p w14:paraId="20E95B99" w14:textId="4C0877AA" w:rsidR="005C5471" w:rsidRDefault="005C5471" w:rsidP="005C5471">
      <w:pPr>
        <w:jc w:val="center"/>
        <w:rPr>
          <w:i/>
        </w:rPr>
      </w:pPr>
      <w:r>
        <w:rPr>
          <w:b/>
        </w:rPr>
        <w:t>Class</w:t>
      </w:r>
      <w:r>
        <w:t xml:space="preserve">  </w:t>
      </w:r>
      <w:r>
        <w:rPr>
          <w:b/>
        </w:rPr>
        <w:t>&amp; Reading</w:t>
      </w:r>
      <w:r>
        <w:t xml:space="preserve"> </w:t>
      </w:r>
      <w:r>
        <w:rPr>
          <w:b/>
        </w:rPr>
        <w:t>Schedule</w:t>
      </w:r>
      <w:r w:rsidRPr="0056300F">
        <w:rPr>
          <w:i/>
        </w:rPr>
        <w:t>, continued</w:t>
      </w:r>
    </w:p>
    <w:p w14:paraId="336BADA9" w14:textId="77777777" w:rsidR="005C5471" w:rsidRDefault="005C5471" w:rsidP="005C5471">
      <w:pPr>
        <w:jc w:val="center"/>
        <w:rPr>
          <w:i/>
        </w:rPr>
      </w:pPr>
    </w:p>
    <w:p w14:paraId="5887C617" w14:textId="77777777" w:rsidR="00851718" w:rsidRDefault="00C94D5A" w:rsidP="00C94D5A">
      <w:r w:rsidRPr="00377C84">
        <w:rPr>
          <w:b/>
        </w:rPr>
        <w:t xml:space="preserve">Mar </w:t>
      </w:r>
      <w:r w:rsidR="00F326A0">
        <w:rPr>
          <w:b/>
        </w:rPr>
        <w:t>19</w:t>
      </w:r>
      <w:r>
        <w:t xml:space="preserve">.   </w:t>
      </w:r>
      <w:r w:rsidR="00BB4D49">
        <w:rPr>
          <w:i/>
        </w:rPr>
        <w:t>Sikhism</w:t>
      </w:r>
      <w:r>
        <w:t xml:space="preserve">.  </w:t>
      </w:r>
      <w:r w:rsidR="008852A3">
        <w:t xml:space="preserve"> </w:t>
      </w:r>
      <w:proofErr w:type="gramStart"/>
      <w:r w:rsidR="008852A3">
        <w:t xml:space="preserve">The </w:t>
      </w:r>
      <w:r w:rsidR="008920D4">
        <w:t xml:space="preserve">Tradition </w:t>
      </w:r>
      <w:r w:rsidR="001B1212">
        <w:t>Continues</w:t>
      </w:r>
      <w:r w:rsidR="008852A3">
        <w:t>.</w:t>
      </w:r>
      <w:proofErr w:type="gramEnd"/>
      <w:r w:rsidR="008852A3">
        <w:t xml:space="preserve"> </w:t>
      </w:r>
      <w:r w:rsidR="002D4415">
        <w:t xml:space="preserve"> </w:t>
      </w:r>
      <w:r w:rsidR="008852A3">
        <w:t>Reading: Singh, pp.</w:t>
      </w:r>
      <w:r w:rsidR="001B1212">
        <w:t xml:space="preserve"> 23-mid 35. </w:t>
      </w:r>
    </w:p>
    <w:p w14:paraId="44F20542" w14:textId="4B2C17D9" w:rsidR="00C94D5A" w:rsidRDefault="00851718" w:rsidP="00C94D5A">
      <w:r>
        <w:tab/>
      </w:r>
      <w:r>
        <w:tab/>
        <w:t>Under the Turban: up to minute 13:00.</w:t>
      </w:r>
    </w:p>
    <w:p w14:paraId="4DF3DD45" w14:textId="77777777" w:rsidR="00D44D7B" w:rsidRDefault="00C94D5A" w:rsidP="00C94D5A">
      <w:r w:rsidRPr="00377C84">
        <w:rPr>
          <w:b/>
        </w:rPr>
        <w:t xml:space="preserve">Mar </w:t>
      </w:r>
      <w:r>
        <w:rPr>
          <w:b/>
        </w:rPr>
        <w:t>2</w:t>
      </w:r>
      <w:r w:rsidR="00F326A0">
        <w:rPr>
          <w:b/>
        </w:rPr>
        <w:t>0</w:t>
      </w:r>
      <w:r>
        <w:t xml:space="preserve">.   </w:t>
      </w:r>
      <w:r w:rsidR="00BB4D49">
        <w:rPr>
          <w:i/>
        </w:rPr>
        <w:t>Sikhism</w:t>
      </w:r>
      <w:r w:rsidR="00BE4220">
        <w:rPr>
          <w:i/>
        </w:rPr>
        <w:t xml:space="preserve">. </w:t>
      </w:r>
      <w:r w:rsidR="00415018">
        <w:t xml:space="preserve">  </w:t>
      </w:r>
      <w:proofErr w:type="gramStart"/>
      <w:r w:rsidR="00BE4220">
        <w:t>Guru</w:t>
      </w:r>
      <w:r w:rsidR="008852A3">
        <w:t>s</w:t>
      </w:r>
      <w:r w:rsidR="00415018">
        <w:t xml:space="preserve"> &amp; Martyrs</w:t>
      </w:r>
      <w:r w:rsidR="00BE4220">
        <w:t>.</w:t>
      </w:r>
      <w:proofErr w:type="gramEnd"/>
      <w:r w:rsidR="00BE4220">
        <w:t xml:space="preserve"> </w:t>
      </w:r>
      <w:r w:rsidR="008852A3">
        <w:t>Reading: Singh, pp.</w:t>
      </w:r>
      <w:r w:rsidR="001B1212">
        <w:t xml:space="preserve"> 35-</w:t>
      </w:r>
      <w:r w:rsidR="00C44693">
        <w:t>42.</w:t>
      </w:r>
      <w:r w:rsidR="00806B65">
        <w:t xml:space="preserve">  </w:t>
      </w:r>
      <w:proofErr w:type="spellStart"/>
      <w:r w:rsidR="00D44D7B">
        <w:t>Shaloks</w:t>
      </w:r>
      <w:proofErr w:type="spellEnd"/>
      <w:r w:rsidR="00D44D7B">
        <w:t xml:space="preserve"> of the</w:t>
      </w:r>
    </w:p>
    <w:p w14:paraId="13C09F27" w14:textId="44273A8F" w:rsidR="00C94D5A" w:rsidRDefault="00D44D7B" w:rsidP="00C94D5A">
      <w:r>
        <w:tab/>
      </w:r>
      <w:r>
        <w:tab/>
      </w:r>
      <w:proofErr w:type="gramStart"/>
      <w:r>
        <w:t>Ninth Guru (CR-15).</w:t>
      </w:r>
      <w:proofErr w:type="gramEnd"/>
      <w:r>
        <w:t xml:space="preserve"> </w:t>
      </w:r>
      <w:proofErr w:type="gramStart"/>
      <w:r>
        <w:t>You Tube clips.</w:t>
      </w:r>
      <w:proofErr w:type="gramEnd"/>
      <w:r>
        <w:t xml:space="preserve"> </w:t>
      </w:r>
      <w:r w:rsidR="00851718">
        <w:t>Under the Turban: up to min</w:t>
      </w:r>
      <w:r>
        <w:t xml:space="preserve"> </w:t>
      </w:r>
      <w:r w:rsidR="00851718">
        <w:t>32:00.</w:t>
      </w:r>
    </w:p>
    <w:p w14:paraId="5FA65D67" w14:textId="49A27EC3" w:rsidR="00C94D5A" w:rsidRDefault="00C94D5A" w:rsidP="00BB4D49">
      <w:r w:rsidRPr="00377C84">
        <w:rPr>
          <w:b/>
        </w:rPr>
        <w:t>Mar 2</w:t>
      </w:r>
      <w:r w:rsidR="00F326A0">
        <w:rPr>
          <w:b/>
        </w:rPr>
        <w:t>2</w:t>
      </w:r>
      <w:r>
        <w:t xml:space="preserve">.   </w:t>
      </w:r>
      <w:r w:rsidR="008F6049">
        <w:rPr>
          <w:i/>
        </w:rPr>
        <w:t xml:space="preserve">Sikhism. </w:t>
      </w:r>
      <w:r w:rsidR="008F6049">
        <w:t xml:space="preserve">  </w:t>
      </w:r>
      <w:proofErr w:type="gramStart"/>
      <w:r w:rsidR="001B1212">
        <w:t xml:space="preserve">The </w:t>
      </w:r>
      <w:r w:rsidR="008F6049">
        <w:t>Warrior Saints</w:t>
      </w:r>
      <w:r w:rsidR="001B1212">
        <w:t xml:space="preserve"> of the </w:t>
      </w:r>
      <w:proofErr w:type="spellStart"/>
      <w:r w:rsidR="001B1212">
        <w:t>Khalsa</w:t>
      </w:r>
      <w:proofErr w:type="spellEnd"/>
      <w:r w:rsidR="008F6049">
        <w:t>.</w:t>
      </w:r>
      <w:proofErr w:type="gramEnd"/>
      <w:r w:rsidR="008F6049">
        <w:t xml:space="preserve"> </w:t>
      </w:r>
      <w:r w:rsidR="008852A3">
        <w:t xml:space="preserve"> Reading: Singh, pp.</w:t>
      </w:r>
      <w:r w:rsidR="001B1212">
        <w:t xml:space="preserve"> </w:t>
      </w:r>
      <w:r w:rsidR="00C44693">
        <w:t>43</w:t>
      </w:r>
      <w:r w:rsidR="001B1212">
        <w:t>-top p. 54</w:t>
      </w:r>
      <w:r w:rsidR="008C7F3B">
        <w:t>.</w:t>
      </w:r>
    </w:p>
    <w:p w14:paraId="16BC10A4" w14:textId="37D9637F" w:rsidR="00415018" w:rsidRPr="008F6049" w:rsidRDefault="00415018" w:rsidP="00BB4D49">
      <w:r>
        <w:tab/>
      </w:r>
      <w:r>
        <w:tab/>
      </w:r>
      <w:proofErr w:type="spellStart"/>
      <w:r w:rsidR="00806B65">
        <w:t>Jaap</w:t>
      </w:r>
      <w:proofErr w:type="spellEnd"/>
      <w:r w:rsidR="00806B65">
        <w:t xml:space="preserve">. </w:t>
      </w:r>
      <w:proofErr w:type="spellStart"/>
      <w:r w:rsidR="00806B65">
        <w:t>Ardas</w:t>
      </w:r>
      <w:proofErr w:type="spellEnd"/>
      <w:r w:rsidR="00806B65">
        <w:t xml:space="preserve">. </w:t>
      </w:r>
      <w:r w:rsidR="008162A0">
        <w:t>(CR-1</w:t>
      </w:r>
      <w:r w:rsidR="00E833EC">
        <w:t>6</w:t>
      </w:r>
      <w:r w:rsidR="008162A0">
        <w:t xml:space="preserve">). </w:t>
      </w:r>
      <w:r w:rsidR="00851718">
        <w:t xml:space="preserve">Under the Turban: up to minute 44:00. </w:t>
      </w:r>
    </w:p>
    <w:p w14:paraId="0C5A2824" w14:textId="77777777" w:rsidR="00C94D5A" w:rsidRPr="007914E6" w:rsidRDefault="00C94D5A" w:rsidP="00C94D5A"/>
    <w:p w14:paraId="4FCB47FD" w14:textId="77777777" w:rsidR="00851718" w:rsidRDefault="00C94D5A" w:rsidP="00C94D5A">
      <w:r w:rsidRPr="007914E6">
        <w:rPr>
          <w:b/>
        </w:rPr>
        <w:t>Mar 2</w:t>
      </w:r>
      <w:r w:rsidR="00F326A0">
        <w:rPr>
          <w:b/>
        </w:rPr>
        <w:t>6</w:t>
      </w:r>
      <w:r w:rsidRPr="007914E6">
        <w:t>.</w:t>
      </w:r>
      <w:r w:rsidRPr="007914E6">
        <w:rPr>
          <w:b/>
        </w:rPr>
        <w:t xml:space="preserve">    </w:t>
      </w:r>
      <w:r w:rsidR="00BB4D49">
        <w:rPr>
          <w:i/>
        </w:rPr>
        <w:t>Sikhism</w:t>
      </w:r>
      <w:r w:rsidR="00BB4D49">
        <w:t>.</w:t>
      </w:r>
      <w:r w:rsidR="008F6049">
        <w:t xml:space="preserve">  </w:t>
      </w:r>
      <w:r w:rsidR="002D4415">
        <w:t xml:space="preserve"> </w:t>
      </w:r>
      <w:r w:rsidR="001B1212">
        <w:t xml:space="preserve">Worship. </w:t>
      </w:r>
      <w:r w:rsidR="00415018">
        <w:t xml:space="preserve"> </w:t>
      </w:r>
      <w:r>
        <w:t xml:space="preserve">Reading: </w:t>
      </w:r>
      <w:r w:rsidR="001B1212">
        <w:t xml:space="preserve">Singh, pp. 54-58 and </w:t>
      </w:r>
      <w:r w:rsidR="00415018">
        <w:t>79-mid 86</w:t>
      </w:r>
      <w:r w:rsidR="00806B65">
        <w:t>.</w:t>
      </w:r>
      <w:r w:rsidR="002315AD">
        <w:t xml:space="preserve"> </w:t>
      </w:r>
      <w:r>
        <w:t xml:space="preserve"> </w:t>
      </w:r>
    </w:p>
    <w:p w14:paraId="79C299E2" w14:textId="1E6D54BA" w:rsidR="00C94D5A" w:rsidRPr="00806B65" w:rsidRDefault="00851718" w:rsidP="00C94D5A">
      <w:r>
        <w:tab/>
      </w:r>
      <w:r>
        <w:tab/>
        <w:t>Under the Turban: up to minute 58:00.</w:t>
      </w:r>
      <w:r w:rsidR="00415018">
        <w:t xml:space="preserve"> </w:t>
      </w:r>
      <w:r w:rsidR="002315AD">
        <w:t xml:space="preserve"> </w:t>
      </w:r>
      <w:r w:rsidR="00415018">
        <w:t xml:space="preserve"> </w:t>
      </w:r>
    </w:p>
    <w:p w14:paraId="1D1CE5BF" w14:textId="641875D4" w:rsidR="00806B65" w:rsidRDefault="00C94D5A" w:rsidP="00806B65">
      <w:r w:rsidRPr="007914E6">
        <w:rPr>
          <w:b/>
        </w:rPr>
        <w:t xml:space="preserve">Mar </w:t>
      </w:r>
      <w:r w:rsidR="00F326A0">
        <w:rPr>
          <w:b/>
        </w:rPr>
        <w:t>27</w:t>
      </w:r>
      <w:r w:rsidRPr="007914E6">
        <w:t xml:space="preserve">.    </w:t>
      </w:r>
      <w:r w:rsidR="00BB4D49">
        <w:rPr>
          <w:i/>
        </w:rPr>
        <w:t>Sikhism</w:t>
      </w:r>
      <w:r>
        <w:t>.</w:t>
      </w:r>
      <w:r w:rsidR="008F6049">
        <w:t xml:space="preserve">   </w:t>
      </w:r>
      <w:proofErr w:type="gramStart"/>
      <w:r w:rsidR="008F6049">
        <w:t>Living Scripture, Eternal Guru.</w:t>
      </w:r>
      <w:proofErr w:type="gramEnd"/>
      <w:r w:rsidR="00BE4220">
        <w:t xml:space="preserve">  </w:t>
      </w:r>
      <w:r>
        <w:t xml:space="preserve">Reading: </w:t>
      </w:r>
      <w:proofErr w:type="spellStart"/>
      <w:r w:rsidR="00EF266E">
        <w:t>Myvold</w:t>
      </w:r>
      <w:proofErr w:type="spellEnd"/>
      <w:r w:rsidR="00EF266E">
        <w:t xml:space="preserve"> </w:t>
      </w:r>
      <w:r>
        <w:t>(C</w:t>
      </w:r>
      <w:r w:rsidR="00415018">
        <w:t>R</w:t>
      </w:r>
      <w:r>
        <w:t>-</w:t>
      </w:r>
      <w:r w:rsidR="008162A0">
        <w:t>1</w:t>
      </w:r>
      <w:r w:rsidR="00E833EC">
        <w:t>7</w:t>
      </w:r>
      <w:r>
        <w:t>).</w:t>
      </w:r>
      <w:r w:rsidR="00806B65">
        <w:t xml:space="preserve"> </w:t>
      </w:r>
    </w:p>
    <w:p w14:paraId="399664C5" w14:textId="0CDB1585" w:rsidR="00C94D5A" w:rsidRPr="00806B65" w:rsidRDefault="00806B65" w:rsidP="00C94D5A">
      <w:pPr>
        <w:rPr>
          <w:b/>
        </w:rPr>
      </w:pPr>
      <w:r>
        <w:tab/>
      </w:r>
      <w:r>
        <w:tab/>
      </w:r>
      <w:proofErr w:type="spellStart"/>
      <w:r w:rsidRPr="00C44693">
        <w:t>Kirtan</w:t>
      </w:r>
      <w:proofErr w:type="spellEnd"/>
      <w:r w:rsidRPr="00C44693">
        <w:t xml:space="preserve"> </w:t>
      </w:r>
      <w:proofErr w:type="spellStart"/>
      <w:r w:rsidRPr="00C44693">
        <w:t>Sohila</w:t>
      </w:r>
      <w:proofErr w:type="spellEnd"/>
      <w:r w:rsidR="00C44693" w:rsidRPr="00C44693">
        <w:t xml:space="preserve"> </w:t>
      </w:r>
      <w:r w:rsidR="00C64F60" w:rsidRPr="00C44693">
        <w:t>(CR-1</w:t>
      </w:r>
      <w:r w:rsidR="00E833EC" w:rsidRPr="00C44693">
        <w:t>8</w:t>
      </w:r>
      <w:r w:rsidR="00C44693" w:rsidRPr="00C44693">
        <w:t xml:space="preserve"> </w:t>
      </w:r>
      <w:r w:rsidR="00C44693" w:rsidRPr="00C44693">
        <w:rPr>
          <w:i/>
        </w:rPr>
        <w:t>and</w:t>
      </w:r>
      <w:r w:rsidR="00C44693" w:rsidRPr="00C44693">
        <w:t xml:space="preserve"> on-line).</w:t>
      </w:r>
      <w:r w:rsidR="00574664">
        <w:t xml:space="preserve"> Under the Turban: up to 1.09:00.</w:t>
      </w:r>
      <w:r w:rsidR="00C94D5A">
        <w:tab/>
      </w:r>
      <w:r w:rsidR="00C44693">
        <w:t xml:space="preserve"> </w:t>
      </w:r>
    </w:p>
    <w:p w14:paraId="59A4A22C" w14:textId="77777777" w:rsidR="00C94D5A" w:rsidRDefault="00F326A0" w:rsidP="002315AD">
      <w:r>
        <w:rPr>
          <w:b/>
        </w:rPr>
        <w:t>Mar 29</w:t>
      </w:r>
      <w:r w:rsidR="00C94D5A">
        <w:t>.    Discussion:</w:t>
      </w:r>
      <w:r w:rsidR="008F6049">
        <w:t xml:space="preserve">  </w:t>
      </w:r>
      <w:r w:rsidR="008F6049" w:rsidRPr="008F6049">
        <w:rPr>
          <w:i/>
        </w:rPr>
        <w:t>Authority</w:t>
      </w:r>
      <w:r w:rsidR="008F6049">
        <w:t xml:space="preserve">. </w:t>
      </w:r>
    </w:p>
    <w:p w14:paraId="1BEE4C33" w14:textId="77777777" w:rsidR="00C94D5A" w:rsidRPr="007914E6" w:rsidRDefault="00C94D5A" w:rsidP="00C94D5A">
      <w:pPr>
        <w:rPr>
          <w:b/>
        </w:rPr>
      </w:pPr>
    </w:p>
    <w:p w14:paraId="4E9EBB8A" w14:textId="2FFE6122" w:rsidR="00415018" w:rsidRDefault="00C94D5A" w:rsidP="005C5471">
      <w:pPr>
        <w:tabs>
          <w:tab w:val="left" w:pos="-90"/>
        </w:tabs>
        <w:ind w:left="720" w:hanging="720"/>
      </w:pPr>
      <w:r>
        <w:rPr>
          <w:b/>
        </w:rPr>
        <w:t xml:space="preserve">  </w:t>
      </w:r>
      <w:r w:rsidRPr="007914E6">
        <w:rPr>
          <w:b/>
        </w:rPr>
        <w:t xml:space="preserve">Apr </w:t>
      </w:r>
      <w:r w:rsidR="00F326A0">
        <w:rPr>
          <w:b/>
        </w:rPr>
        <w:t>2</w:t>
      </w:r>
      <w:r>
        <w:t xml:space="preserve">.    </w:t>
      </w:r>
      <w:r w:rsidR="00BB4D49">
        <w:rPr>
          <w:i/>
        </w:rPr>
        <w:t>Sikhism</w:t>
      </w:r>
      <w:r w:rsidR="00BB4D49">
        <w:t>.</w:t>
      </w:r>
      <w:r w:rsidR="005C5471">
        <w:t xml:space="preserve"> </w:t>
      </w:r>
      <w:r w:rsidR="008852A3">
        <w:t xml:space="preserve"> </w:t>
      </w:r>
      <w:proofErr w:type="gramStart"/>
      <w:r w:rsidR="00574664">
        <w:t>By the Kettle</w:t>
      </w:r>
      <w:r w:rsidR="005C5471">
        <w:t>.</w:t>
      </w:r>
      <w:proofErr w:type="gramEnd"/>
      <w:r w:rsidR="005C5471">
        <w:t xml:space="preserve"> </w:t>
      </w:r>
      <w:r>
        <w:t xml:space="preserve">Readings: </w:t>
      </w:r>
      <w:r w:rsidR="00415018">
        <w:t xml:space="preserve">Singh, pp. bottom 65-top 74 </w:t>
      </w:r>
      <w:r w:rsidR="008162A0">
        <w:t xml:space="preserve">and </w:t>
      </w:r>
      <w:r w:rsidR="00C64F60">
        <w:t xml:space="preserve">86-88.  </w:t>
      </w:r>
    </w:p>
    <w:p w14:paraId="1FEE0EAE" w14:textId="3BB44336" w:rsidR="00C94D5A" w:rsidRPr="007914E6" w:rsidRDefault="00C64F60" w:rsidP="005C5471">
      <w:pPr>
        <w:tabs>
          <w:tab w:val="left" w:pos="-90"/>
        </w:tabs>
        <w:ind w:left="720" w:hanging="720"/>
      </w:pPr>
      <w:r>
        <w:tab/>
      </w:r>
      <w:r>
        <w:tab/>
      </w:r>
      <w:proofErr w:type="gramStart"/>
      <w:r w:rsidR="008162A0">
        <w:t>Desjardins &amp; Desj</w:t>
      </w:r>
      <w:r>
        <w:t>ar</w:t>
      </w:r>
      <w:r w:rsidR="008162A0">
        <w:t>dins (</w:t>
      </w:r>
      <w:r w:rsidR="00B771C4">
        <w:t>on-line)</w:t>
      </w:r>
      <w:r w:rsidR="00574664">
        <w:t>.</w:t>
      </w:r>
      <w:proofErr w:type="gramEnd"/>
      <w:r w:rsidR="00574664">
        <w:t xml:space="preserve"> Under the Turban: up to 1.20:00.</w:t>
      </w:r>
      <w:r w:rsidR="00574664">
        <w:tab/>
      </w:r>
    </w:p>
    <w:p w14:paraId="00D3DE45" w14:textId="06D3E0F7" w:rsidR="00574664" w:rsidRDefault="00C94D5A" w:rsidP="005C5471">
      <w:r>
        <w:rPr>
          <w:b/>
        </w:rPr>
        <w:t xml:space="preserve">  Apr </w:t>
      </w:r>
      <w:r w:rsidR="00F326A0">
        <w:rPr>
          <w:b/>
        </w:rPr>
        <w:t>3</w:t>
      </w:r>
      <w:r w:rsidRPr="007914E6">
        <w:t>.</w:t>
      </w:r>
      <w:r w:rsidRPr="007914E6">
        <w:rPr>
          <w:b/>
        </w:rPr>
        <w:t xml:space="preserve">    </w:t>
      </w:r>
      <w:r w:rsidR="00BB4D49">
        <w:rPr>
          <w:i/>
        </w:rPr>
        <w:t>Sikhism</w:t>
      </w:r>
      <w:r w:rsidR="00BB4D49">
        <w:t>.</w:t>
      </w:r>
      <w:r>
        <w:t xml:space="preserve"> </w:t>
      </w:r>
      <w:r w:rsidR="005C5471">
        <w:t xml:space="preserve"> </w:t>
      </w:r>
      <w:proofErr w:type="gramStart"/>
      <w:r w:rsidR="005C5471">
        <w:t>Art</w:t>
      </w:r>
      <w:r w:rsidR="003C1D0E">
        <w:t xml:space="preserve"> &amp; Architecture</w:t>
      </w:r>
      <w:r w:rsidR="00C9510E">
        <w:t>.</w:t>
      </w:r>
      <w:proofErr w:type="gramEnd"/>
      <w:r w:rsidR="00C9510E">
        <w:t xml:space="preserve"> </w:t>
      </w:r>
      <w:r w:rsidR="005C5471">
        <w:t xml:space="preserve"> </w:t>
      </w:r>
      <w:r>
        <w:t xml:space="preserve">Readings: </w:t>
      </w:r>
      <w:r w:rsidR="003C1D0E">
        <w:t>TBA.</w:t>
      </w:r>
      <w:r w:rsidR="00C9510E">
        <w:t xml:space="preserve"> </w:t>
      </w:r>
      <w:r w:rsidR="003C1D0E">
        <w:t xml:space="preserve"> </w:t>
      </w:r>
      <w:proofErr w:type="gramStart"/>
      <w:r w:rsidR="00574664" w:rsidRPr="00C64F60">
        <w:rPr>
          <w:i/>
        </w:rPr>
        <w:t>Finish</w:t>
      </w:r>
      <w:r w:rsidR="00574664">
        <w:t xml:space="preserve"> Under the Turban.</w:t>
      </w:r>
      <w:proofErr w:type="gramEnd"/>
      <w:r w:rsidR="00574664">
        <w:t xml:space="preserve">  </w:t>
      </w:r>
    </w:p>
    <w:p w14:paraId="08642DAE" w14:textId="0DDD494D" w:rsidR="000D0525" w:rsidRDefault="00C94D5A" w:rsidP="00C94D5A">
      <w:pPr>
        <w:rPr>
          <w:i/>
        </w:rPr>
      </w:pPr>
      <w:r>
        <w:rPr>
          <w:b/>
        </w:rPr>
        <w:t xml:space="preserve">  </w:t>
      </w:r>
      <w:r w:rsidRPr="007914E6">
        <w:rPr>
          <w:b/>
        </w:rPr>
        <w:t xml:space="preserve">Apr </w:t>
      </w:r>
      <w:r w:rsidR="00F326A0">
        <w:rPr>
          <w:b/>
        </w:rPr>
        <w:t>5</w:t>
      </w:r>
      <w:r w:rsidR="005C5471">
        <w:t xml:space="preserve">.    </w:t>
      </w:r>
      <w:r>
        <w:t xml:space="preserve">Discussion: </w:t>
      </w:r>
      <w:r w:rsidR="002315AD">
        <w:t xml:space="preserve"> </w:t>
      </w:r>
      <w:r w:rsidR="008F6049">
        <w:rPr>
          <w:i/>
        </w:rPr>
        <w:t xml:space="preserve">Comparing Traditions. </w:t>
      </w:r>
    </w:p>
    <w:p w14:paraId="1B664FCF" w14:textId="77777777" w:rsidR="00C94D5A" w:rsidRDefault="00C94D5A" w:rsidP="00C94D5A">
      <w:pPr>
        <w:rPr>
          <w:b/>
        </w:rPr>
      </w:pPr>
    </w:p>
    <w:p w14:paraId="3F1069E1" w14:textId="0C6630FD" w:rsidR="00C94D5A" w:rsidRPr="002315AD" w:rsidRDefault="00F326A0" w:rsidP="002315AD">
      <w:r>
        <w:rPr>
          <w:b/>
        </w:rPr>
        <w:t xml:space="preserve"> </w:t>
      </w:r>
      <w:r w:rsidR="00C94D5A" w:rsidRPr="007914E6">
        <w:rPr>
          <w:b/>
        </w:rPr>
        <w:t xml:space="preserve">Apr </w:t>
      </w:r>
      <w:r>
        <w:rPr>
          <w:b/>
        </w:rPr>
        <w:t>9</w:t>
      </w:r>
      <w:r w:rsidR="00C94D5A" w:rsidRPr="007914E6">
        <w:t>.</w:t>
      </w:r>
      <w:r w:rsidR="00C94D5A" w:rsidRPr="007914E6">
        <w:rPr>
          <w:b/>
        </w:rPr>
        <w:t xml:space="preserve">    </w:t>
      </w:r>
      <w:r w:rsidR="00C94D5A">
        <w:rPr>
          <w:b/>
        </w:rPr>
        <w:t xml:space="preserve"> </w:t>
      </w:r>
      <w:r w:rsidR="002315AD">
        <w:rPr>
          <w:b/>
        </w:rPr>
        <w:t xml:space="preserve"> </w:t>
      </w:r>
      <w:r w:rsidR="00BB4D49">
        <w:rPr>
          <w:i/>
        </w:rPr>
        <w:t>Sikhism</w:t>
      </w:r>
      <w:r w:rsidR="00BB4D49">
        <w:t>.</w:t>
      </w:r>
      <w:r w:rsidR="00C94D5A">
        <w:t xml:space="preserve">  </w:t>
      </w:r>
      <w:r w:rsidR="00783FC6">
        <w:t xml:space="preserve"> </w:t>
      </w:r>
      <w:proofErr w:type="gramStart"/>
      <w:r w:rsidR="00D252B6">
        <w:t xml:space="preserve">By </w:t>
      </w:r>
      <w:r w:rsidR="00783FC6">
        <w:t>the Sword.</w:t>
      </w:r>
      <w:proofErr w:type="gramEnd"/>
      <w:r w:rsidR="00783FC6">
        <w:t xml:space="preserve"> </w:t>
      </w:r>
      <w:r w:rsidR="005572F2">
        <w:t xml:space="preserve"> </w:t>
      </w:r>
      <w:r w:rsidR="00C94D5A">
        <w:t xml:space="preserve">Reading: </w:t>
      </w:r>
      <w:r w:rsidR="00783FC6">
        <w:t>Singh</w:t>
      </w:r>
      <w:r w:rsidR="00EB7146">
        <w:t xml:space="preserve"> (CR-</w:t>
      </w:r>
      <w:r w:rsidR="003C1D0E">
        <w:t>19</w:t>
      </w:r>
      <w:r w:rsidR="00783FC6">
        <w:t>)</w:t>
      </w:r>
      <w:r w:rsidR="00B771C4">
        <w:t>.</w:t>
      </w:r>
      <w:r w:rsidR="00783FC6">
        <w:rPr>
          <w:i/>
        </w:rPr>
        <w:t xml:space="preserve"> </w:t>
      </w:r>
      <w:r w:rsidR="005572F2">
        <w:rPr>
          <w:i/>
        </w:rPr>
        <w:t xml:space="preserve"> </w:t>
      </w:r>
    </w:p>
    <w:p w14:paraId="5B6A1F71" w14:textId="7C16D08A" w:rsidR="00C94D5A" w:rsidRPr="00D252B6" w:rsidRDefault="00C94D5A" w:rsidP="00BB4D49">
      <w:r w:rsidRPr="007914E6">
        <w:rPr>
          <w:b/>
        </w:rPr>
        <w:t xml:space="preserve">Apr </w:t>
      </w:r>
      <w:r>
        <w:rPr>
          <w:b/>
        </w:rPr>
        <w:t>1</w:t>
      </w:r>
      <w:r w:rsidR="00F326A0">
        <w:rPr>
          <w:b/>
        </w:rPr>
        <w:t>0</w:t>
      </w:r>
      <w:r w:rsidRPr="007914E6">
        <w:t xml:space="preserve">.    </w:t>
      </w:r>
      <w:r>
        <w:t xml:space="preserve"> </w:t>
      </w:r>
      <w:r w:rsidR="00BB4D49">
        <w:rPr>
          <w:i/>
        </w:rPr>
        <w:t>Sikhism</w:t>
      </w:r>
      <w:r w:rsidR="00BB4D49">
        <w:t>.</w:t>
      </w:r>
      <w:r w:rsidR="00783FC6">
        <w:t xml:space="preserve">   </w:t>
      </w:r>
      <w:proofErr w:type="gramStart"/>
      <w:r w:rsidR="003D06A0">
        <w:t>Land of the Pure</w:t>
      </w:r>
      <w:r w:rsidR="00D252B6">
        <w:t>.</w:t>
      </w:r>
      <w:proofErr w:type="gramEnd"/>
      <w:r w:rsidR="00D252B6">
        <w:t xml:space="preserve"> </w:t>
      </w:r>
      <w:r w:rsidR="005572F2">
        <w:t xml:space="preserve"> </w:t>
      </w:r>
      <w:r w:rsidR="00C64F60">
        <w:t xml:space="preserve">Reading: </w:t>
      </w:r>
      <w:proofErr w:type="spellStart"/>
      <w:r w:rsidR="003D06A0">
        <w:t>Mahmood</w:t>
      </w:r>
      <w:proofErr w:type="spellEnd"/>
      <w:r w:rsidR="00574664">
        <w:t xml:space="preserve"> (CR-</w:t>
      </w:r>
      <w:r w:rsidR="00B771C4">
        <w:t>2</w:t>
      </w:r>
      <w:r w:rsidR="003C1D0E">
        <w:t>0</w:t>
      </w:r>
      <w:r w:rsidR="00574664">
        <w:t>)</w:t>
      </w:r>
      <w:r w:rsidR="00B771C4">
        <w:t>.</w:t>
      </w:r>
    </w:p>
    <w:p w14:paraId="11450766" w14:textId="77777777" w:rsidR="00BE4220" w:rsidRDefault="00C94D5A" w:rsidP="00C94D5A">
      <w:r w:rsidRPr="007914E6">
        <w:rPr>
          <w:b/>
        </w:rPr>
        <w:t xml:space="preserve">Apr </w:t>
      </w:r>
      <w:r>
        <w:rPr>
          <w:b/>
        </w:rPr>
        <w:t>1</w:t>
      </w:r>
      <w:r w:rsidR="00F326A0">
        <w:rPr>
          <w:b/>
        </w:rPr>
        <w:t>2</w:t>
      </w:r>
      <w:r w:rsidRPr="007914E6">
        <w:t xml:space="preserve">.    </w:t>
      </w:r>
      <w:r>
        <w:t xml:space="preserve"> </w:t>
      </w:r>
      <w:r w:rsidRPr="007914E6">
        <w:t xml:space="preserve">Discussion:  </w:t>
      </w:r>
      <w:r w:rsidR="00BE4220" w:rsidRPr="008F6049">
        <w:rPr>
          <w:i/>
        </w:rPr>
        <w:t>Mil</w:t>
      </w:r>
      <w:r w:rsidR="005C5471" w:rsidRPr="008F6049">
        <w:rPr>
          <w:i/>
        </w:rPr>
        <w:t>i</w:t>
      </w:r>
      <w:r w:rsidR="00BE4220" w:rsidRPr="008F6049">
        <w:rPr>
          <w:i/>
        </w:rPr>
        <w:t>tan</w:t>
      </w:r>
      <w:r w:rsidR="005C5471" w:rsidRPr="008F6049">
        <w:rPr>
          <w:i/>
        </w:rPr>
        <w:t>t Religion</w:t>
      </w:r>
      <w:r w:rsidR="008F6049">
        <w:rPr>
          <w:i/>
        </w:rPr>
        <w:t>.</w:t>
      </w:r>
      <w:r w:rsidR="00BE4220">
        <w:tab/>
      </w:r>
    </w:p>
    <w:p w14:paraId="20398343" w14:textId="6CCB4DBE" w:rsidR="00C94D5A" w:rsidRDefault="00BE4220" w:rsidP="00C64F60">
      <w:r>
        <w:tab/>
      </w:r>
      <w:r>
        <w:tab/>
      </w:r>
      <w:r w:rsidR="00C64F60">
        <w:tab/>
      </w:r>
      <w:r w:rsidR="00F366E4">
        <w:t xml:space="preserve">Read </w:t>
      </w:r>
      <w:r w:rsidR="00C64F60">
        <w:t xml:space="preserve">selections </w:t>
      </w:r>
      <w:r w:rsidR="005572F2">
        <w:t>f</w:t>
      </w:r>
      <w:r w:rsidR="005C5471">
        <w:t>rom the Bible</w:t>
      </w:r>
      <w:r w:rsidR="00C64F60">
        <w:t xml:space="preserve"> (CR-</w:t>
      </w:r>
      <w:r w:rsidR="00B771C4">
        <w:t>2</w:t>
      </w:r>
      <w:r w:rsidR="003C1D0E">
        <w:t>1</w:t>
      </w:r>
      <w:r w:rsidR="00C64F60">
        <w:t>).</w:t>
      </w:r>
    </w:p>
    <w:p w14:paraId="424945B3" w14:textId="7A5B0D10" w:rsidR="00C94D5A" w:rsidRPr="00F366E4" w:rsidRDefault="008F6049" w:rsidP="00C94D5A">
      <w:r>
        <w:tab/>
      </w:r>
      <w:r>
        <w:tab/>
      </w:r>
      <w:r w:rsidR="005572F2">
        <w:t xml:space="preserve"> </w:t>
      </w:r>
    </w:p>
    <w:p w14:paraId="1003B8B3" w14:textId="137BBC19" w:rsidR="00C94D5A" w:rsidRDefault="00C94D5A" w:rsidP="00C94D5A">
      <w:r w:rsidRPr="00377C84">
        <w:rPr>
          <w:b/>
        </w:rPr>
        <w:t>Apr 1</w:t>
      </w:r>
      <w:r w:rsidR="00F326A0">
        <w:rPr>
          <w:b/>
        </w:rPr>
        <w:t>6</w:t>
      </w:r>
      <w:r>
        <w:t xml:space="preserve">.    </w:t>
      </w:r>
      <w:proofErr w:type="gramStart"/>
      <w:r w:rsidRPr="0056300F">
        <w:rPr>
          <w:i/>
        </w:rPr>
        <w:t xml:space="preserve">Religion </w:t>
      </w:r>
      <w:r w:rsidR="008B5DFE">
        <w:rPr>
          <w:i/>
        </w:rPr>
        <w:t xml:space="preserve">&amp; </w:t>
      </w:r>
      <w:r w:rsidRPr="0056300F">
        <w:rPr>
          <w:i/>
        </w:rPr>
        <w:t>Culture</w:t>
      </w:r>
      <w:r>
        <w:t>.</w:t>
      </w:r>
      <w:proofErr w:type="gramEnd"/>
      <w:r>
        <w:t xml:space="preserve"> Reading: Geertz (C</w:t>
      </w:r>
      <w:r w:rsidR="00EB7146">
        <w:t>R</w:t>
      </w:r>
      <w:r>
        <w:t>-</w:t>
      </w:r>
      <w:r w:rsidR="00B771C4">
        <w:t>2</w:t>
      </w:r>
      <w:r w:rsidR="003C1D0E">
        <w:t>2</w:t>
      </w:r>
      <w:r>
        <w:t>)</w:t>
      </w:r>
      <w:r w:rsidR="00B771C4">
        <w:t>.</w:t>
      </w:r>
      <w:r>
        <w:t xml:space="preserve"> </w:t>
      </w:r>
    </w:p>
    <w:p w14:paraId="79D1683E" w14:textId="4E334081" w:rsidR="00C94D5A" w:rsidRPr="007914E6" w:rsidRDefault="00C94D5A" w:rsidP="00C94D5A">
      <w:r w:rsidRPr="00377C84">
        <w:rPr>
          <w:b/>
        </w:rPr>
        <w:t xml:space="preserve">Apr </w:t>
      </w:r>
      <w:r w:rsidR="00F326A0">
        <w:rPr>
          <w:b/>
        </w:rPr>
        <w:t>17</w:t>
      </w:r>
      <w:r>
        <w:t xml:space="preserve">.    </w:t>
      </w:r>
      <w:proofErr w:type="gramStart"/>
      <w:r w:rsidRPr="00610623">
        <w:rPr>
          <w:i/>
        </w:rPr>
        <w:t>Signs, Symbols &amp; Systems</w:t>
      </w:r>
      <w:r>
        <w:t>.</w:t>
      </w:r>
      <w:proofErr w:type="gramEnd"/>
      <w:r>
        <w:t xml:space="preserve"> Reading: Firth (C</w:t>
      </w:r>
      <w:r w:rsidR="00EB7146">
        <w:t>R</w:t>
      </w:r>
      <w:r>
        <w:t>-</w:t>
      </w:r>
      <w:r w:rsidR="004811A5">
        <w:t>2</w:t>
      </w:r>
      <w:r w:rsidR="003C1D0E">
        <w:t>3</w:t>
      </w:r>
      <w:r>
        <w:t>).</w:t>
      </w:r>
    </w:p>
    <w:p w14:paraId="7198FBB8" w14:textId="1B3D3AE5" w:rsidR="00C94D5A" w:rsidRPr="00783FC6" w:rsidRDefault="00C94D5A" w:rsidP="00C94D5A">
      <w:r w:rsidRPr="00377C84">
        <w:rPr>
          <w:b/>
        </w:rPr>
        <w:t xml:space="preserve">Apr </w:t>
      </w:r>
      <w:r w:rsidR="00F326A0">
        <w:rPr>
          <w:b/>
        </w:rPr>
        <w:t>19</w:t>
      </w:r>
      <w:r>
        <w:t>.    Discussion:</w:t>
      </w:r>
      <w:r w:rsidRPr="007914E6">
        <w:t xml:space="preserve"> </w:t>
      </w:r>
      <w:r w:rsidR="008F6049" w:rsidRPr="008F6049">
        <w:rPr>
          <w:i/>
        </w:rPr>
        <w:t xml:space="preserve">The </w:t>
      </w:r>
      <w:r w:rsidR="008920D4">
        <w:rPr>
          <w:i/>
        </w:rPr>
        <w:t>Five</w:t>
      </w:r>
      <w:r w:rsidR="005C5471" w:rsidRPr="008F6049">
        <w:rPr>
          <w:i/>
        </w:rPr>
        <w:t xml:space="preserve"> Ks</w:t>
      </w:r>
      <w:r w:rsidR="008F6049" w:rsidRPr="008F6049">
        <w:rPr>
          <w:i/>
        </w:rPr>
        <w:t>.</w:t>
      </w:r>
      <w:r w:rsidR="00783FC6">
        <w:rPr>
          <w:i/>
        </w:rPr>
        <w:t xml:space="preserve"> </w:t>
      </w:r>
      <w:r w:rsidR="00C64F60">
        <w:t xml:space="preserve"> </w:t>
      </w:r>
      <w:r w:rsidR="00783FC6">
        <w:t xml:space="preserve"> </w:t>
      </w:r>
    </w:p>
    <w:p w14:paraId="14FDC2F3" w14:textId="77777777" w:rsidR="00C94D5A" w:rsidRDefault="00C94D5A" w:rsidP="00C94D5A"/>
    <w:p w14:paraId="662C968D" w14:textId="3A129696" w:rsidR="00C94D5A" w:rsidRPr="007914E6" w:rsidRDefault="00C94D5A" w:rsidP="009940B0">
      <w:r w:rsidRPr="00377C84">
        <w:rPr>
          <w:b/>
        </w:rPr>
        <w:t xml:space="preserve">Apr </w:t>
      </w:r>
      <w:r>
        <w:rPr>
          <w:b/>
        </w:rPr>
        <w:t>2</w:t>
      </w:r>
      <w:r w:rsidR="00F326A0">
        <w:rPr>
          <w:b/>
        </w:rPr>
        <w:t>3</w:t>
      </w:r>
      <w:r>
        <w:t xml:space="preserve">. </w:t>
      </w:r>
      <w:r w:rsidR="003D06A0">
        <w:t xml:space="preserve">   </w:t>
      </w:r>
      <w:r w:rsidR="00E833EC" w:rsidRPr="00E833EC">
        <w:rPr>
          <w:i/>
        </w:rPr>
        <w:t>Gods &amp;</w:t>
      </w:r>
      <w:r w:rsidR="00E833EC">
        <w:t xml:space="preserve"> </w:t>
      </w:r>
      <w:r w:rsidR="00905D2B">
        <w:rPr>
          <w:i/>
        </w:rPr>
        <w:t>Totems: The Social as Sacred</w:t>
      </w:r>
      <w:r w:rsidR="00A52409">
        <w:t xml:space="preserve">. </w:t>
      </w:r>
      <w:r w:rsidR="008C7F3B">
        <w:t>Reading: Durkheim</w:t>
      </w:r>
      <w:r w:rsidR="008B5DFE">
        <w:t xml:space="preserve"> </w:t>
      </w:r>
      <w:r w:rsidR="00806B65">
        <w:t>(CR-</w:t>
      </w:r>
      <w:r w:rsidR="00C64F60">
        <w:t>2</w:t>
      </w:r>
      <w:r w:rsidR="003C1D0E">
        <w:t>4</w:t>
      </w:r>
      <w:r w:rsidR="00C64F60">
        <w:t>).</w:t>
      </w:r>
    </w:p>
    <w:p w14:paraId="57989ADA" w14:textId="53A25FA7" w:rsidR="008F6049" w:rsidRDefault="00C94D5A" w:rsidP="00C94D5A">
      <w:r w:rsidRPr="007914E6">
        <w:rPr>
          <w:b/>
        </w:rPr>
        <w:t>Apr 2</w:t>
      </w:r>
      <w:r w:rsidR="00F326A0">
        <w:rPr>
          <w:b/>
        </w:rPr>
        <w:t>4</w:t>
      </w:r>
      <w:r w:rsidRPr="007914E6">
        <w:rPr>
          <w:b/>
        </w:rPr>
        <w:t>.</w:t>
      </w:r>
      <w:r w:rsidRPr="007914E6">
        <w:t xml:space="preserve"> </w:t>
      </w:r>
      <w:r w:rsidR="003C1D0E">
        <w:t xml:space="preserve">   </w:t>
      </w:r>
      <w:r w:rsidR="003C1D0E" w:rsidRPr="00F80B3B">
        <w:rPr>
          <w:i/>
        </w:rPr>
        <w:t>Communities</w:t>
      </w:r>
      <w:r w:rsidR="00F80B3B" w:rsidRPr="00F80B3B">
        <w:rPr>
          <w:i/>
        </w:rPr>
        <w:t>.</w:t>
      </w:r>
      <w:r w:rsidR="00F80B3B">
        <w:t xml:space="preserve"> </w:t>
      </w:r>
      <w:r w:rsidR="008B5DFE">
        <w:t>Reading:</w:t>
      </w:r>
      <w:r w:rsidR="00A52409">
        <w:t xml:space="preserve"> </w:t>
      </w:r>
      <w:r w:rsidR="008B5DFE">
        <w:t xml:space="preserve"> </w:t>
      </w:r>
      <w:r w:rsidR="006C741F">
        <w:t>TBA.</w:t>
      </w:r>
      <w:r w:rsidR="008B5DFE">
        <w:t xml:space="preserve"> </w:t>
      </w:r>
    </w:p>
    <w:p w14:paraId="66218D65" w14:textId="189744F9" w:rsidR="00D252B6" w:rsidRDefault="00C94D5A" w:rsidP="00C94D5A">
      <w:r w:rsidRPr="007914E6">
        <w:rPr>
          <w:b/>
        </w:rPr>
        <w:t>Apr 2</w:t>
      </w:r>
      <w:r w:rsidR="00F326A0">
        <w:rPr>
          <w:b/>
        </w:rPr>
        <w:t>6</w:t>
      </w:r>
      <w:r w:rsidRPr="007914E6">
        <w:t xml:space="preserve">. </w:t>
      </w:r>
      <w:r w:rsidR="00F80B3B">
        <w:t xml:space="preserve">   </w:t>
      </w:r>
      <w:proofErr w:type="gramStart"/>
      <w:r w:rsidR="008B5DFE" w:rsidRPr="00E833EC">
        <w:rPr>
          <w:i/>
        </w:rPr>
        <w:t xml:space="preserve">Feminist Text, Patriarchal </w:t>
      </w:r>
      <w:r w:rsidR="00E833EC" w:rsidRPr="00E833EC">
        <w:rPr>
          <w:i/>
        </w:rPr>
        <w:t>Context.</w:t>
      </w:r>
      <w:proofErr w:type="gramEnd"/>
      <w:r w:rsidR="008B5DFE" w:rsidRPr="00E833EC">
        <w:t xml:space="preserve"> </w:t>
      </w:r>
      <w:r w:rsidR="00F80B3B">
        <w:t xml:space="preserve"> </w:t>
      </w:r>
      <w:r w:rsidR="008B5DFE">
        <w:t xml:space="preserve">Reading:  Singh, pp. 101-121.   </w:t>
      </w:r>
    </w:p>
    <w:p w14:paraId="16E8F721" w14:textId="5DAA8D28" w:rsidR="00C94D5A" w:rsidRDefault="00D252B6" w:rsidP="00C94D5A">
      <w:r>
        <w:tab/>
      </w:r>
      <w:r>
        <w:tab/>
      </w:r>
      <w:r w:rsidR="00C64F60">
        <w:t xml:space="preserve"> </w:t>
      </w:r>
    </w:p>
    <w:p w14:paraId="025D645D" w14:textId="22FF59E3" w:rsidR="009940B0" w:rsidRDefault="009940B0" w:rsidP="00C94D5A">
      <w:pPr>
        <w:rPr>
          <w:b/>
        </w:rPr>
      </w:pPr>
      <w:r>
        <w:rPr>
          <w:b/>
        </w:rPr>
        <w:t xml:space="preserve">Apr 30.  </w:t>
      </w:r>
      <w:r w:rsidR="002315AD">
        <w:rPr>
          <w:b/>
        </w:rPr>
        <w:t xml:space="preserve">  </w:t>
      </w:r>
      <w:r w:rsidR="005C5471" w:rsidRPr="00197598">
        <w:t xml:space="preserve">Discussion: </w:t>
      </w:r>
      <w:r w:rsidR="005C5471">
        <w:t xml:space="preserve"> </w:t>
      </w:r>
      <w:r w:rsidR="005C5471" w:rsidRPr="007914E6">
        <w:rPr>
          <w:i/>
        </w:rPr>
        <w:t xml:space="preserve">What is Religion? Take Two. </w:t>
      </w:r>
      <w:r w:rsidR="005C5471" w:rsidRPr="00377C84">
        <w:t xml:space="preserve">Reading: </w:t>
      </w:r>
      <w:r w:rsidR="005C5471" w:rsidRPr="0086380D">
        <w:rPr>
          <w:i/>
        </w:rPr>
        <w:t>review</w:t>
      </w:r>
      <w:r w:rsidR="005C5471" w:rsidRPr="00377C84">
        <w:t xml:space="preserve"> </w:t>
      </w:r>
      <w:proofErr w:type="spellStart"/>
      <w:r w:rsidR="005C5471" w:rsidRPr="00377C84">
        <w:t>Burridge</w:t>
      </w:r>
      <w:proofErr w:type="spellEnd"/>
      <w:r w:rsidR="005C5471" w:rsidRPr="00377C84">
        <w:t xml:space="preserve"> (C</w:t>
      </w:r>
      <w:r w:rsidR="00806B65">
        <w:t>R</w:t>
      </w:r>
      <w:r w:rsidR="005C5471" w:rsidRPr="00377C84">
        <w:t>-2).</w:t>
      </w:r>
      <w:r w:rsidR="005C5471" w:rsidRPr="00197598">
        <w:t xml:space="preserve"> </w:t>
      </w:r>
      <w:r w:rsidR="005C5471">
        <w:t xml:space="preserve">    </w:t>
      </w:r>
    </w:p>
    <w:p w14:paraId="53E0002D" w14:textId="77777777" w:rsidR="00C94D5A" w:rsidRDefault="009940B0" w:rsidP="00C94D5A">
      <w:r>
        <w:rPr>
          <w:b/>
        </w:rPr>
        <w:t xml:space="preserve"> </w:t>
      </w:r>
      <w:r w:rsidR="00C94D5A" w:rsidRPr="00042B8C">
        <w:rPr>
          <w:b/>
        </w:rPr>
        <w:t xml:space="preserve">May </w:t>
      </w:r>
      <w:r w:rsidR="00F326A0">
        <w:rPr>
          <w:b/>
        </w:rPr>
        <w:t>1</w:t>
      </w:r>
      <w:r w:rsidR="00C94D5A">
        <w:t xml:space="preserve">.    Conclusions. </w:t>
      </w:r>
    </w:p>
    <w:p w14:paraId="5373A7A0" w14:textId="77777777" w:rsidR="00C94D5A" w:rsidRDefault="00C94D5A" w:rsidP="00C94D5A"/>
    <w:p w14:paraId="579754BA" w14:textId="77777777" w:rsidR="00F133C6" w:rsidRDefault="00F133C6" w:rsidP="00C94D5A"/>
    <w:p w14:paraId="16F27779" w14:textId="77777777" w:rsidR="00C94D5A" w:rsidRPr="00B313ED" w:rsidRDefault="00C94D5A" w:rsidP="00C94D5A">
      <w:pPr>
        <w:jc w:val="center"/>
        <w:rPr>
          <w:b/>
        </w:rPr>
      </w:pPr>
      <w:r w:rsidRPr="00B313ED">
        <w:rPr>
          <w:b/>
        </w:rPr>
        <w:t xml:space="preserve">The Visitation Assignment is due on </w:t>
      </w:r>
      <w:r>
        <w:rPr>
          <w:b/>
        </w:rPr>
        <w:t>May 9.</w:t>
      </w:r>
    </w:p>
    <w:p w14:paraId="6EDE2855" w14:textId="77777777" w:rsidR="00C94D5A" w:rsidRDefault="00C94D5A" w:rsidP="00C94D5A">
      <w:pPr>
        <w:jc w:val="center"/>
      </w:pPr>
      <w:r>
        <w:t>It should be turned in to me no later than 4:30 pm.</w:t>
      </w:r>
    </w:p>
    <w:p w14:paraId="5BBE3ABD" w14:textId="77777777" w:rsidR="00C94D5A" w:rsidRDefault="00C94D5A" w:rsidP="00C94D5A">
      <w:pPr>
        <w:jc w:val="center"/>
        <w:rPr>
          <w:i/>
        </w:rPr>
      </w:pPr>
      <w:r w:rsidRPr="00B313ED">
        <w:rPr>
          <w:i/>
        </w:rPr>
        <w:t>No extensions, and no excuses.</w:t>
      </w:r>
    </w:p>
    <w:p w14:paraId="7409C290" w14:textId="5AC780C0" w:rsidR="00014812" w:rsidRPr="00C94D5A" w:rsidRDefault="00014812" w:rsidP="00C94D5A">
      <w:bookmarkStart w:id="0" w:name="_GoBack"/>
      <w:bookmarkEnd w:id="0"/>
    </w:p>
    <w:sectPr w:rsidR="00014812" w:rsidRPr="00C94D5A"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Snell Roundhand Black">
    <w:panose1 w:val="02000A04090000090004"/>
    <w:charset w:val="00"/>
    <w:family w:val="auto"/>
    <w:pitch w:val="variable"/>
    <w:sig w:usb0="80000027" w:usb1="00000000" w:usb2="000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5A"/>
    <w:rsid w:val="00014812"/>
    <w:rsid w:val="000826CB"/>
    <w:rsid w:val="000B48BD"/>
    <w:rsid w:val="000D0525"/>
    <w:rsid w:val="00147308"/>
    <w:rsid w:val="001B1212"/>
    <w:rsid w:val="001F1BC8"/>
    <w:rsid w:val="00210BDE"/>
    <w:rsid w:val="002315AD"/>
    <w:rsid w:val="002D4415"/>
    <w:rsid w:val="002F1090"/>
    <w:rsid w:val="00367306"/>
    <w:rsid w:val="00391BD6"/>
    <w:rsid w:val="003C1D0E"/>
    <w:rsid w:val="003D06A0"/>
    <w:rsid w:val="00415018"/>
    <w:rsid w:val="004811A5"/>
    <w:rsid w:val="004C7330"/>
    <w:rsid w:val="00513227"/>
    <w:rsid w:val="005572F2"/>
    <w:rsid w:val="00563FFE"/>
    <w:rsid w:val="00574664"/>
    <w:rsid w:val="005B050F"/>
    <w:rsid w:val="005C5471"/>
    <w:rsid w:val="006C741F"/>
    <w:rsid w:val="00717ECC"/>
    <w:rsid w:val="00783FC6"/>
    <w:rsid w:val="00806B65"/>
    <w:rsid w:val="008162A0"/>
    <w:rsid w:val="00851718"/>
    <w:rsid w:val="008852A3"/>
    <w:rsid w:val="008920D4"/>
    <w:rsid w:val="008B5DFE"/>
    <w:rsid w:val="008C7F3B"/>
    <w:rsid w:val="008F6049"/>
    <w:rsid w:val="00905D2B"/>
    <w:rsid w:val="00906184"/>
    <w:rsid w:val="00946A7C"/>
    <w:rsid w:val="009940B0"/>
    <w:rsid w:val="00A52409"/>
    <w:rsid w:val="00AD20D4"/>
    <w:rsid w:val="00B771C4"/>
    <w:rsid w:val="00B95656"/>
    <w:rsid w:val="00BB4D49"/>
    <w:rsid w:val="00BE4220"/>
    <w:rsid w:val="00C44693"/>
    <w:rsid w:val="00C61B5E"/>
    <w:rsid w:val="00C62A97"/>
    <w:rsid w:val="00C64F60"/>
    <w:rsid w:val="00C94D5A"/>
    <w:rsid w:val="00C9510E"/>
    <w:rsid w:val="00CC16F8"/>
    <w:rsid w:val="00CE2C2C"/>
    <w:rsid w:val="00D02E2C"/>
    <w:rsid w:val="00D252B6"/>
    <w:rsid w:val="00D3086A"/>
    <w:rsid w:val="00D44D7B"/>
    <w:rsid w:val="00D51903"/>
    <w:rsid w:val="00E06A8B"/>
    <w:rsid w:val="00E33704"/>
    <w:rsid w:val="00E833EC"/>
    <w:rsid w:val="00EB6AD9"/>
    <w:rsid w:val="00EB7146"/>
    <w:rsid w:val="00EF266E"/>
    <w:rsid w:val="00F133C6"/>
    <w:rsid w:val="00F326A0"/>
    <w:rsid w:val="00F366E4"/>
    <w:rsid w:val="00F80B3B"/>
    <w:rsid w:val="00FE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160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5A"/>
    <w:rPr>
      <w:rFonts w:eastAsia="Times New Roman"/>
      <w:sz w:val="24"/>
      <w:szCs w:val="24"/>
      <w:lang w:eastAsia="en-US"/>
    </w:rPr>
  </w:style>
  <w:style w:type="paragraph" w:styleId="Heading2">
    <w:name w:val="heading 2"/>
    <w:basedOn w:val="Normal"/>
    <w:next w:val="Normal"/>
    <w:link w:val="Heading2Char"/>
    <w:qFormat/>
    <w:rsid w:val="00C94D5A"/>
    <w:pPr>
      <w:keepNext/>
      <w:outlineLvl w:val="1"/>
    </w:pPr>
    <w:rPr>
      <w:rFonts w:ascii="Times" w:eastAsia="Times" w:hAnsi="Times"/>
      <w:b/>
      <w:i/>
      <w:szCs w:val="20"/>
    </w:rPr>
  </w:style>
  <w:style w:type="paragraph" w:styleId="Heading5">
    <w:name w:val="heading 5"/>
    <w:basedOn w:val="Normal"/>
    <w:next w:val="Normal"/>
    <w:link w:val="Heading5Char"/>
    <w:qFormat/>
    <w:rsid w:val="00C94D5A"/>
    <w:pPr>
      <w:keepNext/>
      <w:tabs>
        <w:tab w:val="left" w:pos="-90"/>
      </w:tabs>
      <w:ind w:left="720" w:hanging="720"/>
      <w:outlineLvl w:val="4"/>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D5A"/>
    <w:rPr>
      <w:rFonts w:ascii="Times" w:eastAsia="Times" w:hAnsi="Times"/>
      <w:b/>
      <w:i/>
      <w:sz w:val="24"/>
      <w:lang w:eastAsia="en-US"/>
    </w:rPr>
  </w:style>
  <w:style w:type="character" w:customStyle="1" w:styleId="Heading5Char">
    <w:name w:val="Heading 5 Char"/>
    <w:basedOn w:val="DefaultParagraphFont"/>
    <w:link w:val="Heading5"/>
    <w:rsid w:val="00C94D5A"/>
    <w:rPr>
      <w:rFonts w:ascii="Times" w:eastAsia="Times" w:hAnsi="Times"/>
      <w:i/>
      <w:sz w:val="24"/>
      <w:lang w:eastAsia="en-US"/>
    </w:rPr>
  </w:style>
  <w:style w:type="character" w:styleId="Hyperlink">
    <w:name w:val="Hyperlink"/>
    <w:rsid w:val="00C94D5A"/>
    <w:rPr>
      <w:color w:val="0000FF"/>
      <w:u w:val="single"/>
    </w:rPr>
  </w:style>
  <w:style w:type="paragraph" w:styleId="BodyText2">
    <w:name w:val="Body Text 2"/>
    <w:basedOn w:val="Normal"/>
    <w:link w:val="BodyText2Char"/>
    <w:rsid w:val="00C94D5A"/>
    <w:pPr>
      <w:tabs>
        <w:tab w:val="left" w:pos="-90"/>
      </w:tabs>
    </w:pPr>
    <w:rPr>
      <w:rFonts w:eastAsia="Times"/>
      <w:sz w:val="22"/>
      <w:szCs w:val="20"/>
    </w:rPr>
  </w:style>
  <w:style w:type="character" w:customStyle="1" w:styleId="BodyText2Char">
    <w:name w:val="Body Text 2 Char"/>
    <w:basedOn w:val="DefaultParagraphFont"/>
    <w:link w:val="BodyText2"/>
    <w:rsid w:val="00C94D5A"/>
    <w:rPr>
      <w:rFonts w:eastAsia="Times"/>
      <w:sz w:val="22"/>
      <w:lang w:eastAsia="en-US"/>
    </w:rPr>
  </w:style>
  <w:style w:type="paragraph" w:styleId="NormalWeb">
    <w:name w:val="Normal (Web)"/>
    <w:basedOn w:val="Normal"/>
    <w:uiPriority w:val="99"/>
    <w:unhideWhenUsed/>
    <w:rsid w:val="00F80B3B"/>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5A"/>
    <w:rPr>
      <w:rFonts w:eastAsia="Times New Roman"/>
      <w:sz w:val="24"/>
      <w:szCs w:val="24"/>
      <w:lang w:eastAsia="en-US"/>
    </w:rPr>
  </w:style>
  <w:style w:type="paragraph" w:styleId="Heading2">
    <w:name w:val="heading 2"/>
    <w:basedOn w:val="Normal"/>
    <w:next w:val="Normal"/>
    <w:link w:val="Heading2Char"/>
    <w:qFormat/>
    <w:rsid w:val="00C94D5A"/>
    <w:pPr>
      <w:keepNext/>
      <w:outlineLvl w:val="1"/>
    </w:pPr>
    <w:rPr>
      <w:rFonts w:ascii="Times" w:eastAsia="Times" w:hAnsi="Times"/>
      <w:b/>
      <w:i/>
      <w:szCs w:val="20"/>
    </w:rPr>
  </w:style>
  <w:style w:type="paragraph" w:styleId="Heading5">
    <w:name w:val="heading 5"/>
    <w:basedOn w:val="Normal"/>
    <w:next w:val="Normal"/>
    <w:link w:val="Heading5Char"/>
    <w:qFormat/>
    <w:rsid w:val="00C94D5A"/>
    <w:pPr>
      <w:keepNext/>
      <w:tabs>
        <w:tab w:val="left" w:pos="-90"/>
      </w:tabs>
      <w:ind w:left="720" w:hanging="720"/>
      <w:outlineLvl w:val="4"/>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D5A"/>
    <w:rPr>
      <w:rFonts w:ascii="Times" w:eastAsia="Times" w:hAnsi="Times"/>
      <w:b/>
      <w:i/>
      <w:sz w:val="24"/>
      <w:lang w:eastAsia="en-US"/>
    </w:rPr>
  </w:style>
  <w:style w:type="character" w:customStyle="1" w:styleId="Heading5Char">
    <w:name w:val="Heading 5 Char"/>
    <w:basedOn w:val="DefaultParagraphFont"/>
    <w:link w:val="Heading5"/>
    <w:rsid w:val="00C94D5A"/>
    <w:rPr>
      <w:rFonts w:ascii="Times" w:eastAsia="Times" w:hAnsi="Times"/>
      <w:i/>
      <w:sz w:val="24"/>
      <w:lang w:eastAsia="en-US"/>
    </w:rPr>
  </w:style>
  <w:style w:type="character" w:styleId="Hyperlink">
    <w:name w:val="Hyperlink"/>
    <w:rsid w:val="00C94D5A"/>
    <w:rPr>
      <w:color w:val="0000FF"/>
      <w:u w:val="single"/>
    </w:rPr>
  </w:style>
  <w:style w:type="paragraph" w:styleId="BodyText2">
    <w:name w:val="Body Text 2"/>
    <w:basedOn w:val="Normal"/>
    <w:link w:val="BodyText2Char"/>
    <w:rsid w:val="00C94D5A"/>
    <w:pPr>
      <w:tabs>
        <w:tab w:val="left" w:pos="-90"/>
      </w:tabs>
    </w:pPr>
    <w:rPr>
      <w:rFonts w:eastAsia="Times"/>
      <w:sz w:val="22"/>
      <w:szCs w:val="20"/>
    </w:rPr>
  </w:style>
  <w:style w:type="character" w:customStyle="1" w:styleId="BodyText2Char">
    <w:name w:val="Body Text 2 Char"/>
    <w:basedOn w:val="DefaultParagraphFont"/>
    <w:link w:val="BodyText2"/>
    <w:rsid w:val="00C94D5A"/>
    <w:rPr>
      <w:rFonts w:eastAsia="Times"/>
      <w:sz w:val="22"/>
      <w:lang w:eastAsia="en-US"/>
    </w:rPr>
  </w:style>
  <w:style w:type="paragraph" w:styleId="NormalWeb">
    <w:name w:val="Normal (Web)"/>
    <w:basedOn w:val="Normal"/>
    <w:uiPriority w:val="99"/>
    <w:unhideWhenUsed/>
    <w:rsid w:val="00F80B3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4234</TotalTime>
  <Pages>8</Pages>
  <Words>2834</Words>
  <Characters>16159</Characters>
  <Application>Microsoft Macintosh Word</Application>
  <DocSecurity>0</DocSecurity>
  <Lines>134</Lines>
  <Paragraphs>37</Paragraphs>
  <ScaleCrop>false</ScaleCrop>
  <Company/>
  <LinksUpToDate>false</LinksUpToDate>
  <CharactersWithSpaces>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14</cp:revision>
  <cp:lastPrinted>2018-01-18T18:09:00Z</cp:lastPrinted>
  <dcterms:created xsi:type="dcterms:W3CDTF">2017-12-23T16:33:00Z</dcterms:created>
  <dcterms:modified xsi:type="dcterms:W3CDTF">2018-01-19T00:44:00Z</dcterms:modified>
</cp:coreProperties>
</file>