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48820" w14:textId="77777777" w:rsidR="008C3CD2" w:rsidRPr="008C3CD2" w:rsidRDefault="008C3CD2" w:rsidP="008C3CD2">
      <w:pPr>
        <w:jc w:val="right"/>
        <w:rPr>
          <w:sz w:val="20"/>
          <w:szCs w:val="20"/>
        </w:rPr>
      </w:pPr>
      <w:r w:rsidRPr="008C3CD2">
        <w:rPr>
          <w:sz w:val="20"/>
          <w:szCs w:val="20"/>
        </w:rPr>
        <w:t>Spring 2018</w:t>
      </w:r>
    </w:p>
    <w:p w14:paraId="69470B5D" w14:textId="77777777" w:rsidR="008C3CD2" w:rsidRPr="003170E6" w:rsidRDefault="008C3CD2" w:rsidP="008C3CD2">
      <w:pPr>
        <w:jc w:val="center"/>
        <w:rPr>
          <w:rFonts w:ascii="Lucida Blackletter" w:hAnsi="Lucida Blackletter"/>
          <w:b/>
          <w:sz w:val="52"/>
          <w:szCs w:val="52"/>
        </w:rPr>
      </w:pPr>
      <w:r w:rsidRPr="003170E6">
        <w:rPr>
          <w:rFonts w:ascii="Lucida Blackletter" w:hAnsi="Lucida Blackletter"/>
          <w:b/>
          <w:sz w:val="52"/>
          <w:szCs w:val="52"/>
        </w:rPr>
        <w:t xml:space="preserve">Wandering Jews  </w:t>
      </w:r>
    </w:p>
    <w:p w14:paraId="658BE385" w14:textId="77777777" w:rsidR="008C3CD2" w:rsidRPr="008C3CD2" w:rsidRDefault="008C3CD2" w:rsidP="008C3CD2">
      <w:pPr>
        <w:jc w:val="center"/>
        <w:rPr>
          <w:b/>
          <w:sz w:val="48"/>
          <w:szCs w:val="48"/>
        </w:rPr>
      </w:pPr>
      <w:r w:rsidRPr="008C3CD2">
        <w:rPr>
          <w:sz w:val="36"/>
          <w:szCs w:val="36"/>
        </w:rPr>
        <w:t>&amp;</w:t>
      </w:r>
      <w:r w:rsidRPr="008C3CD2">
        <w:rPr>
          <w:rFonts w:ascii="Silom" w:hAnsi="Silom"/>
          <w:sz w:val="48"/>
          <w:szCs w:val="48"/>
        </w:rPr>
        <w:t xml:space="preserve"> </w:t>
      </w:r>
      <w:r w:rsidRPr="008C3CD2">
        <w:rPr>
          <w:rFonts w:ascii="Silom" w:hAnsi="Silom"/>
          <w:b/>
          <w:sz w:val="48"/>
          <w:szCs w:val="48"/>
        </w:rPr>
        <w:t>Zionists</w:t>
      </w:r>
    </w:p>
    <w:p w14:paraId="42A4655E" w14:textId="77777777" w:rsidR="008C3CD2" w:rsidRDefault="008C3CD2"/>
    <w:p w14:paraId="37D1B13F" w14:textId="77777777" w:rsidR="008C3CD2" w:rsidRDefault="008C3CD2" w:rsidP="008C3CD2">
      <w:pPr>
        <w:rPr>
          <w:color w:val="000000"/>
        </w:rPr>
      </w:pPr>
      <w:r w:rsidRPr="00460502">
        <w:rPr>
          <w:b/>
          <w:sz w:val="28"/>
          <w:szCs w:val="28"/>
        </w:rPr>
        <w:t>RE 230 C</w:t>
      </w:r>
      <w:r>
        <w:rPr>
          <w:b/>
        </w:rPr>
        <w:t xml:space="preserve">  </w:t>
      </w:r>
      <w:r>
        <w:rPr>
          <w:b/>
        </w:rPr>
        <w:tab/>
      </w:r>
      <w:r>
        <w:tab/>
      </w:r>
      <w:r>
        <w:tab/>
      </w:r>
      <w:r>
        <w:tab/>
        <w:t xml:space="preserve"> </w:t>
      </w:r>
      <w:r>
        <w:tab/>
      </w:r>
      <w:r>
        <w:tab/>
      </w:r>
      <w:r w:rsidRPr="00460502">
        <w:rPr>
          <w:b/>
          <w:color w:val="000000"/>
          <w:sz w:val="28"/>
          <w:szCs w:val="28"/>
        </w:rPr>
        <w:t>Prof. G.</w:t>
      </w:r>
      <w:r w:rsidRPr="00460502">
        <w:rPr>
          <w:color w:val="000000"/>
          <w:sz w:val="28"/>
          <w:szCs w:val="28"/>
        </w:rPr>
        <w:t xml:space="preserve"> </w:t>
      </w:r>
      <w:r w:rsidRPr="00460502">
        <w:rPr>
          <w:b/>
          <w:color w:val="000000"/>
          <w:sz w:val="28"/>
          <w:szCs w:val="28"/>
        </w:rPr>
        <w:t>Spinner</w:t>
      </w:r>
    </w:p>
    <w:p w14:paraId="02899F86" w14:textId="77777777" w:rsidR="008C3CD2" w:rsidRPr="00610623" w:rsidRDefault="008C3CD2" w:rsidP="008C3CD2">
      <w:proofErr w:type="gramStart"/>
      <w:r>
        <w:t>classroom</w:t>
      </w:r>
      <w:proofErr w:type="gramEnd"/>
      <w:r>
        <w:t xml:space="preserve">: </w:t>
      </w:r>
      <w:proofErr w:type="spellStart"/>
      <w:r>
        <w:t>Tisch</w:t>
      </w:r>
      <w:proofErr w:type="spellEnd"/>
      <w:r>
        <w:t xml:space="preserve"> 308</w:t>
      </w:r>
      <w:r>
        <w:tab/>
      </w:r>
      <w:r>
        <w:tab/>
      </w:r>
      <w:r>
        <w:tab/>
      </w:r>
      <w:r>
        <w:tab/>
      </w:r>
      <w:r>
        <w:tab/>
      </w:r>
      <w:hyperlink r:id="rId5" w:history="1">
        <w:r w:rsidRPr="002554A5">
          <w:rPr>
            <w:rStyle w:val="Hyperlink"/>
            <w:rFonts w:eastAsia="Times"/>
          </w:rPr>
          <w:t>gspinner@skidmore.edu</w:t>
        </w:r>
      </w:hyperlink>
    </w:p>
    <w:p w14:paraId="74B97ECA" w14:textId="77777777" w:rsidR="008C3CD2" w:rsidRPr="00610623" w:rsidRDefault="008C3CD2" w:rsidP="008C3CD2">
      <w:proofErr w:type="gramStart"/>
      <w:r>
        <w:t>meets</w:t>
      </w:r>
      <w:proofErr w:type="gramEnd"/>
      <w:r>
        <w:t xml:space="preserve">: </w:t>
      </w:r>
      <w:r w:rsidRPr="00610623">
        <w:tab/>
      </w:r>
      <w:r>
        <w:t xml:space="preserve">Tues &amp; Thurs 2:10-3:30  </w:t>
      </w:r>
      <w:r>
        <w:tab/>
      </w:r>
      <w:r>
        <w:tab/>
      </w:r>
      <w:r>
        <w:tab/>
      </w:r>
      <w:r w:rsidRPr="00610623">
        <w:t xml:space="preserve">office: Ladd </w:t>
      </w:r>
      <w:r>
        <w:t>205 A</w:t>
      </w:r>
    </w:p>
    <w:p w14:paraId="0B42048C" w14:textId="77777777" w:rsidR="008C3CD2" w:rsidRDefault="008C3CD2" w:rsidP="008C3CD2">
      <w:pPr>
        <w:tabs>
          <w:tab w:val="left" w:pos="-90"/>
        </w:tabs>
        <w:ind w:left="720" w:hanging="720"/>
        <w:rPr>
          <w:b/>
        </w:rPr>
      </w:pPr>
      <w:r>
        <w:tab/>
      </w:r>
      <w:r>
        <w:tab/>
      </w:r>
      <w:r>
        <w:tab/>
      </w:r>
      <w:r>
        <w:tab/>
      </w:r>
      <w:r>
        <w:tab/>
      </w:r>
      <w:r>
        <w:tab/>
      </w:r>
      <w:r>
        <w:tab/>
      </w:r>
      <w:proofErr w:type="gramStart"/>
      <w:r>
        <w:t>office</w:t>
      </w:r>
      <w:proofErr w:type="gramEnd"/>
      <w:r>
        <w:t xml:space="preserve"> phone: 580-8406</w:t>
      </w:r>
    </w:p>
    <w:p w14:paraId="7EB52E52" w14:textId="77777777" w:rsidR="008C3CD2" w:rsidRDefault="008C3CD2" w:rsidP="008C3CD2">
      <w:pPr>
        <w:rPr>
          <w:color w:val="000000"/>
        </w:rPr>
      </w:pPr>
      <w:r>
        <w:tab/>
      </w:r>
      <w:r>
        <w:tab/>
      </w:r>
      <w:r>
        <w:tab/>
      </w:r>
      <w:r>
        <w:tab/>
      </w:r>
      <w:r>
        <w:tab/>
      </w:r>
      <w:r>
        <w:tab/>
      </w:r>
      <w:r>
        <w:tab/>
      </w:r>
      <w:proofErr w:type="gramStart"/>
      <w:r>
        <w:rPr>
          <w:color w:val="000000"/>
        </w:rPr>
        <w:t>office</w:t>
      </w:r>
      <w:proofErr w:type="gramEnd"/>
      <w:r>
        <w:rPr>
          <w:color w:val="000000"/>
        </w:rPr>
        <w:t xml:space="preserve"> </w:t>
      </w:r>
      <w:proofErr w:type="spellStart"/>
      <w:r>
        <w:rPr>
          <w:color w:val="000000"/>
        </w:rPr>
        <w:t>hrs</w:t>
      </w:r>
      <w:proofErr w:type="spellEnd"/>
      <w:r>
        <w:rPr>
          <w:color w:val="000000"/>
        </w:rPr>
        <w:t xml:space="preserve">: Tues 12:00-1:00, </w:t>
      </w:r>
    </w:p>
    <w:p w14:paraId="07BEFA3A" w14:textId="77777777" w:rsidR="008C3CD2" w:rsidRDefault="008C3CD2" w:rsidP="008C3CD2">
      <w:pPr>
        <w:rPr>
          <w:color w:val="000000"/>
        </w:rPr>
      </w:pPr>
      <w:r>
        <w:rPr>
          <w:b/>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Wed</w:t>
      </w:r>
      <w:r>
        <w:rPr>
          <w:i/>
        </w:rPr>
        <w:t xml:space="preserve"> </w:t>
      </w:r>
      <w:r>
        <w:t xml:space="preserve">1:00-2:00, </w:t>
      </w:r>
      <w:r>
        <w:rPr>
          <w:i/>
        </w:rPr>
        <w:t>or by appt.</w:t>
      </w:r>
      <w:r>
        <w:rPr>
          <w:color w:val="000000"/>
        </w:rPr>
        <w:tab/>
      </w:r>
    </w:p>
    <w:p w14:paraId="44922F0E" w14:textId="77777777" w:rsidR="008C3CD2" w:rsidRDefault="008C3CD2" w:rsidP="008C3CD2">
      <w:r>
        <w:t xml:space="preserve"> </w:t>
      </w:r>
    </w:p>
    <w:p w14:paraId="3723F777" w14:textId="77777777" w:rsidR="008C3CD2" w:rsidRDefault="008C3CD2"/>
    <w:p w14:paraId="79D95FBA" w14:textId="77777777" w:rsidR="008C3CD2" w:rsidRDefault="008C3CD2" w:rsidP="0069342A">
      <w:pPr>
        <w:jc w:val="center"/>
        <w:rPr>
          <w:b/>
          <w:i/>
        </w:rPr>
      </w:pPr>
      <w:r w:rsidRPr="00B313ED">
        <w:rPr>
          <w:b/>
          <w:i/>
        </w:rPr>
        <w:t>Course Descripti</w:t>
      </w:r>
      <w:r>
        <w:rPr>
          <w:b/>
          <w:i/>
        </w:rPr>
        <w:t>on</w:t>
      </w:r>
    </w:p>
    <w:p w14:paraId="233A580F" w14:textId="77777777" w:rsidR="00D04050" w:rsidRDefault="00D04050" w:rsidP="0069342A">
      <w:pPr>
        <w:jc w:val="center"/>
        <w:rPr>
          <w:b/>
          <w:i/>
        </w:rPr>
      </w:pPr>
    </w:p>
    <w:p w14:paraId="10510A19" w14:textId="6095E330" w:rsidR="00D04050" w:rsidRPr="00EF313B" w:rsidRDefault="00D04050" w:rsidP="00D04050">
      <w:r w:rsidRPr="00EF313B">
        <w:t>From biblical images (</w:t>
      </w:r>
      <w:r>
        <w:t xml:space="preserve">God’s </w:t>
      </w:r>
      <w:r w:rsidRPr="00EF313B">
        <w:t xml:space="preserve">Holy Mountain, </w:t>
      </w:r>
      <w:r>
        <w:t xml:space="preserve">a </w:t>
      </w:r>
      <w:r w:rsidRPr="00EF313B">
        <w:t>Promised Land</w:t>
      </w:r>
      <w:r>
        <w:t xml:space="preserve"> flowing with milk and honey</w:t>
      </w:r>
      <w:r w:rsidRPr="00EF313B">
        <w:t xml:space="preserve">) to classical rabbinic texts about exile and return and </w:t>
      </w:r>
      <w:r>
        <w:t>o</w:t>
      </w:r>
      <w:r w:rsidRPr="00EF313B">
        <w:t>n</w:t>
      </w:r>
      <w:r>
        <w:t xml:space="preserve"> </w:t>
      </w:r>
      <w:r w:rsidR="00FF532E">
        <w:t>through</w:t>
      </w:r>
      <w:r w:rsidRPr="00EF313B">
        <w:t xml:space="preserve"> medieval and </w:t>
      </w:r>
      <w:r w:rsidR="008E3BDD">
        <w:t>modern</w:t>
      </w:r>
      <w:r w:rsidRPr="00EF313B">
        <w:t xml:space="preserve"> literatures, </w:t>
      </w:r>
      <w:r>
        <w:t>ideas about</w:t>
      </w:r>
      <w:r w:rsidRPr="00EF313B">
        <w:t xml:space="preserve"> Zion are deeply embedded in Jewish culture. This course considers that long history, wherein religion and politics are closely entwined, and examines how </w:t>
      </w:r>
      <w:r>
        <w:t>older</w:t>
      </w:r>
      <w:r w:rsidRPr="00EF313B">
        <w:t xml:space="preserve"> discourses</w:t>
      </w:r>
      <w:r>
        <w:t>,</w:t>
      </w:r>
      <w:r w:rsidRPr="00EF313B">
        <w:t xml:space="preserve"> </w:t>
      </w:r>
      <w:r>
        <w:t xml:space="preserve">saturated with </w:t>
      </w:r>
      <w:r w:rsidRPr="00EF313B">
        <w:t>nostalgia and utopia</w:t>
      </w:r>
      <w:r>
        <w:t>,</w:t>
      </w:r>
      <w:r w:rsidRPr="00EF313B">
        <w:t xml:space="preserve"> are translated into the modern idiom of the nation state. </w:t>
      </w:r>
      <w:r>
        <w:t>E</w:t>
      </w:r>
      <w:r w:rsidRPr="00EF313B">
        <w:t>mploy</w:t>
      </w:r>
      <w:r>
        <w:t>ing</w:t>
      </w:r>
      <w:r w:rsidRPr="00EF313B">
        <w:t xml:space="preserve"> academic theories of </w:t>
      </w:r>
      <w:r w:rsidR="008E3BDD">
        <w:t xml:space="preserve">sacred </w:t>
      </w:r>
      <w:r w:rsidRPr="00EF313B">
        <w:t>space</w:t>
      </w:r>
      <w:r w:rsidR="008E3BDD">
        <w:t xml:space="preserve"> and</w:t>
      </w:r>
      <w:r w:rsidRPr="00EF313B">
        <w:t xml:space="preserve"> diaspora</w:t>
      </w:r>
      <w:r>
        <w:t xml:space="preserve">, we </w:t>
      </w:r>
      <w:r w:rsidRPr="00EF313B">
        <w:t xml:space="preserve">critically investigate changing identities in Jewish communities around the globe. As our course coincides with </w:t>
      </w:r>
      <w:r w:rsidRPr="00EF313B">
        <w:rPr>
          <w:i/>
        </w:rPr>
        <w:t>This Place</w:t>
      </w:r>
      <w:r w:rsidRPr="00EF313B">
        <w:t>, a photography exhibition at the Frances Tang Teaching Museum, we will use th</w:t>
      </w:r>
      <w:r>
        <w:t>at</w:t>
      </w:r>
      <w:r w:rsidRPr="00EF313B">
        <w:t xml:space="preserve"> show to frame our learning experience</w:t>
      </w:r>
      <w:r>
        <w:t xml:space="preserve"> and consider how the history of Zionism informs current debates about Israel/Palestine</w:t>
      </w:r>
      <w:r w:rsidRPr="00EF313B">
        <w:t xml:space="preserve">. </w:t>
      </w:r>
    </w:p>
    <w:p w14:paraId="0FFD21F9" w14:textId="77777777" w:rsidR="008C3CD2" w:rsidRDefault="008C3CD2">
      <w:pPr>
        <w:rPr>
          <w:b/>
          <w:i/>
        </w:rPr>
      </w:pPr>
    </w:p>
    <w:p w14:paraId="7D0D0C78" w14:textId="77777777" w:rsidR="008C3CD2" w:rsidRDefault="008C3CD2" w:rsidP="008C3CD2">
      <w:pPr>
        <w:jc w:val="center"/>
        <w:rPr>
          <w:b/>
          <w:i/>
        </w:rPr>
      </w:pPr>
      <w:r>
        <w:rPr>
          <w:b/>
          <w:i/>
        </w:rPr>
        <w:t>Learning Goals</w:t>
      </w:r>
    </w:p>
    <w:p w14:paraId="78A44E94" w14:textId="77777777" w:rsidR="008C3CD2" w:rsidRDefault="008C3CD2"/>
    <w:p w14:paraId="52676EB0" w14:textId="77777777" w:rsidR="0069342A" w:rsidRDefault="0069342A" w:rsidP="004C5349">
      <w:r>
        <w:t>By taking this course, a student will:</w:t>
      </w:r>
    </w:p>
    <w:p w14:paraId="650E3791" w14:textId="77777777" w:rsidR="0069342A" w:rsidRDefault="0069342A" w:rsidP="004C5349"/>
    <w:p w14:paraId="6D76A983" w14:textId="77777777" w:rsidR="004C5349" w:rsidRDefault="004C5349" w:rsidP="004C5349">
      <w:r>
        <w:t xml:space="preserve">(1.) </w:t>
      </w:r>
      <w:proofErr w:type="gramStart"/>
      <w:r>
        <w:t>be</w:t>
      </w:r>
      <w:r w:rsidR="003170E6">
        <w:t>come</w:t>
      </w:r>
      <w:proofErr w:type="gramEnd"/>
      <w:r>
        <w:t xml:space="preserve"> informed about Jews and Judaism as a global phenomenon, </w:t>
      </w:r>
      <w:r w:rsidR="00CD1D04">
        <w:t xml:space="preserve">thereby </w:t>
      </w:r>
    </w:p>
    <w:p w14:paraId="7C51FFBF" w14:textId="77777777" w:rsidR="004C5349" w:rsidRDefault="004C5349" w:rsidP="004C5349">
      <w:r>
        <w:tab/>
      </w:r>
      <w:r w:rsidR="00CD1D04">
        <w:t xml:space="preserve"> </w:t>
      </w:r>
      <w:proofErr w:type="gramStart"/>
      <w:r w:rsidR="00CD1D04">
        <w:t>improving</w:t>
      </w:r>
      <w:proofErr w:type="gramEnd"/>
      <w:r w:rsidR="00CD1D04">
        <w:t xml:space="preserve"> her </w:t>
      </w:r>
      <w:r>
        <w:t xml:space="preserve">religious literacy and </w:t>
      </w:r>
      <w:r w:rsidR="00CD1D04">
        <w:t xml:space="preserve">understanding of </w:t>
      </w:r>
      <w:r>
        <w:t xml:space="preserve">global diversity; </w:t>
      </w:r>
    </w:p>
    <w:p w14:paraId="70CD37A6" w14:textId="77777777" w:rsidR="004C5349" w:rsidRDefault="004C5349" w:rsidP="004C5349">
      <w:r>
        <w:t>(2.</w:t>
      </w:r>
      <w:proofErr w:type="gramStart"/>
      <w:r>
        <w:t xml:space="preserve">) </w:t>
      </w:r>
      <w:r w:rsidR="003170E6">
        <w:t xml:space="preserve"> b</w:t>
      </w:r>
      <w:r w:rsidR="0069342A">
        <w:t>e</w:t>
      </w:r>
      <w:proofErr w:type="gramEnd"/>
      <w:r w:rsidR="0069342A">
        <w:t xml:space="preserve"> conversant with the </w:t>
      </w:r>
      <w:r>
        <w:t xml:space="preserve">beliefs, practices, and debates most relevant to </w:t>
      </w:r>
      <w:r w:rsidR="00CD1D04">
        <w:tab/>
      </w:r>
      <w:r>
        <w:t xml:space="preserve">analyzing Zion as </w:t>
      </w:r>
      <w:r w:rsidR="00CD1D04">
        <w:t xml:space="preserve">a </w:t>
      </w:r>
      <w:r>
        <w:t>Jewish</w:t>
      </w:r>
      <w:r w:rsidR="00CD1D04">
        <w:t xml:space="preserve"> homeland, mastering enough</w:t>
      </w:r>
      <w:r>
        <w:t xml:space="preserve"> history </w:t>
      </w:r>
      <w:r w:rsidR="00CD1D04">
        <w:t>to</w:t>
      </w:r>
      <w:r>
        <w:t xml:space="preserve"> complicate </w:t>
      </w:r>
      <w:r w:rsidR="00CD1D04">
        <w:tab/>
      </w:r>
      <w:r>
        <w:t>overly simple narratives, whether Zionist, anti-Zionist, or Counter-Zionist;</w:t>
      </w:r>
    </w:p>
    <w:p w14:paraId="0BDCBF7D" w14:textId="77777777" w:rsidR="004C5349" w:rsidRDefault="004C5349" w:rsidP="004C5349">
      <w:r>
        <w:t>(3</w:t>
      </w:r>
      <w:proofErr w:type="gramStart"/>
      <w:r>
        <w:t xml:space="preserve">) </w:t>
      </w:r>
      <w:r w:rsidR="0069342A">
        <w:t xml:space="preserve"> </w:t>
      </w:r>
      <w:r>
        <w:t>interrogate</w:t>
      </w:r>
      <w:proofErr w:type="gramEnd"/>
      <w:r>
        <w:t xml:space="preserve"> the furtive term “Jew,” which moves between identifying a nation, </w:t>
      </w:r>
    </w:p>
    <w:p w14:paraId="2EAACC58" w14:textId="77777777" w:rsidR="004C5349" w:rsidRDefault="004C5349" w:rsidP="004C5349">
      <w:r>
        <w:tab/>
      </w:r>
      <w:proofErr w:type="gramStart"/>
      <w:r>
        <w:t>an</w:t>
      </w:r>
      <w:proofErr w:type="gramEnd"/>
      <w:r>
        <w:t xml:space="preserve"> ethnicity, and a religion;</w:t>
      </w:r>
    </w:p>
    <w:p w14:paraId="696E0CB4" w14:textId="77777777" w:rsidR="004C5349" w:rsidRDefault="004C5349" w:rsidP="004C5349">
      <w:r>
        <w:t xml:space="preserve">(4.) </w:t>
      </w:r>
      <w:proofErr w:type="gramStart"/>
      <w:r>
        <w:t>employ</w:t>
      </w:r>
      <w:proofErr w:type="gramEnd"/>
      <w:r>
        <w:t xml:space="preserve"> theories from Religious Studies and cognate disciplines in order to think </w:t>
      </w:r>
      <w:r>
        <w:tab/>
        <w:t xml:space="preserve">critically about sacred spaces and diasporas, and to rethink notions such as </w:t>
      </w:r>
      <w:r>
        <w:tab/>
        <w:t>“utopia” and “nostalgia”;</w:t>
      </w:r>
    </w:p>
    <w:p w14:paraId="3DEA5332" w14:textId="77777777" w:rsidR="004C5349" w:rsidRDefault="004C5349" w:rsidP="004C5349">
      <w:r>
        <w:t xml:space="preserve">(5.) </w:t>
      </w:r>
      <w:proofErr w:type="gramStart"/>
      <w:r>
        <w:t>engage</w:t>
      </w:r>
      <w:proofErr w:type="gramEnd"/>
      <w:r>
        <w:t xml:space="preserve"> materials </w:t>
      </w:r>
      <w:r w:rsidR="00CD1D04">
        <w:t>from</w:t>
      </w:r>
      <w:r>
        <w:t xml:space="preserve"> </w:t>
      </w:r>
      <w:r w:rsidRPr="00926A8B">
        <w:rPr>
          <w:i/>
        </w:rPr>
        <w:t>This Place</w:t>
      </w:r>
      <w:r>
        <w:t xml:space="preserve">, a photography exhibit at the Frances Tang </w:t>
      </w:r>
      <w:r>
        <w:tab/>
        <w:t>Teaching Museum, thereby connect</w:t>
      </w:r>
      <w:r w:rsidR="00CD1D04">
        <w:t xml:space="preserve">ing </w:t>
      </w:r>
      <w:r>
        <w:t xml:space="preserve">classroom learning to </w:t>
      </w:r>
      <w:r w:rsidR="00CD1D04">
        <w:t xml:space="preserve">a broader </w:t>
      </w:r>
      <w:r>
        <w:t xml:space="preserve">public </w:t>
      </w:r>
      <w:r w:rsidR="00CD1D04">
        <w:tab/>
      </w:r>
      <w:r>
        <w:t xml:space="preserve">discourse and </w:t>
      </w:r>
      <w:r w:rsidR="00CD1D04">
        <w:t>wider circle of</w:t>
      </w:r>
      <w:r>
        <w:t xml:space="preserve"> conversation</w:t>
      </w:r>
      <w:r w:rsidR="00CD1D04">
        <w:t>s;</w:t>
      </w:r>
    </w:p>
    <w:p w14:paraId="61867E07" w14:textId="77777777" w:rsidR="008C3CD2" w:rsidRDefault="004C5349">
      <w:proofErr w:type="gramStart"/>
      <w:r w:rsidRPr="00D9111C">
        <w:rPr>
          <w:i/>
        </w:rPr>
        <w:t>and</w:t>
      </w:r>
      <w:proofErr w:type="gramEnd"/>
      <w:r>
        <w:t xml:space="preserve"> (6.) develop and articulate </w:t>
      </w:r>
      <w:r w:rsidR="00CD1D04">
        <w:t>her</w:t>
      </w:r>
      <w:r>
        <w:t xml:space="preserve"> own positions, so that </w:t>
      </w:r>
      <w:r w:rsidR="00CD1D04">
        <w:t>she</w:t>
      </w:r>
      <w:r>
        <w:t xml:space="preserve"> can confidently express </w:t>
      </w:r>
      <w:r>
        <w:tab/>
        <w:t xml:space="preserve">an informed opinion, and respectfully disagree with opinions </w:t>
      </w:r>
      <w:r w:rsidR="00CD1D04">
        <w:t>she</w:t>
      </w:r>
      <w:r>
        <w:t xml:space="preserve"> do</w:t>
      </w:r>
      <w:r w:rsidR="00CD1D04">
        <w:t>es</w:t>
      </w:r>
      <w:r>
        <w:t xml:space="preserve"> not share</w:t>
      </w:r>
      <w:r w:rsidR="00CD1D04">
        <w:t>.</w:t>
      </w:r>
      <w:bookmarkStart w:id="0" w:name="_GoBack"/>
      <w:bookmarkEnd w:id="0"/>
    </w:p>
    <w:p w14:paraId="7F9DBCB6" w14:textId="77777777" w:rsidR="008C3CD2" w:rsidRPr="00E6767F" w:rsidRDefault="008C3CD2" w:rsidP="008C3CD2">
      <w:pPr>
        <w:pStyle w:val="Heading2"/>
        <w:jc w:val="center"/>
        <w:rPr>
          <w:rFonts w:ascii="Times New Roman" w:hAnsi="Times New Roman"/>
          <w:i w:val="0"/>
          <w:szCs w:val="24"/>
        </w:rPr>
      </w:pPr>
      <w:r w:rsidRPr="00E6767F">
        <w:rPr>
          <w:rFonts w:ascii="Times New Roman" w:hAnsi="Times New Roman"/>
          <w:szCs w:val="24"/>
        </w:rPr>
        <w:lastRenderedPageBreak/>
        <w:t>Required Texts</w:t>
      </w:r>
    </w:p>
    <w:p w14:paraId="615DA114" w14:textId="77777777" w:rsidR="008C3CD2" w:rsidRPr="00B313ED" w:rsidRDefault="008C3CD2" w:rsidP="008C3CD2"/>
    <w:p w14:paraId="5FF96BFB" w14:textId="77777777" w:rsidR="00D04050" w:rsidRPr="00D04050" w:rsidRDefault="00D04050" w:rsidP="00D04050">
      <w:r>
        <w:t xml:space="preserve">Michael </w:t>
      </w:r>
      <w:proofErr w:type="spellStart"/>
      <w:r w:rsidRPr="00986D20">
        <w:t>Stanislawski</w:t>
      </w:r>
      <w:proofErr w:type="spellEnd"/>
      <w:r>
        <w:t xml:space="preserve">, </w:t>
      </w:r>
      <w:r w:rsidRPr="00986D20">
        <w:rPr>
          <w:i/>
        </w:rPr>
        <w:t>Zionism:</w:t>
      </w:r>
      <w:r>
        <w:t xml:space="preserve"> </w:t>
      </w:r>
      <w:r>
        <w:rPr>
          <w:i/>
        </w:rPr>
        <w:t>A Very Short I</w:t>
      </w:r>
      <w:r w:rsidRPr="00986D20">
        <w:rPr>
          <w:i/>
        </w:rPr>
        <w:t>ntroduction</w:t>
      </w:r>
      <w:r>
        <w:rPr>
          <w:i/>
        </w:rPr>
        <w:t xml:space="preserve">, </w:t>
      </w:r>
      <w:r w:rsidRPr="00D04050">
        <w:t>second edition</w:t>
      </w:r>
      <w:r>
        <w:t>.</w:t>
      </w:r>
    </w:p>
    <w:p w14:paraId="7EB075B7" w14:textId="77777777" w:rsidR="00D04050" w:rsidRDefault="008C3CD2" w:rsidP="008C3CD2">
      <w:r>
        <w:t xml:space="preserve"> </w:t>
      </w:r>
      <w:r w:rsidRPr="00B313ED">
        <w:t xml:space="preserve"> </w:t>
      </w:r>
    </w:p>
    <w:p w14:paraId="52A0DF25" w14:textId="77777777" w:rsidR="008C3CD2" w:rsidRDefault="00D04050" w:rsidP="008C3CD2">
      <w:r>
        <w:t xml:space="preserve">All other readings will be distributed as handouts or </w:t>
      </w:r>
      <w:r w:rsidR="008C3CD2" w:rsidRPr="00B313ED">
        <w:t xml:space="preserve">Course </w:t>
      </w:r>
      <w:r w:rsidR="008C3CD2">
        <w:t>Readers</w:t>
      </w:r>
      <w:r>
        <w:t xml:space="preserve">. </w:t>
      </w:r>
    </w:p>
    <w:p w14:paraId="05D7A445" w14:textId="77777777" w:rsidR="00FE4667" w:rsidRPr="00FE4667" w:rsidRDefault="00FE4667" w:rsidP="00FE4667">
      <w:pPr>
        <w:pStyle w:val="Heading4"/>
        <w:jc w:val="center"/>
        <w:rPr>
          <w:rFonts w:ascii="Times New Roman" w:hAnsi="Times New Roman" w:cs="Times New Roman"/>
          <w:color w:val="auto"/>
        </w:rPr>
      </w:pPr>
      <w:r w:rsidRPr="00FE4667">
        <w:rPr>
          <w:rFonts w:ascii="Times New Roman" w:hAnsi="Times New Roman" w:cs="Times New Roman"/>
          <w:color w:val="auto"/>
        </w:rPr>
        <w:t>Course Requirements</w:t>
      </w:r>
    </w:p>
    <w:p w14:paraId="3CC59D0B" w14:textId="77777777" w:rsidR="00FE4667" w:rsidRPr="00F244EA" w:rsidRDefault="00FE4667" w:rsidP="00FE4667">
      <w:pPr>
        <w:rPr>
          <w:sz w:val="22"/>
        </w:rPr>
      </w:pPr>
    </w:p>
    <w:p w14:paraId="04268EC2" w14:textId="77777777" w:rsidR="00FE4667" w:rsidRPr="00FE4667" w:rsidRDefault="00FE4667" w:rsidP="00FE4667">
      <w:pPr>
        <w:pStyle w:val="BodyText2"/>
        <w:tabs>
          <w:tab w:val="clear" w:pos="-90"/>
        </w:tabs>
        <w:rPr>
          <w:sz w:val="24"/>
          <w:szCs w:val="24"/>
        </w:rPr>
      </w:pPr>
      <w:r w:rsidRPr="00FE4667">
        <w:rPr>
          <w:sz w:val="24"/>
          <w:szCs w:val="24"/>
        </w:rPr>
        <w:t>Your grade consists of the following components:</w:t>
      </w:r>
    </w:p>
    <w:p w14:paraId="454F4503" w14:textId="77777777" w:rsidR="00CC3D3F" w:rsidRDefault="00CC3D3F" w:rsidP="008C3CD2"/>
    <w:p w14:paraId="34B2D481" w14:textId="6D00D73E" w:rsidR="009E4C5E" w:rsidRDefault="00424BFA" w:rsidP="009E4C5E">
      <w:r>
        <w:tab/>
        <w:t>P</w:t>
      </w:r>
      <w:r w:rsidR="009E4C5E">
        <w:t xml:space="preserve">articipation </w:t>
      </w:r>
      <w:r>
        <w:tab/>
      </w:r>
      <w:r>
        <w:tab/>
      </w:r>
      <w:r>
        <w:tab/>
      </w:r>
      <w:r>
        <w:tab/>
        <w:t xml:space="preserve"> </w:t>
      </w:r>
      <w:r w:rsidR="009E4C5E">
        <w:t>7%</w:t>
      </w:r>
    </w:p>
    <w:p w14:paraId="4B8F2B82" w14:textId="0C490C83" w:rsidR="009E4C5E" w:rsidRDefault="00424BFA" w:rsidP="009E4C5E">
      <w:r>
        <w:tab/>
        <w:t>P</w:t>
      </w:r>
      <w:r w:rsidR="009E4C5E">
        <w:t>rep</w:t>
      </w:r>
      <w:r>
        <w:t>aring</w:t>
      </w:r>
      <w:r w:rsidR="009E4C5E">
        <w:t xml:space="preserve"> responses</w:t>
      </w:r>
      <w:r>
        <w:t xml:space="preserve"> or questions</w:t>
      </w:r>
      <w:r w:rsidR="009E4C5E">
        <w:t xml:space="preserve"> </w:t>
      </w:r>
      <w:r>
        <w:tab/>
        <w:t xml:space="preserve"> 4</w:t>
      </w:r>
      <w:r w:rsidR="009E4C5E">
        <w:t>%</w:t>
      </w:r>
    </w:p>
    <w:p w14:paraId="5F968AB2" w14:textId="71418666" w:rsidR="009E4C5E" w:rsidRDefault="00424BFA" w:rsidP="009E4C5E">
      <w:r>
        <w:rPr>
          <w:i/>
        </w:rPr>
        <w:tab/>
      </w:r>
      <w:r w:rsidR="009E4C5E" w:rsidRPr="00424BFA">
        <w:rPr>
          <w:i/>
        </w:rPr>
        <w:t>This Place</w:t>
      </w:r>
      <w:r w:rsidR="009E4C5E">
        <w:t xml:space="preserve"> report </w:t>
      </w:r>
      <w:r>
        <w:t xml:space="preserve"> </w:t>
      </w:r>
      <w:r w:rsidR="009E4C5E">
        <w:t xml:space="preserve"> </w:t>
      </w:r>
      <w:r>
        <w:tab/>
      </w:r>
      <w:r>
        <w:tab/>
      </w:r>
      <w:r>
        <w:tab/>
        <w:t xml:space="preserve"> </w:t>
      </w:r>
      <w:r w:rsidR="009E4C5E">
        <w:t>7%</w:t>
      </w:r>
      <w:r w:rsidR="009E4C5E">
        <w:tab/>
        <w:t xml:space="preserve"> </w:t>
      </w:r>
    </w:p>
    <w:p w14:paraId="01D25C3B" w14:textId="4B720BF5" w:rsidR="009E4C5E" w:rsidRDefault="00424BFA" w:rsidP="009E4C5E">
      <w:r>
        <w:rPr>
          <w:i/>
        </w:rPr>
        <w:tab/>
      </w:r>
      <w:r w:rsidR="009E4C5E" w:rsidRPr="001F4594">
        <w:rPr>
          <w:i/>
        </w:rPr>
        <w:t>Palestinian Voices</w:t>
      </w:r>
      <w:r w:rsidR="009E4C5E">
        <w:t xml:space="preserve"> report </w:t>
      </w:r>
      <w:r>
        <w:tab/>
      </w:r>
      <w:r>
        <w:tab/>
        <w:t xml:space="preserve"> </w:t>
      </w:r>
      <w:r w:rsidR="009E4C5E">
        <w:t>7%</w:t>
      </w:r>
    </w:p>
    <w:p w14:paraId="22B0E0B5" w14:textId="7BEAAD62" w:rsidR="00424BFA" w:rsidRDefault="00424BFA" w:rsidP="00424BFA">
      <w:r>
        <w:tab/>
        <w:t xml:space="preserve">Mid-term Essay </w:t>
      </w:r>
      <w:r>
        <w:tab/>
      </w:r>
      <w:r>
        <w:tab/>
      </w:r>
      <w:r>
        <w:tab/>
        <w:t xml:space="preserve">10% </w:t>
      </w:r>
    </w:p>
    <w:p w14:paraId="30756503" w14:textId="3F04F481" w:rsidR="00424BFA" w:rsidRDefault="00424BFA" w:rsidP="009E4C5E">
      <w:r>
        <w:tab/>
        <w:t xml:space="preserve">Final Essay </w:t>
      </w:r>
      <w:r>
        <w:tab/>
      </w:r>
      <w:r>
        <w:tab/>
      </w:r>
      <w:r>
        <w:tab/>
      </w:r>
      <w:r>
        <w:tab/>
        <w:t>15%</w:t>
      </w:r>
    </w:p>
    <w:p w14:paraId="7E28FEA0" w14:textId="4A8E00DB" w:rsidR="009E4C5E" w:rsidRDefault="00424BFA" w:rsidP="009E4C5E">
      <w:r>
        <w:tab/>
      </w:r>
      <w:r w:rsidR="00D92C69">
        <w:t xml:space="preserve">Presentation: </w:t>
      </w:r>
      <w:r w:rsidR="007048A5">
        <w:t xml:space="preserve">other places </w:t>
      </w:r>
      <w:r w:rsidR="009E4C5E">
        <w:t xml:space="preserve"> </w:t>
      </w:r>
      <w:r w:rsidR="007048A5">
        <w:tab/>
      </w:r>
      <w:r w:rsidR="007048A5">
        <w:tab/>
      </w:r>
      <w:r w:rsidR="009E4C5E">
        <w:t>20%</w:t>
      </w:r>
    </w:p>
    <w:p w14:paraId="05BD2D01" w14:textId="2E1E3061" w:rsidR="009E4C5E" w:rsidRDefault="00424BFA" w:rsidP="009E4C5E">
      <w:r>
        <w:tab/>
      </w:r>
      <w:r w:rsidR="009E4C5E">
        <w:t xml:space="preserve">Presentation at </w:t>
      </w:r>
      <w:r w:rsidR="009E4C5E" w:rsidRPr="009E4C5E">
        <w:rPr>
          <w:i/>
        </w:rPr>
        <w:t>This Place</w:t>
      </w:r>
      <w:r w:rsidR="009E4C5E">
        <w:t xml:space="preserve"> </w:t>
      </w:r>
      <w:r>
        <w:tab/>
      </w:r>
      <w:r>
        <w:tab/>
        <w:t>15</w:t>
      </w:r>
      <w:r w:rsidR="009E4C5E">
        <w:t>%</w:t>
      </w:r>
    </w:p>
    <w:p w14:paraId="1311D356" w14:textId="1892BE09" w:rsidR="009E4C5E" w:rsidRDefault="00424BFA" w:rsidP="009E4C5E">
      <w:r>
        <w:tab/>
      </w:r>
      <w:r w:rsidR="00D92C69">
        <w:t xml:space="preserve">Presentation: </w:t>
      </w:r>
      <w:proofErr w:type="spellStart"/>
      <w:r w:rsidR="009E4C5E">
        <w:t>PechaKucha</w:t>
      </w:r>
      <w:proofErr w:type="spellEnd"/>
      <w:r w:rsidR="009E4C5E">
        <w:t xml:space="preserve"> </w:t>
      </w:r>
      <w:r w:rsidR="00D92C69">
        <w:tab/>
      </w:r>
      <w:r w:rsidR="00D92C69">
        <w:tab/>
      </w:r>
      <w:r w:rsidR="009E4C5E">
        <w:t>15%</w:t>
      </w:r>
      <w:r w:rsidR="009E4C5E">
        <w:tab/>
        <w:t xml:space="preserve">  </w:t>
      </w:r>
    </w:p>
    <w:p w14:paraId="6E0DE771" w14:textId="77777777" w:rsidR="00635C1B" w:rsidRDefault="00635C1B" w:rsidP="008C3CD2"/>
    <w:p w14:paraId="5F20EA99" w14:textId="77777777" w:rsidR="00424BFA" w:rsidRDefault="00424BFA" w:rsidP="008C3CD2"/>
    <w:p w14:paraId="498BDED1" w14:textId="77777777" w:rsidR="007048A5" w:rsidRPr="00FE4667" w:rsidRDefault="007048A5" w:rsidP="007048A5">
      <w:pPr>
        <w:rPr>
          <w:color w:val="000000"/>
          <w:sz w:val="22"/>
          <w:szCs w:val="22"/>
        </w:rPr>
      </w:pPr>
      <w:r w:rsidRPr="00FE4667">
        <w:rPr>
          <w:b/>
          <w:color w:val="000000"/>
          <w:sz w:val="22"/>
          <w:szCs w:val="22"/>
        </w:rPr>
        <w:t>Participation</w:t>
      </w:r>
      <w:r w:rsidRPr="00FE4667">
        <w:rPr>
          <w:color w:val="000000"/>
          <w:sz w:val="22"/>
          <w:szCs w:val="22"/>
        </w:rPr>
        <w:t xml:space="preserve"> is not a “</w:t>
      </w:r>
      <w:proofErr w:type="spellStart"/>
      <w:r w:rsidRPr="00FE4667">
        <w:rPr>
          <w:color w:val="000000"/>
          <w:sz w:val="22"/>
          <w:szCs w:val="22"/>
        </w:rPr>
        <w:t>gimme</w:t>
      </w:r>
      <w:proofErr w:type="spellEnd"/>
      <w:r w:rsidRPr="00FE4667">
        <w:rPr>
          <w:color w:val="000000"/>
          <w:sz w:val="22"/>
          <w:szCs w:val="22"/>
        </w:rPr>
        <w:t xml:space="preserve">,” as it requires a strong and continual effort throughout the semester.   Our goal is have a sustained and thoughtful conversation about this topic, and this will not be achieved through half-hearted attempts. So: understand that </w:t>
      </w:r>
      <w:r w:rsidRPr="00FE4667">
        <w:rPr>
          <w:b/>
          <w:i/>
          <w:color w:val="000000"/>
          <w:sz w:val="22"/>
          <w:szCs w:val="22"/>
        </w:rPr>
        <w:t>attendance is mandatory</w:t>
      </w:r>
      <w:r w:rsidRPr="00FE4667">
        <w:rPr>
          <w:b/>
          <w:color w:val="000000"/>
          <w:sz w:val="22"/>
          <w:szCs w:val="22"/>
        </w:rPr>
        <w:t>.</w:t>
      </w:r>
      <w:r w:rsidRPr="00FE4667">
        <w:rPr>
          <w:color w:val="000000"/>
          <w:sz w:val="22"/>
          <w:szCs w:val="22"/>
        </w:rPr>
        <w:t xml:space="preserve"> </w:t>
      </w:r>
      <w:r w:rsidRPr="00FE4667">
        <w:rPr>
          <w:sz w:val="22"/>
          <w:szCs w:val="22"/>
        </w:rPr>
        <w:t xml:space="preserve"> You should make every effort to always be at class (and to be on time, and not leave prematurely).  </w:t>
      </w:r>
      <w:r w:rsidRPr="00FE4667">
        <w:rPr>
          <w:color w:val="000000"/>
          <w:sz w:val="22"/>
          <w:szCs w:val="22"/>
        </w:rPr>
        <w:t xml:space="preserve">Of course, participation is far more than showing up.  It is an active engagement: you must </w:t>
      </w:r>
      <w:r w:rsidRPr="00FE4667">
        <w:rPr>
          <w:sz w:val="22"/>
          <w:szCs w:val="22"/>
        </w:rPr>
        <w:t>have done the reading and be prepared to discuss it.  It is</w:t>
      </w:r>
      <w:r w:rsidRPr="00FE4667">
        <w:rPr>
          <w:color w:val="000000"/>
          <w:sz w:val="22"/>
          <w:szCs w:val="22"/>
        </w:rPr>
        <w:t xml:space="preserve"> talking with and listening to others:  you will be an integral part of that conversation. You should have questions; you should have comments; above all, you should have curiosity.  </w:t>
      </w:r>
    </w:p>
    <w:p w14:paraId="15EFE732" w14:textId="77777777" w:rsidR="007048A5" w:rsidRPr="00FE4667" w:rsidRDefault="007048A5" w:rsidP="007048A5">
      <w:pPr>
        <w:rPr>
          <w:color w:val="000000"/>
          <w:sz w:val="22"/>
          <w:szCs w:val="22"/>
        </w:rPr>
      </w:pPr>
    </w:p>
    <w:p w14:paraId="24E4407F" w14:textId="359BDF7B" w:rsidR="007048A5" w:rsidRPr="00FE4667" w:rsidRDefault="007048A5" w:rsidP="007048A5">
      <w:pPr>
        <w:rPr>
          <w:color w:val="000000"/>
          <w:sz w:val="22"/>
          <w:szCs w:val="22"/>
        </w:rPr>
      </w:pPr>
      <w:r w:rsidRPr="00FE4667">
        <w:rPr>
          <w:color w:val="000000"/>
          <w:sz w:val="22"/>
          <w:szCs w:val="22"/>
        </w:rPr>
        <w:t xml:space="preserve">Be assured that </w:t>
      </w:r>
      <w:r w:rsidRPr="00FE4667">
        <w:rPr>
          <w:b/>
          <w:color w:val="000000"/>
          <w:sz w:val="22"/>
          <w:szCs w:val="22"/>
        </w:rPr>
        <w:t>you need to do all of the assigned readings</w:t>
      </w:r>
      <w:r w:rsidRPr="00FE4667">
        <w:rPr>
          <w:color w:val="000000"/>
          <w:sz w:val="22"/>
          <w:szCs w:val="22"/>
        </w:rPr>
        <w:t>. There is no way to understand the subject and to fully participate in class if you skip, or skimp, on this most fundamental of labors. To aid in this endeavor, I will either give you prompts to which you res</w:t>
      </w:r>
      <w:r w:rsidR="00D92C69" w:rsidRPr="00FE4667">
        <w:rPr>
          <w:color w:val="000000"/>
          <w:sz w:val="22"/>
          <w:szCs w:val="22"/>
        </w:rPr>
        <w:t xml:space="preserve">pond, or I will ask you to write your </w:t>
      </w:r>
      <w:r w:rsidRPr="00FE4667">
        <w:rPr>
          <w:color w:val="000000"/>
          <w:sz w:val="22"/>
          <w:szCs w:val="22"/>
        </w:rPr>
        <w:t xml:space="preserve">own questions, which you will then ask your fellow students. </w:t>
      </w:r>
      <w:r w:rsidR="00D92C69" w:rsidRPr="00FE4667">
        <w:rPr>
          <w:sz w:val="22"/>
          <w:szCs w:val="22"/>
        </w:rPr>
        <w:t>You are not trying to stump your classmates; rather you are trying to direct the conversation to some of the more salient points from the readings.</w:t>
      </w:r>
      <w:r w:rsidRPr="00FE4667">
        <w:rPr>
          <w:color w:val="000000"/>
          <w:sz w:val="22"/>
          <w:szCs w:val="22"/>
        </w:rPr>
        <w:t xml:space="preserve"> </w:t>
      </w:r>
    </w:p>
    <w:p w14:paraId="68B5073E" w14:textId="77777777" w:rsidR="007048A5" w:rsidRPr="00FE4667" w:rsidRDefault="007048A5" w:rsidP="007048A5">
      <w:pPr>
        <w:rPr>
          <w:color w:val="000000"/>
          <w:sz w:val="22"/>
          <w:szCs w:val="22"/>
        </w:rPr>
      </w:pPr>
    </w:p>
    <w:p w14:paraId="51188AD9" w14:textId="0DDB9935" w:rsidR="007048A5" w:rsidRPr="00FE4667" w:rsidRDefault="007048A5" w:rsidP="007048A5">
      <w:pPr>
        <w:rPr>
          <w:sz w:val="22"/>
          <w:szCs w:val="22"/>
        </w:rPr>
      </w:pPr>
      <w:r w:rsidRPr="00FE4667">
        <w:rPr>
          <w:b/>
          <w:color w:val="000000"/>
          <w:sz w:val="22"/>
          <w:szCs w:val="22"/>
        </w:rPr>
        <w:t xml:space="preserve">Essays </w:t>
      </w:r>
      <w:r w:rsidRPr="00FE4667">
        <w:rPr>
          <w:color w:val="000000"/>
          <w:sz w:val="22"/>
          <w:szCs w:val="22"/>
        </w:rPr>
        <w:t xml:space="preserve">are an essential component to a liberal arts education, as writing them prompts you to integrate </w:t>
      </w:r>
      <w:r w:rsidRPr="00FE4667">
        <w:rPr>
          <w:sz w:val="22"/>
          <w:szCs w:val="22"/>
        </w:rPr>
        <w:t>new information and ideas with your previous knowledge and prior experiences. This new synthesis should be expressed in an effective and orderly fashion, carefully attending to the interplay of argument and evidence</w:t>
      </w:r>
      <w:r w:rsidR="002905B2" w:rsidRPr="00FE4667">
        <w:rPr>
          <w:sz w:val="22"/>
          <w:szCs w:val="22"/>
        </w:rPr>
        <w:t xml:space="preserve">. In the mid-term and final essays, you will more directly engage academic theories. </w:t>
      </w:r>
    </w:p>
    <w:p w14:paraId="3A9194AC" w14:textId="3C912EF1" w:rsidR="00424BFA" w:rsidRPr="00FE4667" w:rsidRDefault="002905B2" w:rsidP="008C3CD2">
      <w:pPr>
        <w:rPr>
          <w:sz w:val="22"/>
          <w:szCs w:val="22"/>
        </w:rPr>
      </w:pPr>
      <w:r w:rsidRPr="00FE4667">
        <w:rPr>
          <w:sz w:val="22"/>
          <w:szCs w:val="22"/>
        </w:rPr>
        <w:t xml:space="preserve"> </w:t>
      </w:r>
    </w:p>
    <w:p w14:paraId="14F16728" w14:textId="3886D75E" w:rsidR="00424BFA" w:rsidRPr="00FE4667" w:rsidRDefault="00D92C69" w:rsidP="008C3CD2">
      <w:pPr>
        <w:rPr>
          <w:sz w:val="22"/>
          <w:szCs w:val="22"/>
        </w:rPr>
      </w:pPr>
      <w:r w:rsidRPr="00FE4667">
        <w:rPr>
          <w:i/>
          <w:color w:val="000000"/>
          <w:sz w:val="22"/>
          <w:szCs w:val="22"/>
        </w:rPr>
        <w:t>Late work will be marked down</w:t>
      </w:r>
      <w:r w:rsidRPr="00FE4667">
        <w:rPr>
          <w:color w:val="000000"/>
          <w:sz w:val="22"/>
          <w:szCs w:val="22"/>
        </w:rPr>
        <w:t xml:space="preserve">.  I will deduct half a letter grade for each day any assignment is late. </w:t>
      </w:r>
      <w:r w:rsidRPr="00FE4667">
        <w:rPr>
          <w:sz w:val="22"/>
          <w:szCs w:val="22"/>
        </w:rPr>
        <w:t xml:space="preserve">While due dates are firm, the instructor is not inflexible. It is, however, incumbent on you to explain to me why you deserve an extension.  And here’s some good advice: </w:t>
      </w:r>
      <w:r w:rsidRPr="00FE4667">
        <w:rPr>
          <w:i/>
          <w:sz w:val="22"/>
          <w:szCs w:val="22"/>
        </w:rPr>
        <w:t>one asks for an extension</w:t>
      </w:r>
      <w:r w:rsidRPr="00FE4667">
        <w:rPr>
          <w:sz w:val="22"/>
          <w:szCs w:val="22"/>
        </w:rPr>
        <w:t xml:space="preserve"> before </w:t>
      </w:r>
      <w:r w:rsidRPr="00FE4667">
        <w:rPr>
          <w:i/>
          <w:sz w:val="22"/>
          <w:szCs w:val="22"/>
        </w:rPr>
        <w:t>a deadline is missed</w:t>
      </w:r>
      <w:r w:rsidRPr="00FE4667">
        <w:rPr>
          <w:sz w:val="22"/>
          <w:szCs w:val="22"/>
        </w:rPr>
        <w:t>.</w:t>
      </w:r>
    </w:p>
    <w:p w14:paraId="28010C1D" w14:textId="77777777" w:rsidR="00D92C69" w:rsidRPr="00FE4667" w:rsidRDefault="00D92C69" w:rsidP="008C3CD2">
      <w:pPr>
        <w:rPr>
          <w:sz w:val="22"/>
          <w:szCs w:val="22"/>
        </w:rPr>
      </w:pPr>
    </w:p>
    <w:p w14:paraId="7C38D67E" w14:textId="489EF87C" w:rsidR="005040F8" w:rsidRPr="00FE4667" w:rsidRDefault="00D92C69" w:rsidP="008C3CD2">
      <w:pPr>
        <w:rPr>
          <w:sz w:val="22"/>
          <w:szCs w:val="22"/>
        </w:rPr>
      </w:pPr>
      <w:r w:rsidRPr="00FE4667">
        <w:rPr>
          <w:sz w:val="22"/>
          <w:szCs w:val="22"/>
        </w:rPr>
        <w:t xml:space="preserve">Looking at how your grade is weighted, you can see that emphasis is being placed </w:t>
      </w:r>
      <w:r w:rsidR="009E4C5E" w:rsidRPr="00FE4667">
        <w:rPr>
          <w:sz w:val="22"/>
          <w:szCs w:val="22"/>
        </w:rPr>
        <w:t xml:space="preserve">on </w:t>
      </w:r>
      <w:r w:rsidR="00424BFA" w:rsidRPr="00FE4667">
        <w:rPr>
          <w:sz w:val="22"/>
          <w:szCs w:val="22"/>
        </w:rPr>
        <w:t xml:space="preserve">research and </w:t>
      </w:r>
      <w:r w:rsidR="002905B2" w:rsidRPr="00FE4667">
        <w:rPr>
          <w:sz w:val="22"/>
          <w:szCs w:val="22"/>
        </w:rPr>
        <w:t xml:space="preserve">on </w:t>
      </w:r>
      <w:r w:rsidRPr="00FE4667">
        <w:rPr>
          <w:b/>
          <w:sz w:val="22"/>
          <w:szCs w:val="22"/>
        </w:rPr>
        <w:t>student presentations.</w:t>
      </w:r>
      <w:r w:rsidRPr="00FE4667">
        <w:rPr>
          <w:sz w:val="22"/>
          <w:szCs w:val="22"/>
        </w:rPr>
        <w:t xml:space="preserve"> You will make two presentations in class, </w:t>
      </w:r>
      <w:r w:rsidR="0077333E">
        <w:rPr>
          <w:sz w:val="22"/>
          <w:szCs w:val="22"/>
        </w:rPr>
        <w:t xml:space="preserve">as well as </w:t>
      </w:r>
      <w:r w:rsidRPr="00FE4667">
        <w:rPr>
          <w:sz w:val="22"/>
          <w:szCs w:val="22"/>
        </w:rPr>
        <w:t>deliver one at the Tang</w:t>
      </w:r>
      <w:r w:rsidR="00460502">
        <w:rPr>
          <w:sz w:val="22"/>
          <w:szCs w:val="22"/>
        </w:rPr>
        <w:t xml:space="preserve"> </w:t>
      </w:r>
      <w:r w:rsidR="0077333E">
        <w:rPr>
          <w:sz w:val="22"/>
          <w:szCs w:val="22"/>
        </w:rPr>
        <w:t>Museum</w:t>
      </w:r>
      <w:r w:rsidRPr="00FE4667">
        <w:rPr>
          <w:sz w:val="22"/>
          <w:szCs w:val="22"/>
        </w:rPr>
        <w:t>.</w:t>
      </w:r>
      <w:r w:rsidR="005040F8" w:rsidRPr="00FE4667">
        <w:rPr>
          <w:sz w:val="22"/>
          <w:szCs w:val="22"/>
        </w:rPr>
        <w:t xml:space="preserve"> One underlying goal </w:t>
      </w:r>
      <w:r w:rsidR="002905B2" w:rsidRPr="00FE4667">
        <w:rPr>
          <w:sz w:val="22"/>
          <w:szCs w:val="22"/>
        </w:rPr>
        <w:t xml:space="preserve">of peer-to-peer instruction </w:t>
      </w:r>
      <w:r w:rsidR="005040F8" w:rsidRPr="00FE4667">
        <w:rPr>
          <w:sz w:val="22"/>
          <w:szCs w:val="22"/>
        </w:rPr>
        <w:t>is to help you become more comfortable with public speaking; another is to excite your ownership of the course materials.</w:t>
      </w:r>
    </w:p>
    <w:p w14:paraId="3E42F8D1" w14:textId="2B8989F3" w:rsidR="00D92C69" w:rsidRPr="00FE4667" w:rsidRDefault="005040F8" w:rsidP="008C3CD2">
      <w:pPr>
        <w:rPr>
          <w:sz w:val="22"/>
          <w:szCs w:val="22"/>
        </w:rPr>
      </w:pPr>
      <w:r w:rsidRPr="00FE4667">
        <w:rPr>
          <w:sz w:val="22"/>
          <w:szCs w:val="22"/>
        </w:rPr>
        <w:t xml:space="preserve"> </w:t>
      </w:r>
      <w:r w:rsidR="00D92C69" w:rsidRPr="00FE4667">
        <w:rPr>
          <w:sz w:val="22"/>
          <w:szCs w:val="22"/>
        </w:rPr>
        <w:t xml:space="preserve">  </w:t>
      </w:r>
      <w:r w:rsidR="009E4C5E" w:rsidRPr="00FE4667">
        <w:rPr>
          <w:sz w:val="22"/>
          <w:szCs w:val="22"/>
        </w:rPr>
        <w:t xml:space="preserve"> </w:t>
      </w:r>
    </w:p>
    <w:p w14:paraId="4B94F3E2" w14:textId="1751A237" w:rsidR="005040F8" w:rsidRPr="00FE4667" w:rsidRDefault="005040F8" w:rsidP="005040F8">
      <w:pPr>
        <w:rPr>
          <w:sz w:val="22"/>
          <w:szCs w:val="22"/>
        </w:rPr>
      </w:pPr>
      <w:r w:rsidRPr="00FE4667">
        <w:rPr>
          <w:sz w:val="22"/>
          <w:szCs w:val="22"/>
        </w:rPr>
        <w:t xml:space="preserve">The </w:t>
      </w:r>
      <w:r w:rsidR="007048A5" w:rsidRPr="00FE4667">
        <w:rPr>
          <w:sz w:val="22"/>
          <w:szCs w:val="22"/>
        </w:rPr>
        <w:t xml:space="preserve">presentation </w:t>
      </w:r>
      <w:r w:rsidRPr="00FE4667">
        <w:rPr>
          <w:sz w:val="22"/>
          <w:szCs w:val="22"/>
        </w:rPr>
        <w:t>about</w:t>
      </w:r>
      <w:r w:rsidR="007048A5" w:rsidRPr="00FE4667">
        <w:rPr>
          <w:sz w:val="22"/>
          <w:szCs w:val="22"/>
        </w:rPr>
        <w:t xml:space="preserve"> </w:t>
      </w:r>
      <w:r w:rsidRPr="00FE4667">
        <w:rPr>
          <w:sz w:val="22"/>
          <w:szCs w:val="22"/>
        </w:rPr>
        <w:t>“</w:t>
      </w:r>
      <w:r w:rsidR="007048A5" w:rsidRPr="00FE4667">
        <w:rPr>
          <w:sz w:val="22"/>
          <w:szCs w:val="22"/>
        </w:rPr>
        <w:t>other places</w:t>
      </w:r>
      <w:r w:rsidRPr="00FE4667">
        <w:rPr>
          <w:sz w:val="22"/>
          <w:szCs w:val="22"/>
        </w:rPr>
        <w:t xml:space="preserve">” has you select a </w:t>
      </w:r>
      <w:proofErr w:type="spellStart"/>
      <w:r w:rsidRPr="00FE4667">
        <w:rPr>
          <w:sz w:val="22"/>
          <w:szCs w:val="22"/>
        </w:rPr>
        <w:t>di</w:t>
      </w:r>
      <w:r w:rsidR="002905B2" w:rsidRPr="00FE4667">
        <w:rPr>
          <w:sz w:val="22"/>
          <w:szCs w:val="22"/>
        </w:rPr>
        <w:t>a</w:t>
      </w:r>
      <w:r w:rsidRPr="00FE4667">
        <w:rPr>
          <w:sz w:val="22"/>
          <w:szCs w:val="22"/>
        </w:rPr>
        <w:t>sporic</w:t>
      </w:r>
      <w:proofErr w:type="spellEnd"/>
      <w:r w:rsidRPr="00FE4667">
        <w:rPr>
          <w:sz w:val="22"/>
          <w:szCs w:val="22"/>
        </w:rPr>
        <w:t xml:space="preserve"> locale</w:t>
      </w:r>
      <w:r w:rsidR="002905B2" w:rsidRPr="00FE4667">
        <w:rPr>
          <w:sz w:val="22"/>
          <w:szCs w:val="22"/>
        </w:rPr>
        <w:t xml:space="preserve"> from a list</w:t>
      </w:r>
      <w:r w:rsidRPr="00FE4667">
        <w:rPr>
          <w:sz w:val="22"/>
          <w:szCs w:val="22"/>
        </w:rPr>
        <w:t xml:space="preserve">. </w:t>
      </w:r>
      <w:r w:rsidR="007048A5" w:rsidRPr="00FE4667">
        <w:rPr>
          <w:sz w:val="22"/>
          <w:szCs w:val="22"/>
        </w:rPr>
        <w:t xml:space="preserve">Although the tale of the </w:t>
      </w:r>
      <w:r w:rsidR="007048A5" w:rsidRPr="00FE4667">
        <w:rPr>
          <w:b/>
          <w:sz w:val="22"/>
          <w:szCs w:val="22"/>
        </w:rPr>
        <w:t>Wandering Jew</w:t>
      </w:r>
      <w:r w:rsidR="007048A5" w:rsidRPr="00FE4667">
        <w:rPr>
          <w:sz w:val="22"/>
          <w:szCs w:val="22"/>
        </w:rPr>
        <w:t xml:space="preserve"> is a Christian stor</w:t>
      </w:r>
      <w:r w:rsidR="00D92C69" w:rsidRPr="00FE4667">
        <w:rPr>
          <w:sz w:val="22"/>
          <w:szCs w:val="22"/>
        </w:rPr>
        <w:t>y</w:t>
      </w:r>
      <w:r w:rsidR="007048A5" w:rsidRPr="00FE4667">
        <w:rPr>
          <w:sz w:val="22"/>
          <w:szCs w:val="22"/>
        </w:rPr>
        <w:t xml:space="preserve"> </w:t>
      </w:r>
      <w:r w:rsidRPr="00FE4667">
        <w:rPr>
          <w:sz w:val="22"/>
          <w:szCs w:val="22"/>
        </w:rPr>
        <w:t>of</w:t>
      </w:r>
      <w:r w:rsidR="007048A5" w:rsidRPr="00FE4667">
        <w:rPr>
          <w:sz w:val="22"/>
          <w:szCs w:val="22"/>
        </w:rPr>
        <w:t xml:space="preserve"> </w:t>
      </w:r>
      <w:r w:rsidRPr="00FE4667">
        <w:rPr>
          <w:sz w:val="22"/>
          <w:szCs w:val="22"/>
        </w:rPr>
        <w:t>decidedly</w:t>
      </w:r>
      <w:r w:rsidR="007048A5" w:rsidRPr="00FE4667">
        <w:rPr>
          <w:sz w:val="22"/>
          <w:szCs w:val="22"/>
        </w:rPr>
        <w:t xml:space="preserve"> anti-Jewish sentiment, we will spend almost one month </w:t>
      </w:r>
      <w:r w:rsidRPr="00FE4667">
        <w:rPr>
          <w:sz w:val="22"/>
          <w:szCs w:val="22"/>
        </w:rPr>
        <w:t xml:space="preserve">of this course </w:t>
      </w:r>
      <w:r w:rsidR="007048A5" w:rsidRPr="00FE4667">
        <w:rPr>
          <w:sz w:val="22"/>
          <w:szCs w:val="22"/>
        </w:rPr>
        <w:t xml:space="preserve">“wandering” </w:t>
      </w:r>
      <w:r w:rsidR="00FE4667" w:rsidRPr="00FE4667">
        <w:rPr>
          <w:sz w:val="22"/>
          <w:szCs w:val="22"/>
        </w:rPr>
        <w:t>across the</w:t>
      </w:r>
      <w:r w:rsidR="007048A5" w:rsidRPr="00FE4667">
        <w:rPr>
          <w:sz w:val="22"/>
          <w:szCs w:val="22"/>
        </w:rPr>
        <w:t xml:space="preserve"> globe</w:t>
      </w:r>
      <w:r w:rsidRPr="00FE4667">
        <w:rPr>
          <w:sz w:val="22"/>
          <w:szCs w:val="22"/>
        </w:rPr>
        <w:t>. We want to sample the diversity of Jewish communities outside the Land, and consider</w:t>
      </w:r>
      <w:r w:rsidR="007048A5" w:rsidRPr="00FE4667">
        <w:rPr>
          <w:sz w:val="22"/>
          <w:szCs w:val="22"/>
        </w:rPr>
        <w:t xml:space="preserve"> </w:t>
      </w:r>
      <w:r w:rsidRPr="00FE4667">
        <w:rPr>
          <w:sz w:val="22"/>
          <w:szCs w:val="22"/>
        </w:rPr>
        <w:t>both the</w:t>
      </w:r>
      <w:r w:rsidR="007048A5" w:rsidRPr="00FE4667">
        <w:rPr>
          <w:sz w:val="22"/>
          <w:szCs w:val="22"/>
        </w:rPr>
        <w:t xml:space="preserve"> continuities </w:t>
      </w:r>
      <w:r w:rsidRPr="00FE4667">
        <w:rPr>
          <w:sz w:val="22"/>
          <w:szCs w:val="22"/>
        </w:rPr>
        <w:t xml:space="preserve">and innovations of </w:t>
      </w:r>
      <w:proofErr w:type="spellStart"/>
      <w:r w:rsidRPr="00FE4667">
        <w:rPr>
          <w:sz w:val="22"/>
          <w:szCs w:val="22"/>
        </w:rPr>
        <w:t>diasporic</w:t>
      </w:r>
      <w:proofErr w:type="spellEnd"/>
      <w:r w:rsidRPr="00FE4667">
        <w:rPr>
          <w:sz w:val="22"/>
          <w:szCs w:val="22"/>
        </w:rPr>
        <w:t xml:space="preserve"> Judaism.</w:t>
      </w:r>
      <w:r w:rsidR="007048A5" w:rsidRPr="00FE4667">
        <w:rPr>
          <w:sz w:val="22"/>
          <w:szCs w:val="22"/>
        </w:rPr>
        <w:t xml:space="preserve"> </w:t>
      </w:r>
      <w:proofErr w:type="spellStart"/>
      <w:r w:rsidRPr="00FE4667">
        <w:rPr>
          <w:b/>
          <w:sz w:val="22"/>
          <w:szCs w:val="22"/>
        </w:rPr>
        <w:t>PechaKucha</w:t>
      </w:r>
      <w:proofErr w:type="spellEnd"/>
      <w:r w:rsidRPr="00FE4667">
        <w:rPr>
          <w:sz w:val="22"/>
          <w:szCs w:val="22"/>
        </w:rPr>
        <w:t xml:space="preserve"> is a presentation format of 20 slides, each shown for 20 seconds. You will select a topic covering an aspect of </w:t>
      </w:r>
      <w:r w:rsidR="0077333E">
        <w:rPr>
          <w:sz w:val="22"/>
          <w:szCs w:val="22"/>
        </w:rPr>
        <w:t xml:space="preserve">contemporary </w:t>
      </w:r>
      <w:r w:rsidRPr="00FE4667">
        <w:rPr>
          <w:sz w:val="22"/>
          <w:szCs w:val="22"/>
        </w:rPr>
        <w:t xml:space="preserve">life </w:t>
      </w:r>
      <w:r w:rsidR="00460502">
        <w:rPr>
          <w:sz w:val="22"/>
          <w:szCs w:val="22"/>
        </w:rPr>
        <w:t>within</w:t>
      </w:r>
      <w:r w:rsidRPr="00FE4667">
        <w:rPr>
          <w:sz w:val="22"/>
          <w:szCs w:val="22"/>
        </w:rPr>
        <w:t xml:space="preserve"> Israel/Palestine. </w:t>
      </w:r>
    </w:p>
    <w:p w14:paraId="0312A56E" w14:textId="77777777" w:rsidR="005040F8" w:rsidRPr="00FE4667" w:rsidRDefault="005040F8" w:rsidP="005040F8">
      <w:pPr>
        <w:rPr>
          <w:sz w:val="22"/>
          <w:szCs w:val="22"/>
        </w:rPr>
      </w:pPr>
    </w:p>
    <w:p w14:paraId="0FC4A83F" w14:textId="1F9621FD" w:rsidR="009E4C5E" w:rsidRPr="00FE4667" w:rsidRDefault="00424BFA" w:rsidP="008C3CD2">
      <w:pPr>
        <w:rPr>
          <w:sz w:val="22"/>
          <w:szCs w:val="22"/>
        </w:rPr>
      </w:pPr>
      <w:r w:rsidRPr="00FE4667">
        <w:rPr>
          <w:sz w:val="22"/>
          <w:szCs w:val="22"/>
        </w:rPr>
        <w:t xml:space="preserve">The </w:t>
      </w:r>
      <w:r w:rsidR="005040F8" w:rsidRPr="00FE4667">
        <w:rPr>
          <w:b/>
          <w:sz w:val="22"/>
          <w:szCs w:val="22"/>
        </w:rPr>
        <w:t xml:space="preserve">Tang </w:t>
      </w:r>
      <w:r w:rsidRPr="00FE4667">
        <w:rPr>
          <w:b/>
          <w:sz w:val="22"/>
          <w:szCs w:val="22"/>
        </w:rPr>
        <w:t>exhibit</w:t>
      </w:r>
      <w:r w:rsidR="005040F8" w:rsidRPr="00FE4667">
        <w:rPr>
          <w:sz w:val="22"/>
          <w:szCs w:val="22"/>
        </w:rPr>
        <w:t xml:space="preserve">, </w:t>
      </w:r>
      <w:r w:rsidR="005040F8" w:rsidRPr="00FE4667">
        <w:rPr>
          <w:i/>
          <w:sz w:val="22"/>
          <w:szCs w:val="22"/>
        </w:rPr>
        <w:t>This Place</w:t>
      </w:r>
      <w:r w:rsidR="005040F8" w:rsidRPr="00FE4667">
        <w:rPr>
          <w:sz w:val="22"/>
          <w:szCs w:val="22"/>
        </w:rPr>
        <w:t xml:space="preserve">, </w:t>
      </w:r>
      <w:r w:rsidRPr="00FE4667">
        <w:rPr>
          <w:sz w:val="22"/>
          <w:szCs w:val="22"/>
        </w:rPr>
        <w:t>runs Feb 3</w:t>
      </w:r>
      <w:r w:rsidR="005040F8" w:rsidRPr="00FE4667">
        <w:rPr>
          <w:sz w:val="22"/>
          <w:szCs w:val="22"/>
        </w:rPr>
        <w:t xml:space="preserve"> to </w:t>
      </w:r>
      <w:r w:rsidRPr="00FE4667">
        <w:rPr>
          <w:sz w:val="22"/>
          <w:szCs w:val="22"/>
        </w:rPr>
        <w:t>Apr 22.</w:t>
      </w:r>
      <w:r w:rsidR="005040F8" w:rsidRPr="00FE4667">
        <w:rPr>
          <w:sz w:val="22"/>
          <w:szCs w:val="22"/>
        </w:rPr>
        <w:t xml:space="preserve"> Early in th</w:t>
      </w:r>
      <w:r w:rsidR="002905B2" w:rsidRPr="00FE4667">
        <w:rPr>
          <w:sz w:val="22"/>
          <w:szCs w:val="22"/>
        </w:rPr>
        <w:t>at</w:t>
      </w:r>
      <w:r w:rsidR="005040F8" w:rsidRPr="00FE4667">
        <w:rPr>
          <w:sz w:val="22"/>
          <w:szCs w:val="22"/>
        </w:rPr>
        <w:t xml:space="preserve"> run, you will </w:t>
      </w:r>
      <w:r w:rsidR="002905B2" w:rsidRPr="00FE4667">
        <w:rPr>
          <w:sz w:val="22"/>
          <w:szCs w:val="22"/>
        </w:rPr>
        <w:t xml:space="preserve">visit the show and </w:t>
      </w:r>
      <w:r w:rsidR="005040F8" w:rsidRPr="00FE4667">
        <w:rPr>
          <w:sz w:val="22"/>
          <w:szCs w:val="22"/>
        </w:rPr>
        <w:t xml:space="preserve">write </w:t>
      </w:r>
      <w:r w:rsidR="002905B2" w:rsidRPr="00FE4667">
        <w:rPr>
          <w:sz w:val="22"/>
          <w:szCs w:val="22"/>
        </w:rPr>
        <w:t>up a report.</w:t>
      </w:r>
      <w:r w:rsidR="005040F8" w:rsidRPr="00FE4667">
        <w:rPr>
          <w:sz w:val="22"/>
          <w:szCs w:val="22"/>
        </w:rPr>
        <w:t xml:space="preserve"> </w:t>
      </w:r>
      <w:r w:rsidR="002905B2" w:rsidRPr="00FE4667">
        <w:rPr>
          <w:sz w:val="22"/>
          <w:szCs w:val="22"/>
        </w:rPr>
        <w:t>B</w:t>
      </w:r>
      <w:r w:rsidR="005040F8" w:rsidRPr="00FE4667">
        <w:rPr>
          <w:sz w:val="22"/>
          <w:szCs w:val="22"/>
        </w:rPr>
        <w:t xml:space="preserve">efore it closes, we will return to the exhibit </w:t>
      </w:r>
      <w:r w:rsidR="002905B2" w:rsidRPr="00FE4667">
        <w:rPr>
          <w:sz w:val="22"/>
          <w:szCs w:val="22"/>
        </w:rPr>
        <w:t>en masse</w:t>
      </w:r>
      <w:r w:rsidR="005040F8" w:rsidRPr="00FE4667">
        <w:rPr>
          <w:sz w:val="22"/>
          <w:szCs w:val="22"/>
        </w:rPr>
        <w:t xml:space="preserve">. At that </w:t>
      </w:r>
      <w:r w:rsidR="002905B2" w:rsidRPr="00FE4667">
        <w:rPr>
          <w:sz w:val="22"/>
          <w:szCs w:val="22"/>
        </w:rPr>
        <w:t xml:space="preserve">point in </w:t>
      </w:r>
      <w:r w:rsidR="005040F8" w:rsidRPr="00FE4667">
        <w:rPr>
          <w:sz w:val="22"/>
          <w:szCs w:val="22"/>
        </w:rPr>
        <w:t xml:space="preserve">time, each student will have </w:t>
      </w:r>
      <w:r w:rsidR="002905B2" w:rsidRPr="00FE4667">
        <w:rPr>
          <w:sz w:val="22"/>
          <w:szCs w:val="22"/>
        </w:rPr>
        <w:t xml:space="preserve">crafted a historical fiction and then role-play that persona in the gallery. I will say (much) more about this assignment as the semester goes on. </w:t>
      </w:r>
    </w:p>
    <w:p w14:paraId="1B6476D7" w14:textId="77777777" w:rsidR="00424BFA" w:rsidRPr="00FE4667" w:rsidRDefault="00424BFA" w:rsidP="008C3CD2">
      <w:pPr>
        <w:rPr>
          <w:sz w:val="22"/>
          <w:szCs w:val="22"/>
        </w:rPr>
      </w:pPr>
    </w:p>
    <w:p w14:paraId="6E2DF1F1" w14:textId="394D9E73" w:rsidR="009E4C5E" w:rsidRDefault="002905B2" w:rsidP="009E4C5E">
      <w:r w:rsidRPr="00FE4667">
        <w:rPr>
          <w:sz w:val="22"/>
          <w:szCs w:val="22"/>
        </w:rPr>
        <w:t>Please n</w:t>
      </w:r>
      <w:r w:rsidR="009E4C5E" w:rsidRPr="00FE4667">
        <w:rPr>
          <w:sz w:val="22"/>
          <w:szCs w:val="22"/>
        </w:rPr>
        <w:t>ote now that you need to set aside two evenings (</w:t>
      </w:r>
      <w:r w:rsidRPr="00FE4667">
        <w:rPr>
          <w:b/>
          <w:sz w:val="22"/>
          <w:szCs w:val="22"/>
        </w:rPr>
        <w:t xml:space="preserve">Mar 7 </w:t>
      </w:r>
      <w:r w:rsidRPr="00FE4667">
        <w:rPr>
          <w:sz w:val="22"/>
          <w:szCs w:val="22"/>
        </w:rPr>
        <w:t>and</w:t>
      </w:r>
      <w:r w:rsidRPr="00FE4667">
        <w:rPr>
          <w:b/>
          <w:sz w:val="22"/>
          <w:szCs w:val="22"/>
        </w:rPr>
        <w:t xml:space="preserve"> Apr 19</w:t>
      </w:r>
      <w:r w:rsidR="009E4C5E" w:rsidRPr="00FE4667">
        <w:rPr>
          <w:sz w:val="22"/>
          <w:szCs w:val="22"/>
        </w:rPr>
        <w:t xml:space="preserve">) to attend </w:t>
      </w:r>
      <w:r w:rsidR="00424BFA" w:rsidRPr="00FE4667">
        <w:rPr>
          <w:sz w:val="22"/>
          <w:szCs w:val="22"/>
        </w:rPr>
        <w:t xml:space="preserve">required </w:t>
      </w:r>
      <w:r w:rsidR="009E4C5E" w:rsidRPr="00FE4667">
        <w:rPr>
          <w:sz w:val="22"/>
          <w:szCs w:val="22"/>
        </w:rPr>
        <w:t>events at the Tang</w:t>
      </w:r>
      <w:r w:rsidR="00424BFA" w:rsidRPr="00FE4667">
        <w:rPr>
          <w:sz w:val="22"/>
          <w:szCs w:val="22"/>
        </w:rPr>
        <w:t xml:space="preserve"> Museum</w:t>
      </w:r>
      <w:r w:rsidR="009E4C5E" w:rsidRPr="00FE4667">
        <w:rPr>
          <w:sz w:val="22"/>
          <w:szCs w:val="22"/>
        </w:rPr>
        <w:t xml:space="preserve">.  </w:t>
      </w:r>
      <w:r w:rsidR="0077333E">
        <w:rPr>
          <w:sz w:val="22"/>
          <w:szCs w:val="22"/>
        </w:rPr>
        <w:t xml:space="preserve">Attending other events, such as the </w:t>
      </w:r>
      <w:proofErr w:type="spellStart"/>
      <w:r w:rsidR="0077333E">
        <w:rPr>
          <w:sz w:val="22"/>
          <w:szCs w:val="22"/>
        </w:rPr>
        <w:t>Dunkerley</w:t>
      </w:r>
      <w:proofErr w:type="spellEnd"/>
      <w:r w:rsidR="0077333E">
        <w:rPr>
          <w:sz w:val="22"/>
          <w:szCs w:val="22"/>
        </w:rPr>
        <w:t xml:space="preserve"> Dialogues marked on the class schedule, is encouraged but optional. </w:t>
      </w:r>
    </w:p>
    <w:p w14:paraId="6BA5B13B" w14:textId="233C2B23" w:rsidR="009E4C5E" w:rsidRDefault="009E4C5E" w:rsidP="008C3CD2">
      <w:r>
        <w:t xml:space="preserve"> </w:t>
      </w:r>
    </w:p>
    <w:p w14:paraId="2674B983" w14:textId="2BBCD0C6" w:rsidR="00635C1B" w:rsidRPr="00635C1B" w:rsidRDefault="00635C1B" w:rsidP="00635C1B">
      <w:pPr>
        <w:jc w:val="center"/>
        <w:rPr>
          <w:b/>
          <w:i/>
        </w:rPr>
      </w:pPr>
      <w:r w:rsidRPr="00635C1B">
        <w:rPr>
          <w:b/>
          <w:i/>
        </w:rPr>
        <w:t>Palestinian Voices</w:t>
      </w:r>
    </w:p>
    <w:p w14:paraId="66FDA556" w14:textId="77777777" w:rsidR="00635C1B" w:rsidRDefault="00635C1B" w:rsidP="008C3CD2"/>
    <w:p w14:paraId="18DAEAB7" w14:textId="259501B8" w:rsidR="00306E9E" w:rsidRPr="00460502" w:rsidRDefault="00FE4667" w:rsidP="008C3CD2">
      <w:pPr>
        <w:rPr>
          <w:sz w:val="22"/>
          <w:szCs w:val="22"/>
        </w:rPr>
      </w:pPr>
      <w:r w:rsidRPr="00460502">
        <w:rPr>
          <w:sz w:val="22"/>
          <w:szCs w:val="22"/>
        </w:rPr>
        <w:t>While our course focuses</w:t>
      </w:r>
      <w:r w:rsidR="00001A8D" w:rsidRPr="00460502">
        <w:rPr>
          <w:sz w:val="22"/>
          <w:szCs w:val="22"/>
        </w:rPr>
        <w:t xml:space="preserve"> on Jewish</w:t>
      </w:r>
      <w:r w:rsidRPr="00460502">
        <w:rPr>
          <w:sz w:val="22"/>
          <w:szCs w:val="22"/>
        </w:rPr>
        <w:t xml:space="preserve"> sources</w:t>
      </w:r>
      <w:r w:rsidR="00001A8D" w:rsidRPr="00460502">
        <w:rPr>
          <w:sz w:val="22"/>
          <w:szCs w:val="22"/>
        </w:rPr>
        <w:t xml:space="preserve">, </w:t>
      </w:r>
      <w:r w:rsidRPr="00460502">
        <w:rPr>
          <w:sz w:val="22"/>
          <w:szCs w:val="22"/>
        </w:rPr>
        <w:t>understanding Israel/Palestine requires an engagement with Palestinian perspectives.</w:t>
      </w:r>
      <w:r w:rsidR="00001A8D" w:rsidRPr="00460502">
        <w:rPr>
          <w:sz w:val="22"/>
          <w:szCs w:val="22"/>
        </w:rPr>
        <w:t xml:space="preserve"> This </w:t>
      </w:r>
      <w:proofErr w:type="gramStart"/>
      <w:r w:rsidR="00001A8D" w:rsidRPr="00460502">
        <w:rPr>
          <w:sz w:val="22"/>
          <w:szCs w:val="22"/>
        </w:rPr>
        <w:t>Spring</w:t>
      </w:r>
      <w:proofErr w:type="gramEnd"/>
      <w:r w:rsidR="00001A8D" w:rsidRPr="00460502">
        <w:rPr>
          <w:sz w:val="22"/>
          <w:szCs w:val="22"/>
        </w:rPr>
        <w:t xml:space="preserve">, </w:t>
      </w:r>
      <w:r w:rsidR="00635C1B" w:rsidRPr="00460502">
        <w:rPr>
          <w:sz w:val="22"/>
          <w:szCs w:val="22"/>
        </w:rPr>
        <w:t xml:space="preserve">MDOCS </w:t>
      </w:r>
      <w:r w:rsidR="00001A8D" w:rsidRPr="00460502">
        <w:rPr>
          <w:sz w:val="22"/>
          <w:szCs w:val="22"/>
        </w:rPr>
        <w:t xml:space="preserve">is presenting a </w:t>
      </w:r>
      <w:r w:rsidR="00635C1B" w:rsidRPr="00460502">
        <w:rPr>
          <w:sz w:val="22"/>
          <w:szCs w:val="22"/>
        </w:rPr>
        <w:t>series of four events</w:t>
      </w:r>
      <w:r w:rsidRPr="00460502">
        <w:rPr>
          <w:sz w:val="22"/>
          <w:szCs w:val="22"/>
        </w:rPr>
        <w:t xml:space="preserve"> that make such perspectives available</w:t>
      </w:r>
      <w:r w:rsidR="00001A8D" w:rsidRPr="00460502">
        <w:rPr>
          <w:sz w:val="22"/>
          <w:szCs w:val="22"/>
        </w:rPr>
        <w:t>:</w:t>
      </w:r>
      <w:r w:rsidR="00635C1B" w:rsidRPr="00460502">
        <w:rPr>
          <w:sz w:val="22"/>
          <w:szCs w:val="22"/>
        </w:rPr>
        <w:t xml:space="preserve"> </w:t>
      </w:r>
    </w:p>
    <w:p w14:paraId="564FAB7D" w14:textId="77777777" w:rsidR="00001A8D" w:rsidRDefault="00001A8D" w:rsidP="008C3CD2"/>
    <w:p w14:paraId="725F68FF" w14:textId="4EF7F730" w:rsidR="00306E9E" w:rsidRDefault="00306E9E" w:rsidP="008C3CD2">
      <w:r>
        <w:tab/>
      </w:r>
      <w:r w:rsidR="00635C1B" w:rsidRPr="00001A8D">
        <w:rPr>
          <w:b/>
        </w:rPr>
        <w:t>Feb 6</w:t>
      </w:r>
      <w:r>
        <w:tab/>
      </w:r>
      <w:r>
        <w:tab/>
        <w:t xml:space="preserve">Early Photography and Palestine: A Talk by </w:t>
      </w:r>
      <w:proofErr w:type="spellStart"/>
      <w:r>
        <w:t>Issam</w:t>
      </w:r>
      <w:proofErr w:type="spellEnd"/>
      <w:r>
        <w:t xml:space="preserve"> </w:t>
      </w:r>
      <w:proofErr w:type="spellStart"/>
      <w:r>
        <w:t>Nassar</w:t>
      </w:r>
      <w:proofErr w:type="spellEnd"/>
    </w:p>
    <w:p w14:paraId="07943332" w14:textId="573BB9FB" w:rsidR="00306E9E" w:rsidRDefault="00306E9E" w:rsidP="008C3CD2">
      <w:r>
        <w:tab/>
      </w:r>
      <w:r w:rsidR="00635C1B" w:rsidRPr="00001A8D">
        <w:rPr>
          <w:b/>
        </w:rPr>
        <w:t>March 28</w:t>
      </w:r>
      <w:r>
        <w:tab/>
      </w:r>
      <w:r w:rsidR="00001A8D">
        <w:t>Student Films from Palestine</w:t>
      </w:r>
    </w:p>
    <w:p w14:paraId="075F980B" w14:textId="1182852D" w:rsidR="00306E9E" w:rsidRDefault="00306E9E" w:rsidP="008C3CD2">
      <w:r>
        <w:tab/>
      </w:r>
      <w:r w:rsidR="00635C1B" w:rsidRPr="00001A8D">
        <w:rPr>
          <w:b/>
        </w:rPr>
        <w:t>Apr 2</w:t>
      </w:r>
      <w:r w:rsidR="00001A8D">
        <w:tab/>
      </w:r>
      <w:r w:rsidR="00001A8D">
        <w:tab/>
      </w:r>
      <w:proofErr w:type="spellStart"/>
      <w:r w:rsidR="00001A8D" w:rsidRPr="00001A8D">
        <w:rPr>
          <w:i/>
        </w:rPr>
        <w:t>Lyd</w:t>
      </w:r>
      <w:proofErr w:type="spellEnd"/>
      <w:r w:rsidR="00001A8D" w:rsidRPr="00001A8D">
        <w:rPr>
          <w:i/>
        </w:rPr>
        <w:t xml:space="preserve"> in Exile</w:t>
      </w:r>
      <w:r w:rsidR="00001A8D">
        <w:t xml:space="preserve">: documentarians Rami </w:t>
      </w:r>
      <w:proofErr w:type="spellStart"/>
      <w:r w:rsidR="00001A8D">
        <w:t>Younis</w:t>
      </w:r>
      <w:proofErr w:type="spellEnd"/>
      <w:r w:rsidR="00001A8D">
        <w:t xml:space="preserve"> and Sarah </w:t>
      </w:r>
      <w:proofErr w:type="spellStart"/>
      <w:r w:rsidR="00001A8D">
        <w:t>Friedland</w:t>
      </w:r>
      <w:proofErr w:type="spellEnd"/>
    </w:p>
    <w:p w14:paraId="05A2116D" w14:textId="613DFC6B" w:rsidR="00635C1B" w:rsidRDefault="00306E9E" w:rsidP="008C3CD2">
      <w:r>
        <w:tab/>
      </w:r>
      <w:r w:rsidR="00635C1B" w:rsidRPr="00001A8D">
        <w:rPr>
          <w:b/>
        </w:rPr>
        <w:t>Apr 26</w:t>
      </w:r>
      <w:r>
        <w:t xml:space="preserve"> </w:t>
      </w:r>
      <w:r w:rsidR="00001A8D">
        <w:tab/>
      </w:r>
      <w:proofErr w:type="spellStart"/>
      <w:r w:rsidR="00001A8D">
        <w:t>Razan</w:t>
      </w:r>
      <w:proofErr w:type="spellEnd"/>
      <w:r w:rsidR="00001A8D">
        <w:t xml:space="preserve"> Al-Salah: Screening and Artist Talk</w:t>
      </w:r>
    </w:p>
    <w:p w14:paraId="0E3C90CB" w14:textId="77777777" w:rsidR="00001A8D" w:rsidRDefault="00001A8D" w:rsidP="008C3CD2"/>
    <w:p w14:paraId="06219FD1" w14:textId="2AA1C98F" w:rsidR="00635C1B" w:rsidRPr="00FE4667" w:rsidRDefault="00001A8D" w:rsidP="008C3CD2">
      <w:pPr>
        <w:rPr>
          <w:sz w:val="22"/>
          <w:szCs w:val="22"/>
        </w:rPr>
      </w:pPr>
      <w:r w:rsidRPr="00FE4667">
        <w:rPr>
          <w:b/>
          <w:sz w:val="22"/>
          <w:szCs w:val="22"/>
        </w:rPr>
        <w:t xml:space="preserve">You are </w:t>
      </w:r>
      <w:r w:rsidR="00635C1B" w:rsidRPr="00FE4667">
        <w:rPr>
          <w:b/>
          <w:sz w:val="22"/>
          <w:szCs w:val="22"/>
        </w:rPr>
        <w:t>required</w:t>
      </w:r>
      <w:r w:rsidRPr="00FE4667">
        <w:rPr>
          <w:sz w:val="22"/>
          <w:szCs w:val="22"/>
        </w:rPr>
        <w:t xml:space="preserve"> </w:t>
      </w:r>
      <w:r w:rsidRPr="00FE4667">
        <w:rPr>
          <w:b/>
          <w:sz w:val="22"/>
          <w:szCs w:val="22"/>
        </w:rPr>
        <w:t>to attend and report on</w:t>
      </w:r>
      <w:r w:rsidRPr="00FE4667">
        <w:rPr>
          <w:sz w:val="22"/>
          <w:szCs w:val="22"/>
        </w:rPr>
        <w:t xml:space="preserve"> </w:t>
      </w:r>
      <w:r w:rsidRPr="00FE4667">
        <w:rPr>
          <w:b/>
          <w:i/>
          <w:sz w:val="22"/>
          <w:szCs w:val="22"/>
        </w:rPr>
        <w:t>one</w:t>
      </w:r>
      <w:r w:rsidRPr="00FE4667">
        <w:rPr>
          <w:b/>
          <w:sz w:val="22"/>
          <w:szCs w:val="22"/>
        </w:rPr>
        <w:t xml:space="preserve"> </w:t>
      </w:r>
      <w:r w:rsidR="0077333E">
        <w:rPr>
          <w:b/>
          <w:sz w:val="22"/>
          <w:szCs w:val="22"/>
        </w:rPr>
        <w:t xml:space="preserve">(1) </w:t>
      </w:r>
      <w:r w:rsidRPr="00FE4667">
        <w:rPr>
          <w:b/>
          <w:sz w:val="22"/>
          <w:szCs w:val="22"/>
        </w:rPr>
        <w:t>of these events</w:t>
      </w:r>
      <w:r w:rsidRPr="00FE4667">
        <w:rPr>
          <w:sz w:val="22"/>
          <w:szCs w:val="22"/>
        </w:rPr>
        <w:t xml:space="preserve">; you may do additional reports for </w:t>
      </w:r>
      <w:r w:rsidR="00635C1B" w:rsidRPr="00FE4667">
        <w:rPr>
          <w:sz w:val="22"/>
          <w:szCs w:val="22"/>
        </w:rPr>
        <w:t>extra credit</w:t>
      </w:r>
      <w:r w:rsidRPr="00FE4667">
        <w:rPr>
          <w:sz w:val="22"/>
          <w:szCs w:val="22"/>
        </w:rPr>
        <w:t>.</w:t>
      </w:r>
      <w:r w:rsidR="00FE4667">
        <w:rPr>
          <w:sz w:val="22"/>
          <w:szCs w:val="22"/>
        </w:rPr>
        <w:t xml:space="preserve"> A report is 2-3 pages (double spaced) in which you summarize the event, and then consider two </w:t>
      </w:r>
      <w:r w:rsidR="00DB61D6">
        <w:rPr>
          <w:sz w:val="22"/>
          <w:szCs w:val="22"/>
        </w:rPr>
        <w:t>prompts</w:t>
      </w:r>
      <w:r w:rsidR="00FE4667">
        <w:rPr>
          <w:sz w:val="22"/>
          <w:szCs w:val="22"/>
        </w:rPr>
        <w:t xml:space="preserve">: </w:t>
      </w:r>
      <w:r w:rsidR="00DB61D6">
        <w:rPr>
          <w:sz w:val="22"/>
          <w:szCs w:val="22"/>
        </w:rPr>
        <w:t xml:space="preserve">(1.) </w:t>
      </w:r>
      <w:r w:rsidR="00FE4667">
        <w:rPr>
          <w:sz w:val="22"/>
          <w:szCs w:val="22"/>
        </w:rPr>
        <w:t xml:space="preserve">what did you find novel or unexpected in the </w:t>
      </w:r>
      <w:r w:rsidR="0077333E">
        <w:rPr>
          <w:sz w:val="22"/>
          <w:szCs w:val="22"/>
        </w:rPr>
        <w:t xml:space="preserve">material? </w:t>
      </w:r>
      <w:r w:rsidR="00DB61D6">
        <w:rPr>
          <w:sz w:val="22"/>
          <w:szCs w:val="22"/>
        </w:rPr>
        <w:t xml:space="preserve"> </w:t>
      </w:r>
      <w:proofErr w:type="gramStart"/>
      <w:r w:rsidR="00DB61D6" w:rsidRPr="0077333E">
        <w:rPr>
          <w:i/>
          <w:sz w:val="22"/>
          <w:szCs w:val="22"/>
        </w:rPr>
        <w:t>and</w:t>
      </w:r>
      <w:proofErr w:type="gramEnd"/>
      <w:r w:rsidR="00DB61D6" w:rsidRPr="0077333E">
        <w:rPr>
          <w:i/>
          <w:sz w:val="22"/>
          <w:szCs w:val="22"/>
        </w:rPr>
        <w:t xml:space="preserve"> </w:t>
      </w:r>
      <w:r w:rsidR="00DB61D6">
        <w:rPr>
          <w:sz w:val="22"/>
          <w:szCs w:val="22"/>
        </w:rPr>
        <w:t>(2.)</w:t>
      </w:r>
      <w:r w:rsidR="00FE4667">
        <w:rPr>
          <w:sz w:val="22"/>
          <w:szCs w:val="22"/>
        </w:rPr>
        <w:t xml:space="preserve"> </w:t>
      </w:r>
      <w:r w:rsidR="00DB61D6">
        <w:rPr>
          <w:sz w:val="22"/>
          <w:szCs w:val="22"/>
        </w:rPr>
        <w:t xml:space="preserve">where </w:t>
      </w:r>
      <w:r w:rsidR="00635C1B" w:rsidRPr="00FE4667">
        <w:rPr>
          <w:sz w:val="22"/>
          <w:szCs w:val="22"/>
        </w:rPr>
        <w:t>you disagree wi</w:t>
      </w:r>
      <w:r w:rsidR="009E4C5E" w:rsidRPr="00FE4667">
        <w:rPr>
          <w:sz w:val="22"/>
          <w:szCs w:val="22"/>
        </w:rPr>
        <w:t xml:space="preserve">th points in the presentation, then </w:t>
      </w:r>
      <w:r w:rsidR="00635C1B" w:rsidRPr="00FE4667">
        <w:rPr>
          <w:sz w:val="22"/>
          <w:szCs w:val="22"/>
        </w:rPr>
        <w:t>articulate your difference of opinion.</w:t>
      </w:r>
    </w:p>
    <w:p w14:paraId="7D599158" w14:textId="77777777" w:rsidR="00FE4667" w:rsidRPr="00FE4667" w:rsidRDefault="00FE4667" w:rsidP="008C3CD2">
      <w:pPr>
        <w:rPr>
          <w:sz w:val="22"/>
          <w:szCs w:val="22"/>
        </w:rPr>
      </w:pPr>
    </w:p>
    <w:p w14:paraId="0ECC4D1E" w14:textId="77777777" w:rsidR="00FE4667" w:rsidRPr="00CD1D04" w:rsidRDefault="00FE4667" w:rsidP="00FE4667">
      <w:pPr>
        <w:jc w:val="center"/>
        <w:rPr>
          <w:b/>
          <w:i/>
        </w:rPr>
      </w:pPr>
      <w:r w:rsidRPr="00CD1D04">
        <w:rPr>
          <w:b/>
          <w:i/>
        </w:rPr>
        <w:t>An Impassioned Subject</w:t>
      </w:r>
    </w:p>
    <w:p w14:paraId="4EB72EAC" w14:textId="77777777" w:rsidR="00FE4667" w:rsidRDefault="00FE4667" w:rsidP="00FE4667"/>
    <w:p w14:paraId="5663EF25" w14:textId="5B3C3845" w:rsidR="00F32581" w:rsidRDefault="00FE4667" w:rsidP="008C3CD2">
      <w:pPr>
        <w:rPr>
          <w:sz w:val="22"/>
          <w:szCs w:val="22"/>
        </w:rPr>
      </w:pPr>
      <w:r w:rsidRPr="00FE4667">
        <w:rPr>
          <w:sz w:val="22"/>
          <w:szCs w:val="22"/>
        </w:rPr>
        <w:t xml:space="preserve">As our semester concludes with a historical and critical examination of the modern state of Israel, a topic that can lead to acrimonious debate, the instructor would like to state at the outset that that this course is </w:t>
      </w:r>
      <w:r w:rsidRPr="00FE4667">
        <w:rPr>
          <w:i/>
          <w:sz w:val="22"/>
          <w:szCs w:val="22"/>
        </w:rPr>
        <w:t>not</w:t>
      </w:r>
      <w:r w:rsidRPr="00FE4667">
        <w:rPr>
          <w:sz w:val="22"/>
          <w:szCs w:val="22"/>
        </w:rPr>
        <w:t xml:space="preserve"> designed to be </w:t>
      </w:r>
      <w:r w:rsidRPr="00FE4667">
        <w:rPr>
          <w:i/>
          <w:sz w:val="22"/>
          <w:szCs w:val="22"/>
        </w:rPr>
        <w:t xml:space="preserve">either </w:t>
      </w:r>
      <w:r w:rsidRPr="00FE4667">
        <w:rPr>
          <w:sz w:val="22"/>
          <w:szCs w:val="22"/>
        </w:rPr>
        <w:t xml:space="preserve">pro-Israeli </w:t>
      </w:r>
      <w:r w:rsidRPr="00FE4667">
        <w:rPr>
          <w:i/>
          <w:sz w:val="22"/>
          <w:szCs w:val="22"/>
        </w:rPr>
        <w:t>or</w:t>
      </w:r>
      <w:r w:rsidRPr="00FE4667">
        <w:rPr>
          <w:sz w:val="22"/>
          <w:szCs w:val="22"/>
        </w:rPr>
        <w:t xml:space="preserve"> pro-Palestinian. I would like the tone of our discussions to be civil, and their contents to prioritize analysis over advocacy. You are certainly entitled to your personal opinions, but taking this course should make those opinions better informed: more historically grounded and nuanced, recognizing the complexity of the issues, and thus equipped to acknowledge positions other than your own as legitimate. Any conclusions you draw should be your own. But if spending an entire semester learning about different types of ‘Zionist’ and </w:t>
      </w:r>
      <w:proofErr w:type="spellStart"/>
      <w:r w:rsidRPr="00FE4667">
        <w:rPr>
          <w:sz w:val="22"/>
          <w:szCs w:val="22"/>
        </w:rPr>
        <w:t>diasporic</w:t>
      </w:r>
      <w:proofErr w:type="spellEnd"/>
      <w:r w:rsidRPr="00FE4667">
        <w:rPr>
          <w:sz w:val="22"/>
          <w:szCs w:val="22"/>
        </w:rPr>
        <w:t xml:space="preserve"> </w:t>
      </w:r>
      <w:proofErr w:type="gramStart"/>
      <w:r w:rsidRPr="00FE4667">
        <w:rPr>
          <w:sz w:val="22"/>
          <w:szCs w:val="22"/>
        </w:rPr>
        <w:t>identities does</w:t>
      </w:r>
      <w:proofErr w:type="gramEnd"/>
      <w:r w:rsidRPr="00FE4667">
        <w:rPr>
          <w:sz w:val="22"/>
          <w:szCs w:val="22"/>
        </w:rPr>
        <w:t xml:space="preserve"> not, at some level, invite rethinking some assumptions, then I will consider this course a failure. </w:t>
      </w:r>
    </w:p>
    <w:p w14:paraId="31C8E5D5" w14:textId="77777777" w:rsidR="00460502" w:rsidRPr="0077333E" w:rsidRDefault="00460502" w:rsidP="008C3CD2">
      <w:pPr>
        <w:rPr>
          <w:sz w:val="22"/>
          <w:szCs w:val="22"/>
        </w:rPr>
      </w:pPr>
    </w:p>
    <w:p w14:paraId="52DA5427" w14:textId="77777777" w:rsidR="00563061" w:rsidRPr="00703BA1" w:rsidRDefault="00563061" w:rsidP="00563061">
      <w:pPr>
        <w:jc w:val="center"/>
        <w:rPr>
          <w:b/>
          <w:i/>
          <w:color w:val="000000"/>
        </w:rPr>
      </w:pPr>
      <w:r w:rsidRPr="00703BA1">
        <w:rPr>
          <w:b/>
          <w:i/>
          <w:color w:val="000000"/>
        </w:rPr>
        <w:t>Fair Grading &amp; A Reasonable Workload</w:t>
      </w:r>
    </w:p>
    <w:p w14:paraId="1CDB43B9" w14:textId="77777777" w:rsidR="00563061" w:rsidRDefault="00563061" w:rsidP="00563061">
      <w:pPr>
        <w:rPr>
          <w:b/>
          <w:color w:val="000000"/>
          <w:sz w:val="22"/>
        </w:rPr>
      </w:pPr>
    </w:p>
    <w:p w14:paraId="22C1C4BC" w14:textId="308870BB" w:rsidR="00563061" w:rsidRDefault="00563061" w:rsidP="00563061">
      <w:pPr>
        <w:rPr>
          <w:color w:val="000000"/>
          <w:sz w:val="22"/>
        </w:rPr>
      </w:pPr>
      <w:r>
        <w:rPr>
          <w:color w:val="000000"/>
          <w:sz w:val="22"/>
        </w:rPr>
        <w:t>As even a brief glance at the above section</w:t>
      </w:r>
      <w:r w:rsidR="00FE4667">
        <w:rPr>
          <w:color w:val="000000"/>
          <w:sz w:val="22"/>
        </w:rPr>
        <w:t>s</w:t>
      </w:r>
      <w:r>
        <w:rPr>
          <w:color w:val="000000"/>
          <w:sz w:val="22"/>
        </w:rPr>
        <w:t xml:space="preserve"> makes clear, I expect you to work. I think the workload is entirely appropriate for this level of course; and I trust</w:t>
      </w:r>
      <w:r w:rsidRPr="004A3104">
        <w:rPr>
          <w:color w:val="000000"/>
          <w:sz w:val="22"/>
        </w:rPr>
        <w:t xml:space="preserve"> that we </w:t>
      </w:r>
      <w:r>
        <w:rPr>
          <w:color w:val="000000"/>
          <w:sz w:val="22"/>
        </w:rPr>
        <w:t xml:space="preserve">can </w:t>
      </w:r>
      <w:r w:rsidRPr="004A3104">
        <w:rPr>
          <w:color w:val="000000"/>
          <w:sz w:val="22"/>
        </w:rPr>
        <w:t xml:space="preserve">have </w:t>
      </w:r>
      <w:r>
        <w:rPr>
          <w:color w:val="000000"/>
          <w:sz w:val="22"/>
        </w:rPr>
        <w:t xml:space="preserve">some </w:t>
      </w:r>
      <w:r w:rsidRPr="004A3104">
        <w:rPr>
          <w:color w:val="000000"/>
          <w:sz w:val="22"/>
        </w:rPr>
        <w:t xml:space="preserve">fun </w:t>
      </w:r>
      <w:r>
        <w:rPr>
          <w:color w:val="000000"/>
          <w:sz w:val="22"/>
        </w:rPr>
        <w:t xml:space="preserve">working through it together. But, in the interest of fairness, allow me to be more explicit about what my expectations are, and the standards to which I will hold you. </w:t>
      </w:r>
    </w:p>
    <w:p w14:paraId="7EA5206F" w14:textId="77777777" w:rsidR="00563061" w:rsidRDefault="00563061" w:rsidP="00563061">
      <w:pPr>
        <w:rPr>
          <w:color w:val="000000"/>
          <w:sz w:val="22"/>
        </w:rPr>
      </w:pPr>
    </w:p>
    <w:p w14:paraId="1FDA2EBF" w14:textId="77777777" w:rsidR="00563061" w:rsidRDefault="00563061" w:rsidP="00563061">
      <w:pPr>
        <w:rPr>
          <w:color w:val="000000"/>
          <w:sz w:val="22"/>
        </w:rPr>
      </w:pPr>
      <w:r>
        <w:rPr>
          <w:color w:val="000000"/>
          <w:sz w:val="22"/>
        </w:rPr>
        <w:t xml:space="preserve">For each hour spent in class, I expect you to spend </w:t>
      </w:r>
      <w:r w:rsidRPr="008D3D83">
        <w:rPr>
          <w:i/>
          <w:color w:val="000000"/>
          <w:sz w:val="22"/>
        </w:rPr>
        <w:t>3 hours outside of class</w:t>
      </w:r>
      <w:r>
        <w:rPr>
          <w:color w:val="000000"/>
          <w:sz w:val="22"/>
        </w:rPr>
        <w:t xml:space="preserve"> reading and writing. This means that you should commit approximately 9 hours per week in preparing and executing assignments.  </w:t>
      </w:r>
    </w:p>
    <w:p w14:paraId="104028EF" w14:textId="77777777" w:rsidR="00563061" w:rsidRDefault="00563061" w:rsidP="00563061">
      <w:pPr>
        <w:rPr>
          <w:color w:val="000000"/>
          <w:sz w:val="22"/>
        </w:rPr>
      </w:pPr>
    </w:p>
    <w:p w14:paraId="086F209C" w14:textId="77777777" w:rsidR="00563061" w:rsidRDefault="00563061" w:rsidP="00563061">
      <w:pPr>
        <w:rPr>
          <w:color w:val="000000"/>
          <w:sz w:val="22"/>
        </w:rPr>
      </w:pPr>
      <w:r>
        <w:rPr>
          <w:color w:val="000000"/>
          <w:sz w:val="22"/>
        </w:rPr>
        <w:t xml:space="preserve">In an era of grade inflation, let me address my understanding of what letter grades signify. I take “C” to be the baseline grade: it is </w:t>
      </w:r>
      <w:r w:rsidRPr="00253260">
        <w:rPr>
          <w:i/>
          <w:color w:val="000000"/>
          <w:sz w:val="22"/>
        </w:rPr>
        <w:t>acceptable</w:t>
      </w:r>
      <w:r>
        <w:rPr>
          <w:color w:val="000000"/>
          <w:sz w:val="22"/>
        </w:rPr>
        <w:t xml:space="preserve">. Thus doing all the assigned work, and doing it adequately, earns one a solid “C.” “B” then stands for doing </w:t>
      </w:r>
      <w:r w:rsidRPr="00253260">
        <w:rPr>
          <w:i/>
          <w:color w:val="000000"/>
          <w:sz w:val="22"/>
        </w:rPr>
        <w:t>better than acceptable</w:t>
      </w:r>
      <w:r>
        <w:rPr>
          <w:color w:val="000000"/>
          <w:sz w:val="22"/>
        </w:rPr>
        <w:t xml:space="preserve">, demonstrating some measurable improvement over “C” quality. And “A” translates to </w:t>
      </w:r>
      <w:r w:rsidRPr="004A61F9">
        <w:rPr>
          <w:i/>
          <w:color w:val="000000"/>
          <w:sz w:val="22"/>
        </w:rPr>
        <w:t>excellent</w:t>
      </w:r>
      <w:r>
        <w:rPr>
          <w:i/>
          <w:color w:val="000000"/>
          <w:sz w:val="22"/>
        </w:rPr>
        <w:t xml:space="preserve"> - -</w:t>
      </w:r>
      <w:r>
        <w:rPr>
          <w:color w:val="000000"/>
          <w:sz w:val="22"/>
        </w:rPr>
        <w:t xml:space="preserve"> a superlative I do not dispense lightly.  I am not interested in employing mathematical models, such as by grading on a curve; I will happily give as many “A”s as I have students earning them. But do understand that such a high grade must be achieved through diligent effort, and </w:t>
      </w:r>
      <w:proofErr w:type="gramStart"/>
      <w:r>
        <w:rPr>
          <w:color w:val="000000"/>
          <w:sz w:val="22"/>
        </w:rPr>
        <w:t>can not</w:t>
      </w:r>
      <w:proofErr w:type="gramEnd"/>
      <w:r>
        <w:rPr>
          <w:color w:val="000000"/>
          <w:sz w:val="22"/>
        </w:rPr>
        <w:t xml:space="preserve"> merely be assumed.    </w:t>
      </w:r>
    </w:p>
    <w:p w14:paraId="2A42B499" w14:textId="77777777" w:rsidR="00563061" w:rsidRDefault="00563061" w:rsidP="00563061">
      <w:pPr>
        <w:rPr>
          <w:color w:val="000000"/>
          <w:sz w:val="22"/>
        </w:rPr>
      </w:pPr>
    </w:p>
    <w:p w14:paraId="5C1726B3" w14:textId="77777777" w:rsidR="00563061" w:rsidRDefault="00563061" w:rsidP="00563061">
      <w:pPr>
        <w:rPr>
          <w:color w:val="000000"/>
          <w:sz w:val="22"/>
        </w:rPr>
      </w:pPr>
      <w:r>
        <w:rPr>
          <w:color w:val="000000"/>
          <w:sz w:val="22"/>
        </w:rPr>
        <w:t xml:space="preserve">I do not just attach a grade to your written work, but provide you with feedback on your writing. I make this effort in order to help you improve your writing skills, and so it behooves you to attend to that critique, and learn from your mistakes. While not my primary concern, errors in spellings, punctuation, and grammar detract from your writing, and thus impact your grade. The overarching goal, however, is more focused on content, so that you learn to express your ideas clearly and to build convincing arguments through a careful use of evidence. This pedagogical concern is shared across disciplines, and this course contributes to that ongoing effort. </w:t>
      </w:r>
    </w:p>
    <w:p w14:paraId="7F34880D" w14:textId="77777777" w:rsidR="00563061" w:rsidRDefault="00563061" w:rsidP="00563061">
      <w:pPr>
        <w:rPr>
          <w:color w:val="000000"/>
          <w:sz w:val="22"/>
        </w:rPr>
      </w:pPr>
      <w:r>
        <w:rPr>
          <w:color w:val="000000"/>
          <w:sz w:val="22"/>
        </w:rPr>
        <w:t xml:space="preserve"> </w:t>
      </w:r>
    </w:p>
    <w:p w14:paraId="1D545190" w14:textId="77777777" w:rsidR="00563061" w:rsidRPr="00C5211D" w:rsidRDefault="00563061" w:rsidP="00563061">
      <w:pPr>
        <w:rPr>
          <w:color w:val="000000"/>
          <w:sz w:val="22"/>
        </w:rPr>
      </w:pPr>
      <w:r>
        <w:rPr>
          <w:color w:val="000000"/>
          <w:sz w:val="22"/>
        </w:rPr>
        <w:t xml:space="preserve">With this goal in mind, you will have the option to rewrite certain papers. If you receive a B- or lower on an essay, then you may exercise that option. (This option does not apply to the </w:t>
      </w:r>
      <w:proofErr w:type="spellStart"/>
      <w:r>
        <w:rPr>
          <w:color w:val="000000"/>
          <w:sz w:val="22"/>
        </w:rPr>
        <w:t>ekphrasis</w:t>
      </w:r>
      <w:proofErr w:type="spellEnd"/>
      <w:r>
        <w:rPr>
          <w:color w:val="000000"/>
          <w:sz w:val="22"/>
        </w:rPr>
        <w:t xml:space="preserve"> or visualization assignment, to the creative project, and due to time constraints, to the final essay of the semester). If I hand you back a paper with a grade of B- or lower, then you can chose to meet with me. We will discuss the shortcomings of the paper, and set a new deadline for the rewritten version.  You will turn in the older version along with the newer, and receive the average of the two grades.</w:t>
      </w:r>
    </w:p>
    <w:p w14:paraId="46C9B816" w14:textId="77777777" w:rsidR="00563061" w:rsidRPr="00B313ED" w:rsidRDefault="00563061" w:rsidP="00563061">
      <w:pPr>
        <w:rPr>
          <w:b/>
          <w:i/>
        </w:rPr>
      </w:pPr>
    </w:p>
    <w:p w14:paraId="43A7F55D" w14:textId="77777777" w:rsidR="00563061" w:rsidRPr="00F244EA" w:rsidRDefault="00563061" w:rsidP="00563061">
      <w:pPr>
        <w:tabs>
          <w:tab w:val="left" w:pos="0"/>
          <w:tab w:val="left" w:pos="360"/>
          <w:tab w:val="right" w:pos="4590"/>
          <w:tab w:val="right" w:pos="4680"/>
        </w:tabs>
        <w:jc w:val="center"/>
        <w:rPr>
          <w:b/>
          <w:i/>
        </w:rPr>
      </w:pPr>
      <w:r w:rsidRPr="00F244EA">
        <w:rPr>
          <w:b/>
          <w:i/>
        </w:rPr>
        <w:t>Classroom Civility</w:t>
      </w:r>
    </w:p>
    <w:p w14:paraId="1D7CD4AB" w14:textId="77777777" w:rsidR="00563061" w:rsidRPr="00F244EA" w:rsidRDefault="00563061" w:rsidP="00563061">
      <w:pPr>
        <w:tabs>
          <w:tab w:val="left" w:pos="0"/>
          <w:tab w:val="left" w:pos="360"/>
          <w:tab w:val="right" w:pos="4590"/>
          <w:tab w:val="right" w:pos="4680"/>
        </w:tabs>
        <w:jc w:val="center"/>
        <w:rPr>
          <w:b/>
          <w:i/>
        </w:rPr>
      </w:pPr>
    </w:p>
    <w:p w14:paraId="58F75C77" w14:textId="77777777" w:rsidR="00563061" w:rsidRPr="00F244EA" w:rsidRDefault="00563061" w:rsidP="00563061">
      <w:pPr>
        <w:widowControl w:val="0"/>
        <w:autoSpaceDE w:val="0"/>
        <w:autoSpaceDN w:val="0"/>
        <w:adjustRightInd w:val="0"/>
        <w:rPr>
          <w:sz w:val="22"/>
        </w:rPr>
      </w:pPr>
      <w:r>
        <w:rPr>
          <w:sz w:val="22"/>
        </w:rPr>
        <w:t xml:space="preserve">Do not </w:t>
      </w:r>
      <w:r w:rsidRPr="00F244EA">
        <w:rPr>
          <w:sz w:val="22"/>
        </w:rPr>
        <w:t>be late, and do</w:t>
      </w:r>
      <w:r>
        <w:rPr>
          <w:sz w:val="22"/>
        </w:rPr>
        <w:t xml:space="preserve"> not </w:t>
      </w:r>
      <w:r w:rsidRPr="00F244EA">
        <w:rPr>
          <w:sz w:val="22"/>
        </w:rPr>
        <w:t xml:space="preserve">be rude.  I hope that we will engage each other in open and honest ways, but both our speech and our demeanor should reflect common courtesy for those around us. Inappropriate or disruptive behavior will promptly result in being asked to leave the class. Feel free to bring a beverage or snack, and, if you are so inclined, enough to share. I just ask that </w:t>
      </w:r>
      <w:r>
        <w:rPr>
          <w:sz w:val="22"/>
        </w:rPr>
        <w:t xml:space="preserve">any </w:t>
      </w:r>
      <w:r w:rsidRPr="00F244EA">
        <w:rPr>
          <w:sz w:val="22"/>
        </w:rPr>
        <w:t xml:space="preserve">eating and drinking not </w:t>
      </w:r>
      <w:r>
        <w:rPr>
          <w:sz w:val="22"/>
        </w:rPr>
        <w:t>disrupt</w:t>
      </w:r>
      <w:r w:rsidRPr="00F244EA">
        <w:rPr>
          <w:sz w:val="22"/>
        </w:rPr>
        <w:t xml:space="preserve"> with our learning. </w:t>
      </w:r>
    </w:p>
    <w:p w14:paraId="24A331DA" w14:textId="77777777" w:rsidR="00563061" w:rsidRPr="00F244EA" w:rsidRDefault="00563061" w:rsidP="00563061">
      <w:pPr>
        <w:rPr>
          <w:sz w:val="22"/>
        </w:rPr>
      </w:pPr>
    </w:p>
    <w:p w14:paraId="04ECD6C6" w14:textId="6F281AA0" w:rsidR="00563061" w:rsidRPr="00F244EA" w:rsidRDefault="00563061" w:rsidP="00563061">
      <w:pPr>
        <w:rPr>
          <w:sz w:val="22"/>
        </w:rPr>
      </w:pPr>
      <w:r>
        <w:rPr>
          <w:sz w:val="22"/>
        </w:rPr>
        <w:t>Please t</w:t>
      </w:r>
      <w:r w:rsidRPr="00F244EA">
        <w:rPr>
          <w:sz w:val="22"/>
        </w:rPr>
        <w:t>urn off cell phones and any other small electronic devices before you come to class. Take your headphones off, and stow anything that texts or beeps well out of sight. I will start the semester out by allowing the use of laptops, as some students prefer to take their notes this way, but I will promptly rescind this permission if I feel that people are paying more attention to their computer screen than to class. In short, anything that might provide a distraction to the user, to other students</w:t>
      </w:r>
      <w:r>
        <w:rPr>
          <w:sz w:val="22"/>
        </w:rPr>
        <w:t>,</w:t>
      </w:r>
      <w:r w:rsidRPr="00F244EA">
        <w:rPr>
          <w:sz w:val="22"/>
        </w:rPr>
        <w:t xml:space="preserve"> or to the instructor will not be indulged.   </w:t>
      </w:r>
    </w:p>
    <w:p w14:paraId="0CF81099" w14:textId="77777777" w:rsidR="00563061" w:rsidRPr="00F244EA" w:rsidRDefault="00563061" w:rsidP="00563061">
      <w:pPr>
        <w:jc w:val="center"/>
        <w:rPr>
          <w:b/>
          <w:i/>
          <w:color w:val="000000"/>
        </w:rPr>
      </w:pPr>
      <w:r w:rsidRPr="00F244EA">
        <w:rPr>
          <w:b/>
          <w:i/>
          <w:color w:val="000000"/>
        </w:rPr>
        <w:t>Academic Integrity</w:t>
      </w:r>
    </w:p>
    <w:p w14:paraId="23A16692" w14:textId="77777777" w:rsidR="00563061" w:rsidRPr="00F244EA" w:rsidRDefault="00563061" w:rsidP="00563061">
      <w:pPr>
        <w:rPr>
          <w:color w:val="000000"/>
        </w:rPr>
      </w:pPr>
    </w:p>
    <w:p w14:paraId="01E8B03B" w14:textId="77777777" w:rsidR="00563061" w:rsidRPr="006E39BE" w:rsidRDefault="00563061" w:rsidP="00563061">
      <w:pPr>
        <w:rPr>
          <w:sz w:val="22"/>
        </w:rPr>
      </w:pPr>
      <w:r w:rsidRPr="00F244EA">
        <w:rPr>
          <w:color w:val="000000"/>
          <w:sz w:val="22"/>
        </w:rPr>
        <w:t>I have a zero tolerance policy for any form of intellectual dishonesty.  Make sure your work is entirely your own, and that you give credit to any ideas or formulations that originate with others. Plagiarism is a serious violation of academic integrity, whether fully intentional or not. Recall that Skidmore’s Honor Code does not accept ignorance or error as adequate defense for violations</w:t>
      </w:r>
      <w:proofErr w:type="gramStart"/>
      <w:r w:rsidRPr="00F244EA">
        <w:rPr>
          <w:color w:val="000000"/>
          <w:sz w:val="22"/>
        </w:rPr>
        <w:t>;</w:t>
      </w:r>
      <w:proofErr w:type="gramEnd"/>
      <w:r w:rsidRPr="00F244EA">
        <w:rPr>
          <w:color w:val="000000"/>
          <w:sz w:val="22"/>
        </w:rPr>
        <w:t xml:space="preserve"> on this, see &lt;cms.skidmore.edu/</w:t>
      </w:r>
      <w:proofErr w:type="spellStart"/>
      <w:r w:rsidRPr="00F244EA">
        <w:rPr>
          <w:color w:val="000000"/>
          <w:sz w:val="22"/>
        </w:rPr>
        <w:t>writing_guide</w:t>
      </w:r>
      <w:proofErr w:type="spellEnd"/>
      <w:r w:rsidRPr="00F244EA">
        <w:rPr>
          <w:color w:val="000000"/>
          <w:sz w:val="22"/>
        </w:rPr>
        <w:t>/</w:t>
      </w:r>
      <w:proofErr w:type="spellStart"/>
      <w:r w:rsidRPr="00F244EA">
        <w:rPr>
          <w:color w:val="000000"/>
          <w:sz w:val="22"/>
        </w:rPr>
        <w:t>honor_code.cfm</w:t>
      </w:r>
      <w:proofErr w:type="spellEnd"/>
      <w:r w:rsidRPr="00F244EA">
        <w:rPr>
          <w:color w:val="000000"/>
          <w:sz w:val="22"/>
        </w:rPr>
        <w:t xml:space="preserve">&gt;. Suspected infractions will be reported to the Dean of Studies to investigate. </w:t>
      </w:r>
    </w:p>
    <w:p w14:paraId="56BD7BF5" w14:textId="77777777" w:rsidR="00563061" w:rsidRDefault="00563061" w:rsidP="00563061">
      <w:pPr>
        <w:jc w:val="center"/>
        <w:rPr>
          <w:rFonts w:eastAsia="ＭＳ 明朝"/>
          <w:b/>
          <w:i/>
          <w:iCs/>
          <w:lang w:eastAsia="ja-JP"/>
        </w:rPr>
      </w:pPr>
    </w:p>
    <w:p w14:paraId="3E494C82" w14:textId="77777777" w:rsidR="00563061" w:rsidRPr="00B11190" w:rsidRDefault="00563061" w:rsidP="00563061">
      <w:pPr>
        <w:jc w:val="center"/>
        <w:rPr>
          <w:rFonts w:eastAsia="ＭＳ 明朝"/>
          <w:b/>
          <w:i/>
          <w:iCs/>
          <w:lang w:eastAsia="ja-JP"/>
        </w:rPr>
      </w:pPr>
      <w:r w:rsidRPr="00B11190">
        <w:rPr>
          <w:rFonts w:eastAsia="ＭＳ 明朝"/>
          <w:b/>
          <w:i/>
          <w:iCs/>
          <w:lang w:eastAsia="ja-JP"/>
        </w:rPr>
        <w:t>Student Disabilities</w:t>
      </w:r>
    </w:p>
    <w:p w14:paraId="1D08F44A" w14:textId="77777777" w:rsidR="00563061" w:rsidRPr="00B11190" w:rsidRDefault="00563061" w:rsidP="00563061">
      <w:pPr>
        <w:rPr>
          <w:rFonts w:eastAsia="ＭＳ 明朝"/>
          <w:iCs/>
          <w:sz w:val="22"/>
          <w:szCs w:val="22"/>
          <w:lang w:eastAsia="ja-JP"/>
        </w:rPr>
      </w:pPr>
    </w:p>
    <w:p w14:paraId="7B908549" w14:textId="77777777" w:rsidR="00563061" w:rsidRDefault="00563061" w:rsidP="00563061">
      <w:pPr>
        <w:rPr>
          <w:rFonts w:eastAsia="ＭＳ 明朝"/>
          <w:iCs/>
          <w:sz w:val="22"/>
          <w:szCs w:val="22"/>
          <w:lang w:eastAsia="ja-JP"/>
        </w:rPr>
      </w:pPr>
      <w:r w:rsidRPr="00B11190">
        <w:rPr>
          <w:rFonts w:eastAsia="ＭＳ 明朝"/>
          <w:iCs/>
          <w:sz w:val="22"/>
          <w:szCs w:val="22"/>
          <w:lang w:eastAsia="ja-JP"/>
        </w:rPr>
        <w:t xml:space="preserve">I am happy to make reasonable accommodations for students with disabilities. If you believe you will need it, then you must formally request academic accommodation from Meg </w:t>
      </w:r>
      <w:proofErr w:type="spellStart"/>
      <w:r w:rsidRPr="00B11190">
        <w:rPr>
          <w:rFonts w:eastAsia="ＭＳ 明朝"/>
          <w:iCs/>
          <w:sz w:val="22"/>
          <w:szCs w:val="22"/>
          <w:lang w:eastAsia="ja-JP"/>
        </w:rPr>
        <w:t>Hegener</w:t>
      </w:r>
      <w:proofErr w:type="spellEnd"/>
      <w:r w:rsidRPr="00B11190">
        <w:rPr>
          <w:rFonts w:eastAsia="ＭＳ 明朝"/>
          <w:iCs/>
          <w:sz w:val="22"/>
          <w:szCs w:val="22"/>
          <w:lang w:eastAsia="ja-JP"/>
        </w:rPr>
        <w:t>, Coordinator for Students with Disabilities, and provide documentation verifying your disability.  For further information, please call 580-8150, or stop by the office of Student Academic Services in Starbuck Center.</w:t>
      </w:r>
    </w:p>
    <w:p w14:paraId="72562984" w14:textId="77777777" w:rsidR="00563061" w:rsidRDefault="00563061" w:rsidP="00563061">
      <w:pPr>
        <w:rPr>
          <w:rFonts w:eastAsia="ＭＳ 明朝"/>
          <w:iCs/>
          <w:sz w:val="22"/>
          <w:szCs w:val="22"/>
          <w:lang w:eastAsia="ja-JP"/>
        </w:rPr>
      </w:pPr>
    </w:p>
    <w:p w14:paraId="6E83B1A6" w14:textId="77777777" w:rsidR="00563061" w:rsidRPr="00F7203F" w:rsidRDefault="00563061" w:rsidP="00563061">
      <w:pPr>
        <w:jc w:val="center"/>
        <w:rPr>
          <w:rFonts w:eastAsia="ＭＳ 明朝"/>
          <w:b/>
          <w:i/>
          <w:iCs/>
          <w:lang w:eastAsia="ja-JP"/>
        </w:rPr>
      </w:pPr>
      <w:r w:rsidRPr="00F7203F">
        <w:rPr>
          <w:rFonts w:eastAsia="ＭＳ 明朝"/>
          <w:b/>
          <w:i/>
          <w:iCs/>
          <w:lang w:eastAsia="ja-JP"/>
        </w:rPr>
        <w:t>Title IX</w:t>
      </w:r>
    </w:p>
    <w:p w14:paraId="4D432185" w14:textId="77777777" w:rsidR="00563061" w:rsidRPr="00F7203F" w:rsidRDefault="00563061" w:rsidP="00563061">
      <w:pPr>
        <w:pStyle w:val="NormalWeb"/>
        <w:rPr>
          <w:rFonts w:ascii="Times New Roman" w:hAnsi="Times New Roman"/>
          <w:sz w:val="22"/>
          <w:szCs w:val="22"/>
        </w:rPr>
      </w:pPr>
      <w:r w:rsidRPr="00F7203F">
        <w:rPr>
          <w:rFonts w:ascii="Times New Roman" w:hAnsi="Times New Roman"/>
          <w:sz w:val="22"/>
          <w:szCs w:val="22"/>
        </w:rPr>
        <w:t xml:space="preserve">Skidmore College faculty and staff are committed to supporting our students and upholding gender equity laws as outlined by Title IX. We consider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regulations. </w:t>
      </w:r>
    </w:p>
    <w:p w14:paraId="2A2AF34F" w14:textId="7092607C" w:rsidR="00563061" w:rsidRPr="00DB61D6" w:rsidRDefault="00563061" w:rsidP="00DB61D6">
      <w:pPr>
        <w:pStyle w:val="NormalWeb"/>
        <w:rPr>
          <w:rFonts w:ascii="Times New Roman" w:hAnsi="Times New Roman"/>
          <w:sz w:val="22"/>
          <w:szCs w:val="22"/>
        </w:rPr>
      </w:pPr>
      <w:r w:rsidRPr="00F7203F">
        <w:rPr>
          <w:rFonts w:ascii="Times New Roman" w:hAnsi="Times New Roman"/>
          <w:sz w:val="22"/>
          <w:szCs w:val="22"/>
        </w:rPr>
        <w:t xml:space="preserve">If you choose to confide in a member of Skidmore’s faculty or staff regarding an issue of sexual or gender-based misconduct, that </w:t>
      </w:r>
      <w:r>
        <w:rPr>
          <w:rFonts w:ascii="Times New Roman" w:hAnsi="Times New Roman"/>
          <w:sz w:val="22"/>
          <w:szCs w:val="22"/>
        </w:rPr>
        <w:t>person</w:t>
      </w:r>
      <w:r w:rsidRPr="00F7203F">
        <w:rPr>
          <w:rFonts w:ascii="Times New Roman" w:hAnsi="Times New Roman"/>
          <w:sz w:val="22"/>
          <w:szCs w:val="22"/>
        </w:rPr>
        <w:t xml:space="preserve"> is obligated to tell Skidmore’s Title IX Coordinator or Title IX Deputy Coordinator. Th</w:t>
      </w:r>
      <w:r>
        <w:rPr>
          <w:rFonts w:ascii="Times New Roman" w:hAnsi="Times New Roman"/>
          <w:sz w:val="22"/>
          <w:szCs w:val="22"/>
        </w:rPr>
        <w:t>at</w:t>
      </w:r>
      <w:r w:rsidRPr="00F7203F">
        <w:rPr>
          <w:rFonts w:ascii="Times New Roman" w:hAnsi="Times New Roman"/>
          <w:sz w:val="22"/>
          <w:szCs w:val="22"/>
        </w:rPr>
        <w:t xml:space="preserve"> </w:t>
      </w:r>
      <w:r>
        <w:rPr>
          <w:rFonts w:ascii="Times New Roman" w:hAnsi="Times New Roman"/>
          <w:sz w:val="22"/>
          <w:szCs w:val="22"/>
        </w:rPr>
        <w:t>administrator</w:t>
      </w:r>
      <w:r w:rsidRPr="00F7203F">
        <w:rPr>
          <w:rFonts w:ascii="Times New Roman" w:hAnsi="Times New Roman"/>
          <w:sz w:val="22"/>
          <w:szCs w:val="22"/>
        </w:rPr>
        <w:t xml:space="preserve"> will assist the student in connecting with all possible resources for support and 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are all options available to the student. </w:t>
      </w:r>
      <w:r>
        <w:rPr>
          <w:rFonts w:ascii="Times New Roman" w:hAnsi="Times New Roman"/>
          <w:sz w:val="22"/>
          <w:szCs w:val="22"/>
        </w:rPr>
        <w:t xml:space="preserve"> </w:t>
      </w:r>
      <w:r w:rsidRPr="00B11190">
        <w:rPr>
          <w:rFonts w:eastAsia="ＭＳ 明朝"/>
          <w:iCs/>
          <w:sz w:val="22"/>
          <w:szCs w:val="22"/>
          <w:lang w:eastAsia="ja-JP"/>
        </w:rPr>
        <w:t>For further information,</w:t>
      </w:r>
      <w:r>
        <w:rPr>
          <w:rFonts w:eastAsia="ＭＳ 明朝"/>
          <w:iCs/>
          <w:sz w:val="22"/>
          <w:szCs w:val="22"/>
          <w:lang w:eastAsia="ja-JP"/>
        </w:rPr>
        <w:t xml:space="preserve"> consult </w:t>
      </w:r>
      <w:r w:rsidRPr="00F7203F">
        <w:rPr>
          <w:rFonts w:ascii="Times New Roman" w:hAnsi="Times New Roman"/>
          <w:iCs/>
          <w:sz w:val="22"/>
          <w:szCs w:val="22"/>
        </w:rPr>
        <w:t xml:space="preserve">://www.skidmore.edu/sgbm/ or </w:t>
      </w:r>
      <w:r>
        <w:rPr>
          <w:rFonts w:ascii="Times New Roman" w:hAnsi="Times New Roman"/>
          <w:iCs/>
          <w:sz w:val="22"/>
          <w:szCs w:val="22"/>
        </w:rPr>
        <w:t>contact</w:t>
      </w:r>
      <w:r w:rsidRPr="00F7203F">
        <w:rPr>
          <w:rFonts w:ascii="Times New Roman" w:hAnsi="Times New Roman"/>
          <w:iCs/>
          <w:sz w:val="22"/>
          <w:szCs w:val="22"/>
        </w:rPr>
        <w:t xml:space="preserve"> Joel </w:t>
      </w:r>
      <w:proofErr w:type="spellStart"/>
      <w:r w:rsidRPr="00F7203F">
        <w:rPr>
          <w:rFonts w:ascii="Times New Roman" w:hAnsi="Times New Roman"/>
          <w:iCs/>
          <w:sz w:val="22"/>
          <w:szCs w:val="22"/>
        </w:rPr>
        <w:t>Aure</w:t>
      </w:r>
      <w:proofErr w:type="spellEnd"/>
      <w:r>
        <w:rPr>
          <w:rFonts w:ascii="Times New Roman" w:hAnsi="Times New Roman"/>
          <w:iCs/>
          <w:sz w:val="22"/>
          <w:szCs w:val="22"/>
        </w:rPr>
        <w:t>,</w:t>
      </w:r>
      <w:r w:rsidRPr="00F7203F">
        <w:rPr>
          <w:rFonts w:ascii="Times New Roman" w:hAnsi="Times New Roman"/>
          <w:iCs/>
          <w:sz w:val="22"/>
          <w:szCs w:val="22"/>
        </w:rPr>
        <w:t xml:space="preserve"> Title IX Coordinator, </w:t>
      </w:r>
      <w:r>
        <w:rPr>
          <w:rFonts w:ascii="Times New Roman" w:hAnsi="Times New Roman"/>
          <w:iCs/>
          <w:sz w:val="22"/>
          <w:szCs w:val="22"/>
        </w:rPr>
        <w:t xml:space="preserve">or </w:t>
      </w:r>
      <w:r w:rsidRPr="00F7203F">
        <w:rPr>
          <w:rFonts w:ascii="Times New Roman" w:hAnsi="Times New Roman"/>
          <w:iCs/>
          <w:sz w:val="22"/>
          <w:szCs w:val="22"/>
        </w:rPr>
        <w:t>Sarah Green</w:t>
      </w:r>
      <w:r>
        <w:rPr>
          <w:rFonts w:ascii="Times New Roman" w:hAnsi="Times New Roman"/>
          <w:iCs/>
          <w:sz w:val="22"/>
          <w:szCs w:val="22"/>
        </w:rPr>
        <w:t xml:space="preserve">, </w:t>
      </w:r>
      <w:r w:rsidRPr="00F7203F">
        <w:rPr>
          <w:rFonts w:ascii="Times New Roman" w:hAnsi="Times New Roman"/>
          <w:iCs/>
          <w:sz w:val="22"/>
          <w:szCs w:val="22"/>
        </w:rPr>
        <w:t>Deputy Coordinator</w:t>
      </w:r>
      <w:r>
        <w:rPr>
          <w:rFonts w:ascii="Times New Roman" w:hAnsi="Times New Roman"/>
          <w:iCs/>
          <w:sz w:val="22"/>
          <w:szCs w:val="22"/>
        </w:rPr>
        <w:t>.</w:t>
      </w:r>
    </w:p>
    <w:p w14:paraId="4CC4F896" w14:textId="77777777" w:rsidR="00563061" w:rsidRPr="00F244EA" w:rsidRDefault="00563061" w:rsidP="00563061">
      <w:pPr>
        <w:jc w:val="center"/>
        <w:rPr>
          <w:b/>
          <w:i/>
          <w:color w:val="000000"/>
        </w:rPr>
      </w:pPr>
      <w:r w:rsidRPr="00F244EA">
        <w:rPr>
          <w:b/>
          <w:i/>
          <w:color w:val="000000"/>
        </w:rPr>
        <w:t>Partners in Learning</w:t>
      </w:r>
    </w:p>
    <w:p w14:paraId="3B8178FF" w14:textId="77777777" w:rsidR="00563061" w:rsidRPr="00F244EA" w:rsidRDefault="00563061" w:rsidP="00563061">
      <w:pPr>
        <w:rPr>
          <w:color w:val="000000"/>
        </w:rPr>
      </w:pPr>
      <w:r w:rsidRPr="00F244EA">
        <w:rPr>
          <w:color w:val="000000"/>
        </w:rPr>
        <w:t xml:space="preserve"> </w:t>
      </w:r>
    </w:p>
    <w:p w14:paraId="710B94B1" w14:textId="77777777" w:rsidR="00563061" w:rsidRPr="006117D6" w:rsidRDefault="00563061" w:rsidP="00563061">
      <w:pPr>
        <w:rPr>
          <w:color w:val="000000"/>
          <w:sz w:val="22"/>
        </w:rPr>
      </w:pPr>
      <w:r w:rsidRPr="006117D6">
        <w:rPr>
          <w:color w:val="000000"/>
          <w:sz w:val="22"/>
        </w:rPr>
        <w:t xml:space="preserve">To my mind, this syllabus establishes a kind of social contract, in which you and I agree to create a stimulating and supportive learning environment. I hope that at the core of this agreement we find a mutual interest in critical inquiry, a </w:t>
      </w:r>
      <w:r>
        <w:rPr>
          <w:color w:val="000000"/>
          <w:sz w:val="22"/>
        </w:rPr>
        <w:t xml:space="preserve">shared </w:t>
      </w:r>
      <w:r w:rsidRPr="006117D6">
        <w:rPr>
          <w:color w:val="000000"/>
          <w:sz w:val="22"/>
        </w:rPr>
        <w:t xml:space="preserve">passion for </w:t>
      </w:r>
      <w:r>
        <w:rPr>
          <w:color w:val="000000"/>
          <w:sz w:val="22"/>
        </w:rPr>
        <w:t>learning</w:t>
      </w:r>
      <w:r w:rsidRPr="006117D6">
        <w:rPr>
          <w:color w:val="000000"/>
          <w:sz w:val="22"/>
        </w:rPr>
        <w:t xml:space="preserve">, and </w:t>
      </w:r>
      <w:r>
        <w:rPr>
          <w:color w:val="000000"/>
          <w:sz w:val="22"/>
        </w:rPr>
        <w:t>a</w:t>
      </w:r>
      <w:r w:rsidRPr="006117D6">
        <w:rPr>
          <w:color w:val="000000"/>
          <w:sz w:val="22"/>
        </w:rPr>
        <w:t xml:space="preserve"> commitment </w:t>
      </w:r>
      <w:r>
        <w:rPr>
          <w:color w:val="000000"/>
          <w:sz w:val="22"/>
        </w:rPr>
        <w:t xml:space="preserve">to </w:t>
      </w:r>
      <w:r w:rsidRPr="006117D6">
        <w:rPr>
          <w:color w:val="000000"/>
          <w:sz w:val="22"/>
        </w:rPr>
        <w:t>respect</w:t>
      </w:r>
      <w:r>
        <w:rPr>
          <w:color w:val="000000"/>
          <w:sz w:val="22"/>
        </w:rPr>
        <w:t xml:space="preserve"> those with whom we </w:t>
      </w:r>
      <w:r w:rsidRPr="006117D6">
        <w:rPr>
          <w:color w:val="000000"/>
          <w:sz w:val="22"/>
        </w:rPr>
        <w:t xml:space="preserve">disagree. Whether engaging the instructor or other students, I ask that you be civil, even as I will push you to be honest and open in your thinking.  </w:t>
      </w:r>
    </w:p>
    <w:p w14:paraId="64544422" w14:textId="77777777" w:rsidR="00563061" w:rsidRPr="006117D6" w:rsidRDefault="00563061" w:rsidP="00563061">
      <w:pPr>
        <w:rPr>
          <w:color w:val="000000"/>
          <w:sz w:val="22"/>
        </w:rPr>
      </w:pPr>
    </w:p>
    <w:p w14:paraId="2A13F076" w14:textId="77777777" w:rsidR="0077333E" w:rsidRDefault="00563061" w:rsidP="00563061">
      <w:pPr>
        <w:rPr>
          <w:color w:val="000000"/>
          <w:sz w:val="22"/>
        </w:rPr>
      </w:pPr>
      <w:r w:rsidRPr="006117D6">
        <w:rPr>
          <w:color w:val="000000"/>
          <w:sz w:val="22"/>
        </w:rPr>
        <w:t xml:space="preserve">I trust that with this syllabus I have made clear my expectations, and that if I have not, you will call me to account. I also ask that you make your </w:t>
      </w:r>
      <w:r>
        <w:rPr>
          <w:color w:val="000000"/>
          <w:sz w:val="22"/>
        </w:rPr>
        <w:t xml:space="preserve">own </w:t>
      </w:r>
      <w:r w:rsidRPr="006117D6">
        <w:rPr>
          <w:color w:val="000000"/>
          <w:sz w:val="22"/>
        </w:rPr>
        <w:t xml:space="preserve">expectations clear to me, </w:t>
      </w:r>
      <w:r>
        <w:rPr>
          <w:color w:val="000000"/>
          <w:sz w:val="22"/>
        </w:rPr>
        <w:t>letting</w:t>
      </w:r>
      <w:r w:rsidRPr="006117D6">
        <w:rPr>
          <w:color w:val="000000"/>
          <w:sz w:val="22"/>
        </w:rPr>
        <w:t xml:space="preserve"> me know how we can best achieve that partnership in learning.  </w:t>
      </w:r>
      <w:r w:rsidR="0077333E">
        <w:rPr>
          <w:color w:val="000000"/>
          <w:sz w:val="22"/>
        </w:rPr>
        <w:t xml:space="preserve">Please do not hesitate to contact me about matters pertaining to the course. </w:t>
      </w:r>
    </w:p>
    <w:p w14:paraId="4BD17142" w14:textId="77777777" w:rsidR="0077333E" w:rsidRDefault="0077333E" w:rsidP="00563061">
      <w:pPr>
        <w:rPr>
          <w:color w:val="000000"/>
          <w:sz w:val="22"/>
        </w:rPr>
      </w:pPr>
    </w:p>
    <w:p w14:paraId="55FCE508" w14:textId="28F56164" w:rsidR="00306E9E" w:rsidRDefault="00563061" w:rsidP="0077333E">
      <w:pPr>
        <w:rPr>
          <w:color w:val="000000"/>
          <w:sz w:val="22"/>
        </w:rPr>
      </w:pPr>
      <w:r w:rsidRPr="006117D6">
        <w:rPr>
          <w:color w:val="000000"/>
          <w:sz w:val="22"/>
        </w:rPr>
        <w:t>I look forward to an exci</w:t>
      </w:r>
      <w:r w:rsidR="0077333E">
        <w:rPr>
          <w:color w:val="000000"/>
          <w:sz w:val="22"/>
        </w:rPr>
        <w:t>ting semester working together.</w:t>
      </w:r>
      <w:r w:rsidR="0077333E">
        <w:rPr>
          <w:color w:val="000000"/>
          <w:sz w:val="22"/>
        </w:rPr>
        <w:tab/>
      </w:r>
      <w:r w:rsidR="0077333E">
        <w:rPr>
          <w:color w:val="000000"/>
          <w:sz w:val="22"/>
        </w:rPr>
        <w:tab/>
      </w:r>
      <w:r w:rsidR="0077333E">
        <w:rPr>
          <w:color w:val="000000"/>
          <w:sz w:val="22"/>
        </w:rPr>
        <w:tab/>
      </w:r>
      <w:r w:rsidR="0077333E">
        <w:rPr>
          <w:color w:val="000000"/>
          <w:sz w:val="22"/>
        </w:rPr>
        <w:tab/>
      </w:r>
      <w:r w:rsidRPr="006117D6">
        <w:rPr>
          <w:color w:val="000000"/>
          <w:sz w:val="22"/>
        </w:rPr>
        <w:t>Dr. Spinner</w:t>
      </w:r>
    </w:p>
    <w:p w14:paraId="0EB69FA6" w14:textId="68A5F259" w:rsidR="00306E9E" w:rsidRDefault="00306E9E"/>
    <w:p w14:paraId="61EB4EC1" w14:textId="651C6E0C" w:rsidR="00306E9E" w:rsidRPr="00306E9E" w:rsidRDefault="00306E9E" w:rsidP="00306E9E">
      <w:pPr>
        <w:jc w:val="center"/>
        <w:rPr>
          <w:color w:val="000000"/>
          <w:sz w:val="28"/>
          <w:szCs w:val="28"/>
        </w:rPr>
      </w:pPr>
      <w:r w:rsidRPr="00306E9E">
        <w:rPr>
          <w:sz w:val="28"/>
          <w:szCs w:val="28"/>
        </w:rPr>
        <w:t xml:space="preserve">Schedule for </w:t>
      </w:r>
      <w:r w:rsidRPr="00306E9E">
        <w:rPr>
          <w:b/>
          <w:sz w:val="28"/>
          <w:szCs w:val="28"/>
        </w:rPr>
        <w:t>RE 230 C</w:t>
      </w:r>
    </w:p>
    <w:p w14:paraId="0E172220" w14:textId="77777777" w:rsidR="00C4440E" w:rsidRDefault="00C4440E" w:rsidP="008C3CD2"/>
    <w:p w14:paraId="2AE778C4" w14:textId="77777777" w:rsidR="002905B2" w:rsidRPr="00306E9E" w:rsidRDefault="002905B2" w:rsidP="002905B2">
      <w:pPr>
        <w:jc w:val="center"/>
        <w:rPr>
          <w:rFonts w:ascii="Lucida Blackletter" w:hAnsi="Lucida Blackletter"/>
          <w:b/>
          <w:sz w:val="44"/>
          <w:szCs w:val="44"/>
        </w:rPr>
      </w:pPr>
      <w:r w:rsidRPr="00306E9E">
        <w:rPr>
          <w:rFonts w:ascii="Lucida Blackletter" w:hAnsi="Lucida Blackletter"/>
          <w:b/>
          <w:sz w:val="44"/>
          <w:szCs w:val="44"/>
        </w:rPr>
        <w:t xml:space="preserve">Wandering Jews  </w:t>
      </w:r>
    </w:p>
    <w:p w14:paraId="0D10C7AE" w14:textId="77777777" w:rsidR="002905B2" w:rsidRPr="008C3CD2" w:rsidRDefault="002905B2" w:rsidP="002905B2">
      <w:pPr>
        <w:jc w:val="center"/>
        <w:rPr>
          <w:b/>
          <w:sz w:val="48"/>
          <w:szCs w:val="48"/>
        </w:rPr>
      </w:pPr>
      <w:r w:rsidRPr="008C3CD2">
        <w:rPr>
          <w:sz w:val="36"/>
          <w:szCs w:val="36"/>
        </w:rPr>
        <w:t>&amp;</w:t>
      </w:r>
      <w:r w:rsidRPr="00306E9E">
        <w:rPr>
          <w:rFonts w:ascii="Silom" w:hAnsi="Silom"/>
          <w:sz w:val="40"/>
          <w:szCs w:val="40"/>
        </w:rPr>
        <w:t xml:space="preserve"> </w:t>
      </w:r>
      <w:r w:rsidRPr="00306E9E">
        <w:rPr>
          <w:rFonts w:ascii="Silom" w:hAnsi="Silom"/>
          <w:b/>
          <w:sz w:val="40"/>
          <w:szCs w:val="40"/>
        </w:rPr>
        <w:t>Zionists</w:t>
      </w:r>
    </w:p>
    <w:p w14:paraId="0B500EB5" w14:textId="0FD4786C" w:rsidR="004C5349" w:rsidRDefault="004C5349" w:rsidP="004C5349"/>
    <w:p w14:paraId="1950EE7A" w14:textId="77777777" w:rsidR="00C4440E" w:rsidRPr="00306E9E" w:rsidRDefault="004C5349" w:rsidP="008C3CD2">
      <w:r w:rsidRPr="00306E9E">
        <w:t xml:space="preserve">Jan 23.  </w:t>
      </w:r>
      <w:r w:rsidR="0069342A" w:rsidRPr="00306E9E">
        <w:t xml:space="preserve"> </w:t>
      </w:r>
      <w:r w:rsidR="00C4440E" w:rsidRPr="00306E9E">
        <w:t>Introductions</w:t>
      </w:r>
      <w:r w:rsidRPr="00306E9E">
        <w:t>.</w:t>
      </w:r>
    </w:p>
    <w:p w14:paraId="50D9850D" w14:textId="77777777" w:rsidR="00C4440E" w:rsidRPr="00306E9E" w:rsidRDefault="004C5349" w:rsidP="008C3CD2">
      <w:r w:rsidRPr="00306E9E">
        <w:t xml:space="preserve">Jan 25.  </w:t>
      </w:r>
      <w:r w:rsidR="0069342A" w:rsidRPr="00306E9E">
        <w:t xml:space="preserve"> </w:t>
      </w:r>
      <w:proofErr w:type="gramStart"/>
      <w:r w:rsidR="00C4440E" w:rsidRPr="00306E9E">
        <w:rPr>
          <w:b/>
        </w:rPr>
        <w:t>Songs of Zion</w:t>
      </w:r>
      <w:r w:rsidR="00C4440E" w:rsidRPr="00306E9E">
        <w:t>.</w:t>
      </w:r>
      <w:proofErr w:type="gramEnd"/>
      <w:r w:rsidR="00C4440E" w:rsidRPr="00306E9E">
        <w:t xml:space="preserve"> Reading 1. </w:t>
      </w:r>
    </w:p>
    <w:p w14:paraId="43D22F8B" w14:textId="77777777" w:rsidR="00C4440E" w:rsidRPr="00306E9E" w:rsidRDefault="00C4440E" w:rsidP="008C3CD2"/>
    <w:p w14:paraId="7176CFF2" w14:textId="77777777" w:rsidR="00C4440E" w:rsidRPr="00306E9E" w:rsidRDefault="00613552" w:rsidP="008C3CD2">
      <w:r w:rsidRPr="00306E9E">
        <w:t>Jan 30</w:t>
      </w:r>
      <w:r w:rsidR="004C5349" w:rsidRPr="00306E9E">
        <w:t xml:space="preserve">.  </w:t>
      </w:r>
      <w:r w:rsidR="0069342A" w:rsidRPr="00306E9E">
        <w:t xml:space="preserve"> </w:t>
      </w:r>
      <w:proofErr w:type="gramStart"/>
      <w:r w:rsidR="00C4440E" w:rsidRPr="00306E9E">
        <w:rPr>
          <w:b/>
        </w:rPr>
        <w:t>Promises &amp; Covenants</w:t>
      </w:r>
      <w:r w:rsidR="00C4440E" w:rsidRPr="00306E9E">
        <w:t>.</w:t>
      </w:r>
      <w:proofErr w:type="gramEnd"/>
      <w:r w:rsidR="00C4440E" w:rsidRPr="00306E9E">
        <w:t xml:space="preserve"> Reading 2. </w:t>
      </w:r>
    </w:p>
    <w:p w14:paraId="465DDFD8" w14:textId="4872CECB" w:rsidR="00306E9E" w:rsidRDefault="00F32581" w:rsidP="008C3CD2">
      <w:r w:rsidRPr="00306E9E">
        <w:t xml:space="preserve"> </w:t>
      </w:r>
      <w:r w:rsidR="004C5349" w:rsidRPr="00306E9E">
        <w:t xml:space="preserve">Feb </w:t>
      </w:r>
      <w:r w:rsidR="00613552" w:rsidRPr="00306E9E">
        <w:t>1</w:t>
      </w:r>
      <w:r w:rsidR="004C5349" w:rsidRPr="00306E9E">
        <w:t xml:space="preserve">.  </w:t>
      </w:r>
      <w:r w:rsidR="0069342A" w:rsidRPr="00306E9E">
        <w:t xml:space="preserve"> </w:t>
      </w:r>
      <w:r w:rsidR="00C4440E" w:rsidRPr="00306E9E">
        <w:rPr>
          <w:b/>
        </w:rPr>
        <w:t>Sacred Center</w:t>
      </w:r>
      <w:r w:rsidR="0077333E">
        <w:rPr>
          <w:b/>
        </w:rPr>
        <w:t xml:space="preserve"> &amp; Holy Land</w:t>
      </w:r>
      <w:r w:rsidR="00C4440E" w:rsidRPr="00306E9E">
        <w:t>. Reading 3.</w:t>
      </w:r>
    </w:p>
    <w:p w14:paraId="1F1058AB" w14:textId="77777777" w:rsidR="00306E9E" w:rsidRDefault="00306E9E" w:rsidP="008C3CD2"/>
    <w:p w14:paraId="761458B1" w14:textId="33E84033" w:rsidR="00C4440E" w:rsidRPr="00306E9E" w:rsidRDefault="00306E9E" w:rsidP="00306E9E">
      <w:pPr>
        <w:jc w:val="center"/>
      </w:pPr>
      <w:r>
        <w:t xml:space="preserve">Feb 3.  </w:t>
      </w:r>
      <w:proofErr w:type="spellStart"/>
      <w:r w:rsidRPr="00DB61D6">
        <w:rPr>
          <w:i/>
        </w:rPr>
        <w:t>Dunkerley</w:t>
      </w:r>
      <w:proofErr w:type="spellEnd"/>
      <w:r w:rsidRPr="00DB61D6">
        <w:rPr>
          <w:i/>
        </w:rPr>
        <w:t xml:space="preserve"> Dialogue</w:t>
      </w:r>
      <w:r>
        <w:t xml:space="preserve">: Stephen Shore, with Terence </w:t>
      </w:r>
      <w:proofErr w:type="spellStart"/>
      <w:r>
        <w:t>Diggory</w:t>
      </w:r>
      <w:proofErr w:type="spellEnd"/>
      <w:r w:rsidR="00001A8D">
        <w:t>.  5:00 pm.</w:t>
      </w:r>
      <w:r w:rsidR="00C4440E" w:rsidRPr="00306E9E">
        <w:br/>
      </w:r>
    </w:p>
    <w:p w14:paraId="059B8028" w14:textId="77777777" w:rsidR="00C4440E" w:rsidRPr="00306E9E" w:rsidRDefault="00613552" w:rsidP="008C3CD2">
      <w:r w:rsidRPr="00306E9E">
        <w:t xml:space="preserve"> </w:t>
      </w:r>
      <w:r w:rsidR="00F32581" w:rsidRPr="00306E9E">
        <w:t xml:space="preserve">Feb </w:t>
      </w:r>
      <w:r w:rsidRPr="00306E9E">
        <w:t>6</w:t>
      </w:r>
      <w:r w:rsidR="00F32581" w:rsidRPr="00306E9E">
        <w:t xml:space="preserve">.  </w:t>
      </w:r>
      <w:r w:rsidR="0069342A" w:rsidRPr="00306E9E">
        <w:t xml:space="preserve"> </w:t>
      </w:r>
      <w:proofErr w:type="gramStart"/>
      <w:r w:rsidR="00C4440E" w:rsidRPr="00306E9E">
        <w:rPr>
          <w:b/>
        </w:rPr>
        <w:t>Gentiles &amp; Jews</w:t>
      </w:r>
      <w:r w:rsidR="00C4440E" w:rsidRPr="00306E9E">
        <w:t>.</w:t>
      </w:r>
      <w:proofErr w:type="gramEnd"/>
      <w:r w:rsidR="00C4440E" w:rsidRPr="00306E9E">
        <w:t xml:space="preserve"> Reading 4. </w:t>
      </w:r>
    </w:p>
    <w:p w14:paraId="399029C4" w14:textId="77777777" w:rsidR="00C4440E" w:rsidRPr="00306E9E" w:rsidRDefault="00613552" w:rsidP="008C3CD2">
      <w:r w:rsidRPr="00306E9E">
        <w:t xml:space="preserve"> Feb 8</w:t>
      </w:r>
      <w:r w:rsidR="00F32581" w:rsidRPr="00306E9E">
        <w:t xml:space="preserve">.  </w:t>
      </w:r>
      <w:r w:rsidR="0069342A" w:rsidRPr="00306E9E">
        <w:t xml:space="preserve"> </w:t>
      </w:r>
      <w:r w:rsidR="00C4440E" w:rsidRPr="00306E9E">
        <w:rPr>
          <w:b/>
        </w:rPr>
        <w:t>Mourning for Zion</w:t>
      </w:r>
      <w:r w:rsidR="00C4440E" w:rsidRPr="00306E9E">
        <w:t xml:space="preserve">. Reading 5. </w:t>
      </w:r>
    </w:p>
    <w:p w14:paraId="6A9F169F" w14:textId="77777777" w:rsidR="00F32581" w:rsidRPr="00306E9E" w:rsidRDefault="00F32581" w:rsidP="008C3CD2"/>
    <w:p w14:paraId="7433CA78" w14:textId="77777777" w:rsidR="0069342A" w:rsidRPr="00306E9E" w:rsidRDefault="0069342A" w:rsidP="0069342A">
      <w:r w:rsidRPr="00306E9E">
        <w:t xml:space="preserve">Feb 13.  </w:t>
      </w:r>
      <w:r w:rsidRPr="00306E9E">
        <w:rPr>
          <w:b/>
        </w:rPr>
        <w:t>Returning Home</w:t>
      </w:r>
      <w:r w:rsidRPr="00306E9E">
        <w:t>.  Reading 6.</w:t>
      </w:r>
    </w:p>
    <w:p w14:paraId="01EB4F57" w14:textId="777413CA" w:rsidR="0069342A" w:rsidRPr="00306E9E" w:rsidRDefault="0069342A" w:rsidP="008C3CD2">
      <w:r w:rsidRPr="00306E9E">
        <w:t xml:space="preserve">Feb 15.  </w:t>
      </w:r>
      <w:proofErr w:type="gramStart"/>
      <w:r w:rsidR="00C4440E" w:rsidRPr="00306E9E">
        <w:rPr>
          <w:b/>
        </w:rPr>
        <w:t>Magicians &amp; Saints</w:t>
      </w:r>
      <w:r w:rsidR="00C4440E" w:rsidRPr="00306E9E">
        <w:t>.</w:t>
      </w:r>
      <w:proofErr w:type="gramEnd"/>
      <w:r w:rsidR="00C4440E" w:rsidRPr="00306E9E">
        <w:t xml:space="preserve"> </w:t>
      </w:r>
      <w:r w:rsidR="0077333E">
        <w:t xml:space="preserve"> </w:t>
      </w:r>
      <w:r w:rsidR="00C4440E" w:rsidRPr="00306E9E">
        <w:t xml:space="preserve">Reading 7. </w:t>
      </w:r>
    </w:p>
    <w:p w14:paraId="3B4F65E4" w14:textId="77777777" w:rsidR="0069342A" w:rsidRPr="00306E9E" w:rsidRDefault="0069342A" w:rsidP="008C3CD2"/>
    <w:p w14:paraId="2E81B0BB" w14:textId="77777777" w:rsidR="00C4440E" w:rsidRPr="00306E9E" w:rsidRDefault="00C4440E" w:rsidP="008C3CD2"/>
    <w:p w14:paraId="4065D518" w14:textId="77777777" w:rsidR="00C4440E" w:rsidRPr="00306E9E" w:rsidRDefault="0069342A" w:rsidP="008C3CD2">
      <w:r w:rsidRPr="00306E9E">
        <w:t xml:space="preserve">Feb 20.  </w:t>
      </w:r>
      <w:proofErr w:type="gramStart"/>
      <w:r w:rsidR="00C4440E" w:rsidRPr="00306E9E">
        <w:rPr>
          <w:b/>
        </w:rPr>
        <w:t>Houses of Prayer</w:t>
      </w:r>
      <w:r w:rsidR="00C4440E" w:rsidRPr="00306E9E">
        <w:t>.</w:t>
      </w:r>
      <w:proofErr w:type="gramEnd"/>
      <w:r w:rsidR="00C4440E" w:rsidRPr="00306E9E">
        <w:t xml:space="preserve"> Reading 8. </w:t>
      </w:r>
    </w:p>
    <w:p w14:paraId="1DACD5CF" w14:textId="77777777" w:rsidR="00C4440E" w:rsidRDefault="0069342A" w:rsidP="008C3CD2">
      <w:r w:rsidRPr="00306E9E">
        <w:t xml:space="preserve">Feb 22.  </w:t>
      </w:r>
      <w:proofErr w:type="gramStart"/>
      <w:r w:rsidR="00C4440E" w:rsidRPr="00306E9E">
        <w:rPr>
          <w:b/>
        </w:rPr>
        <w:t>Out of this World.</w:t>
      </w:r>
      <w:proofErr w:type="gramEnd"/>
      <w:r w:rsidR="00C4440E" w:rsidRPr="00306E9E">
        <w:t xml:space="preserve"> Reading 9.</w:t>
      </w:r>
    </w:p>
    <w:p w14:paraId="6C5FCB1F" w14:textId="77777777" w:rsidR="00DB61D6" w:rsidRDefault="00DB61D6" w:rsidP="008C3CD2"/>
    <w:p w14:paraId="60425911" w14:textId="77777777" w:rsidR="00DB61D6" w:rsidRDefault="00DB61D6" w:rsidP="00DB61D6">
      <w:pPr>
        <w:jc w:val="center"/>
      </w:pPr>
      <w:r>
        <w:t xml:space="preserve">Feb 27.  </w:t>
      </w:r>
      <w:proofErr w:type="spellStart"/>
      <w:r w:rsidRPr="00DB61D6">
        <w:rPr>
          <w:i/>
        </w:rPr>
        <w:t>Dunkerely</w:t>
      </w:r>
      <w:proofErr w:type="spellEnd"/>
      <w:r w:rsidRPr="00DB61D6">
        <w:rPr>
          <w:i/>
        </w:rPr>
        <w:t xml:space="preserve"> Dialogue</w:t>
      </w:r>
      <w:r>
        <w:t xml:space="preserve">: Wendy </w:t>
      </w:r>
      <w:proofErr w:type="spellStart"/>
      <w:r>
        <w:t>Ewald</w:t>
      </w:r>
      <w:proofErr w:type="spellEnd"/>
      <w:r>
        <w:t>. 6:00 pm.</w:t>
      </w:r>
    </w:p>
    <w:p w14:paraId="0A9322BF" w14:textId="77777777" w:rsidR="00C4440E" w:rsidRPr="00306E9E" w:rsidRDefault="00C4440E" w:rsidP="008C3CD2"/>
    <w:p w14:paraId="7A979852" w14:textId="39FF240C" w:rsidR="00001A8D" w:rsidRPr="00306E9E" w:rsidRDefault="0069342A" w:rsidP="00DB61D6">
      <w:r w:rsidRPr="00306E9E">
        <w:t xml:space="preserve">Feb 27.  </w:t>
      </w:r>
      <w:proofErr w:type="gramStart"/>
      <w:r w:rsidR="00C4440E" w:rsidRPr="00306E9E">
        <w:rPr>
          <w:b/>
        </w:rPr>
        <w:t>In Place of Sacrifice</w:t>
      </w:r>
      <w:r w:rsidR="00C4440E" w:rsidRPr="00306E9E">
        <w:t>.</w:t>
      </w:r>
      <w:proofErr w:type="gramEnd"/>
      <w:r w:rsidR="00C4440E" w:rsidRPr="00306E9E">
        <w:t xml:space="preserve"> Reading 10. </w:t>
      </w:r>
    </w:p>
    <w:p w14:paraId="65A37B79" w14:textId="77777777" w:rsidR="00C4440E" w:rsidRPr="00306E9E" w:rsidRDefault="0069342A" w:rsidP="008C3CD2">
      <w:r w:rsidRPr="00306E9E">
        <w:t xml:space="preserve"> Mar 1.  </w:t>
      </w:r>
      <w:proofErr w:type="gramStart"/>
      <w:r w:rsidR="00C4440E" w:rsidRPr="00306E9E">
        <w:rPr>
          <w:b/>
        </w:rPr>
        <w:t>Christians &amp; Jews</w:t>
      </w:r>
      <w:r w:rsidR="00C4440E" w:rsidRPr="00306E9E">
        <w:t>.</w:t>
      </w:r>
      <w:proofErr w:type="gramEnd"/>
      <w:r w:rsidR="00C4440E" w:rsidRPr="00306E9E">
        <w:t xml:space="preserve"> Reading 11.</w:t>
      </w:r>
    </w:p>
    <w:p w14:paraId="4BC4CC83" w14:textId="77777777" w:rsidR="0069342A" w:rsidRPr="00306E9E" w:rsidRDefault="0069342A" w:rsidP="008C3CD2"/>
    <w:p w14:paraId="57E6AB95" w14:textId="77777777" w:rsidR="00C4440E" w:rsidRPr="00306E9E" w:rsidRDefault="00C4440E" w:rsidP="008C3CD2"/>
    <w:p w14:paraId="475165D8" w14:textId="77777777" w:rsidR="00C4440E" w:rsidRPr="00306E9E" w:rsidRDefault="0069342A" w:rsidP="008C3CD2">
      <w:r w:rsidRPr="00306E9E">
        <w:t xml:space="preserve">Mar 6.  </w:t>
      </w:r>
      <w:proofErr w:type="gramStart"/>
      <w:r w:rsidR="00C4440E" w:rsidRPr="00306E9E">
        <w:rPr>
          <w:b/>
        </w:rPr>
        <w:t>At Home in Babylon</w:t>
      </w:r>
      <w:r w:rsidR="00C4440E" w:rsidRPr="00306E9E">
        <w:t>.</w:t>
      </w:r>
      <w:proofErr w:type="gramEnd"/>
      <w:r w:rsidR="00C4440E" w:rsidRPr="00306E9E">
        <w:t xml:space="preserve">  Reading 12. </w:t>
      </w:r>
    </w:p>
    <w:p w14:paraId="0F175C41" w14:textId="77777777" w:rsidR="00306E9E" w:rsidRPr="00306E9E" w:rsidRDefault="00306E9E" w:rsidP="008C3CD2"/>
    <w:p w14:paraId="0980A59A" w14:textId="71EB3809" w:rsidR="00306E9E" w:rsidRDefault="0069342A" w:rsidP="0069342A">
      <w:pPr>
        <w:jc w:val="center"/>
      </w:pPr>
      <w:r w:rsidRPr="00306E9E">
        <w:t xml:space="preserve">Mar 7.  </w:t>
      </w:r>
      <w:r w:rsidR="00306E9E">
        <w:t xml:space="preserve"> </w:t>
      </w:r>
      <w:r w:rsidR="00306E9E" w:rsidRPr="00DB61D6">
        <w:rPr>
          <w:u w:val="single"/>
        </w:rPr>
        <w:t>Inhabiting/Excavating/Sustaining</w:t>
      </w:r>
      <w:r w:rsidR="00306E9E">
        <w:t xml:space="preserve">: </w:t>
      </w:r>
    </w:p>
    <w:p w14:paraId="02DE3580" w14:textId="0FF2D53D" w:rsidR="00306E9E" w:rsidRDefault="00306E9E" w:rsidP="0069342A">
      <w:pPr>
        <w:jc w:val="center"/>
      </w:pPr>
      <w:r>
        <w:t xml:space="preserve">Understanding </w:t>
      </w:r>
      <w:r w:rsidRPr="00306E9E">
        <w:rPr>
          <w:i/>
        </w:rPr>
        <w:t>This Place</w:t>
      </w:r>
      <w:r>
        <w:t xml:space="preserve"> with Paul Mendes-</w:t>
      </w:r>
      <w:proofErr w:type="spellStart"/>
      <w:r>
        <w:t>Flohr</w:t>
      </w:r>
      <w:proofErr w:type="spellEnd"/>
      <w:r>
        <w:t xml:space="preserve">, Jodi </w:t>
      </w:r>
      <w:proofErr w:type="spellStart"/>
      <w:r>
        <w:t>Magness</w:t>
      </w:r>
      <w:proofErr w:type="spellEnd"/>
      <w:r>
        <w:t>, and Michael Ben-Eli</w:t>
      </w:r>
    </w:p>
    <w:p w14:paraId="22D6674B" w14:textId="6EDDF312" w:rsidR="0069342A" w:rsidRPr="00001A8D" w:rsidRDefault="00001A8D" w:rsidP="0069342A">
      <w:pPr>
        <w:jc w:val="center"/>
        <w:rPr>
          <w:b/>
        </w:rPr>
      </w:pPr>
      <w:r>
        <w:t>7:00 pm.</w:t>
      </w:r>
      <w:r w:rsidR="00306E9E">
        <w:t xml:space="preserve"> </w:t>
      </w:r>
      <w:r>
        <w:t xml:space="preserve"> </w:t>
      </w:r>
      <w:r w:rsidRPr="00001A8D">
        <w:rPr>
          <w:b/>
        </w:rPr>
        <w:t>A</w:t>
      </w:r>
      <w:r w:rsidR="0069342A" w:rsidRPr="00001A8D">
        <w:rPr>
          <w:b/>
        </w:rPr>
        <w:t xml:space="preserve">ttendance </w:t>
      </w:r>
      <w:r w:rsidRPr="00001A8D">
        <w:rPr>
          <w:b/>
        </w:rPr>
        <w:t xml:space="preserve">is </w:t>
      </w:r>
      <w:r w:rsidR="0069342A" w:rsidRPr="00001A8D">
        <w:rPr>
          <w:b/>
        </w:rPr>
        <w:t>required</w:t>
      </w:r>
      <w:r w:rsidRPr="00001A8D">
        <w:rPr>
          <w:b/>
        </w:rPr>
        <w:t>.</w:t>
      </w:r>
    </w:p>
    <w:p w14:paraId="0E3ADEE4" w14:textId="77777777" w:rsidR="00306E9E" w:rsidRPr="00306E9E" w:rsidRDefault="00306E9E" w:rsidP="0069342A">
      <w:pPr>
        <w:jc w:val="center"/>
      </w:pPr>
    </w:p>
    <w:p w14:paraId="16457FC4" w14:textId="77777777" w:rsidR="00C4440E" w:rsidRPr="00306E9E" w:rsidRDefault="0069342A" w:rsidP="008C3CD2">
      <w:r w:rsidRPr="00306E9E">
        <w:t xml:space="preserve">Mar 8.  </w:t>
      </w:r>
      <w:proofErr w:type="gramStart"/>
      <w:r w:rsidR="00C4440E" w:rsidRPr="00306E9E">
        <w:rPr>
          <w:b/>
        </w:rPr>
        <w:t>A Palace in Time</w:t>
      </w:r>
      <w:r w:rsidR="00C4440E" w:rsidRPr="00306E9E">
        <w:t>.</w:t>
      </w:r>
      <w:proofErr w:type="gramEnd"/>
      <w:r w:rsidR="00C4440E" w:rsidRPr="00306E9E">
        <w:t xml:space="preserve"> Reading 13. </w:t>
      </w:r>
    </w:p>
    <w:p w14:paraId="03433BAD" w14:textId="77777777" w:rsidR="0069342A" w:rsidRDefault="0069342A" w:rsidP="008C3CD2"/>
    <w:p w14:paraId="763D5619" w14:textId="77777777" w:rsidR="0077333E" w:rsidRPr="00306E9E" w:rsidRDefault="0077333E" w:rsidP="008C3CD2"/>
    <w:p w14:paraId="45551B89" w14:textId="7620065C" w:rsidR="0069342A" w:rsidRPr="0077333E" w:rsidRDefault="00630254" w:rsidP="0069342A">
      <w:pPr>
        <w:jc w:val="center"/>
        <w:rPr>
          <w:rFonts w:asciiTheme="minorHAnsi" w:hAnsiTheme="minorHAnsi"/>
          <w:b/>
          <w:i/>
          <w:sz w:val="32"/>
          <w:szCs w:val="32"/>
        </w:rPr>
      </w:pPr>
      <w:r w:rsidRPr="0077333E">
        <w:rPr>
          <w:rFonts w:asciiTheme="minorHAnsi" w:hAnsiTheme="minorHAnsi"/>
          <w:b/>
          <w:i/>
          <w:sz w:val="32"/>
          <w:szCs w:val="32"/>
        </w:rPr>
        <w:t>S</w:t>
      </w:r>
      <w:r w:rsidR="00306E9E" w:rsidRPr="0077333E">
        <w:rPr>
          <w:rFonts w:asciiTheme="minorHAnsi" w:hAnsiTheme="minorHAnsi"/>
          <w:b/>
          <w:i/>
          <w:sz w:val="32"/>
          <w:szCs w:val="32"/>
        </w:rPr>
        <w:t xml:space="preserve"> </w:t>
      </w:r>
      <w:r w:rsidRPr="0077333E">
        <w:rPr>
          <w:rFonts w:asciiTheme="minorHAnsi" w:hAnsiTheme="minorHAnsi"/>
          <w:b/>
          <w:i/>
          <w:sz w:val="32"/>
          <w:szCs w:val="32"/>
        </w:rPr>
        <w:t>p</w:t>
      </w:r>
      <w:r w:rsidR="00306E9E" w:rsidRPr="0077333E">
        <w:rPr>
          <w:rFonts w:asciiTheme="minorHAnsi" w:hAnsiTheme="minorHAnsi"/>
          <w:b/>
          <w:i/>
          <w:sz w:val="32"/>
          <w:szCs w:val="32"/>
        </w:rPr>
        <w:t xml:space="preserve"> </w:t>
      </w:r>
      <w:r w:rsidRPr="0077333E">
        <w:rPr>
          <w:rFonts w:asciiTheme="minorHAnsi" w:hAnsiTheme="minorHAnsi"/>
          <w:b/>
          <w:i/>
          <w:sz w:val="32"/>
          <w:szCs w:val="32"/>
        </w:rPr>
        <w:t>r</w:t>
      </w:r>
      <w:r w:rsidR="00306E9E" w:rsidRPr="0077333E">
        <w:rPr>
          <w:rFonts w:asciiTheme="minorHAnsi" w:hAnsiTheme="minorHAnsi"/>
          <w:b/>
          <w:i/>
          <w:sz w:val="32"/>
          <w:szCs w:val="32"/>
        </w:rPr>
        <w:t xml:space="preserve"> </w:t>
      </w:r>
      <w:proofErr w:type="spellStart"/>
      <w:r w:rsidRPr="0077333E">
        <w:rPr>
          <w:rFonts w:asciiTheme="minorHAnsi" w:hAnsiTheme="minorHAnsi"/>
          <w:b/>
          <w:i/>
          <w:sz w:val="32"/>
          <w:szCs w:val="32"/>
        </w:rPr>
        <w:t>i</w:t>
      </w:r>
      <w:proofErr w:type="spellEnd"/>
      <w:r w:rsidR="00306E9E" w:rsidRPr="0077333E">
        <w:rPr>
          <w:rFonts w:asciiTheme="minorHAnsi" w:hAnsiTheme="minorHAnsi"/>
          <w:b/>
          <w:i/>
          <w:sz w:val="32"/>
          <w:szCs w:val="32"/>
        </w:rPr>
        <w:t xml:space="preserve"> </w:t>
      </w:r>
      <w:r w:rsidRPr="0077333E">
        <w:rPr>
          <w:rFonts w:asciiTheme="minorHAnsi" w:hAnsiTheme="minorHAnsi"/>
          <w:b/>
          <w:i/>
          <w:sz w:val="32"/>
          <w:szCs w:val="32"/>
        </w:rPr>
        <w:t>n</w:t>
      </w:r>
      <w:r w:rsidR="00306E9E" w:rsidRPr="0077333E">
        <w:rPr>
          <w:rFonts w:asciiTheme="minorHAnsi" w:hAnsiTheme="minorHAnsi"/>
          <w:b/>
          <w:i/>
          <w:sz w:val="32"/>
          <w:szCs w:val="32"/>
        </w:rPr>
        <w:t xml:space="preserve"> </w:t>
      </w:r>
      <w:r w:rsidRPr="0077333E">
        <w:rPr>
          <w:rFonts w:asciiTheme="minorHAnsi" w:hAnsiTheme="minorHAnsi"/>
          <w:b/>
          <w:i/>
          <w:sz w:val="32"/>
          <w:szCs w:val="32"/>
        </w:rPr>
        <w:t xml:space="preserve">g </w:t>
      </w:r>
      <w:r w:rsidR="00306E9E" w:rsidRPr="0077333E">
        <w:rPr>
          <w:rFonts w:asciiTheme="minorHAnsi" w:hAnsiTheme="minorHAnsi"/>
          <w:b/>
          <w:i/>
          <w:sz w:val="32"/>
          <w:szCs w:val="32"/>
        </w:rPr>
        <w:t xml:space="preserve">  </w:t>
      </w:r>
      <w:r w:rsidRPr="0077333E">
        <w:rPr>
          <w:rFonts w:asciiTheme="minorHAnsi" w:hAnsiTheme="minorHAnsi"/>
          <w:b/>
          <w:i/>
          <w:sz w:val="32"/>
          <w:szCs w:val="32"/>
        </w:rPr>
        <w:t>B</w:t>
      </w:r>
      <w:r w:rsidR="00306E9E" w:rsidRPr="0077333E">
        <w:rPr>
          <w:rFonts w:asciiTheme="minorHAnsi" w:hAnsiTheme="minorHAnsi"/>
          <w:b/>
          <w:i/>
          <w:sz w:val="32"/>
          <w:szCs w:val="32"/>
        </w:rPr>
        <w:t xml:space="preserve"> </w:t>
      </w:r>
      <w:r w:rsidRPr="0077333E">
        <w:rPr>
          <w:rFonts w:asciiTheme="minorHAnsi" w:hAnsiTheme="minorHAnsi"/>
          <w:b/>
          <w:i/>
          <w:sz w:val="32"/>
          <w:szCs w:val="32"/>
        </w:rPr>
        <w:t>r</w:t>
      </w:r>
      <w:r w:rsidR="00306E9E" w:rsidRPr="0077333E">
        <w:rPr>
          <w:rFonts w:asciiTheme="minorHAnsi" w:hAnsiTheme="minorHAnsi"/>
          <w:b/>
          <w:i/>
          <w:sz w:val="32"/>
          <w:szCs w:val="32"/>
        </w:rPr>
        <w:t xml:space="preserve"> </w:t>
      </w:r>
      <w:r w:rsidRPr="0077333E">
        <w:rPr>
          <w:rFonts w:asciiTheme="minorHAnsi" w:hAnsiTheme="minorHAnsi"/>
          <w:b/>
          <w:i/>
          <w:sz w:val="32"/>
          <w:szCs w:val="32"/>
        </w:rPr>
        <w:t>e</w:t>
      </w:r>
      <w:r w:rsidR="00306E9E" w:rsidRPr="0077333E">
        <w:rPr>
          <w:rFonts w:asciiTheme="minorHAnsi" w:hAnsiTheme="minorHAnsi"/>
          <w:b/>
          <w:i/>
          <w:sz w:val="32"/>
          <w:szCs w:val="32"/>
        </w:rPr>
        <w:t xml:space="preserve"> </w:t>
      </w:r>
      <w:r w:rsidRPr="0077333E">
        <w:rPr>
          <w:rFonts w:asciiTheme="minorHAnsi" w:hAnsiTheme="minorHAnsi"/>
          <w:b/>
          <w:i/>
          <w:sz w:val="32"/>
          <w:szCs w:val="32"/>
        </w:rPr>
        <w:t>a</w:t>
      </w:r>
      <w:r w:rsidR="00306E9E" w:rsidRPr="0077333E">
        <w:rPr>
          <w:rFonts w:asciiTheme="minorHAnsi" w:hAnsiTheme="minorHAnsi"/>
          <w:b/>
          <w:i/>
          <w:sz w:val="32"/>
          <w:szCs w:val="32"/>
        </w:rPr>
        <w:t xml:space="preserve"> </w:t>
      </w:r>
      <w:r w:rsidRPr="0077333E">
        <w:rPr>
          <w:rFonts w:asciiTheme="minorHAnsi" w:hAnsiTheme="minorHAnsi"/>
          <w:b/>
          <w:i/>
          <w:sz w:val="32"/>
          <w:szCs w:val="32"/>
        </w:rPr>
        <w:t>k</w:t>
      </w:r>
    </w:p>
    <w:p w14:paraId="6D0E3FBE" w14:textId="77777777" w:rsidR="00C4440E" w:rsidRDefault="00C4440E" w:rsidP="008C3CD2"/>
    <w:p w14:paraId="24BB7CD3" w14:textId="77777777" w:rsidR="00001A8D" w:rsidRDefault="00001A8D" w:rsidP="008C3CD2"/>
    <w:p w14:paraId="5FF5F983" w14:textId="77777777" w:rsidR="00306E9E" w:rsidRDefault="00306E9E" w:rsidP="008C3CD2">
      <w:pPr>
        <w:rPr>
          <w:sz w:val="28"/>
          <w:szCs w:val="28"/>
        </w:rPr>
      </w:pPr>
    </w:p>
    <w:p w14:paraId="7A720E52" w14:textId="77777777" w:rsidR="00306E9E" w:rsidRDefault="00306E9E" w:rsidP="008C3CD2">
      <w:pPr>
        <w:rPr>
          <w:sz w:val="28"/>
          <w:szCs w:val="28"/>
        </w:rPr>
      </w:pPr>
    </w:p>
    <w:p w14:paraId="62633A53" w14:textId="7F9C93B0" w:rsidR="004C5349" w:rsidRDefault="00306E9E" w:rsidP="00306E9E">
      <w:pPr>
        <w:jc w:val="center"/>
        <w:rPr>
          <w:i/>
          <w:sz w:val="28"/>
          <w:szCs w:val="28"/>
        </w:rPr>
      </w:pPr>
      <w:r>
        <w:rPr>
          <w:sz w:val="28"/>
          <w:szCs w:val="28"/>
        </w:rPr>
        <w:t xml:space="preserve">Course </w:t>
      </w:r>
      <w:r w:rsidRPr="00306E9E">
        <w:rPr>
          <w:sz w:val="28"/>
          <w:szCs w:val="28"/>
        </w:rPr>
        <w:t>Schedule</w:t>
      </w:r>
      <w:r>
        <w:rPr>
          <w:sz w:val="28"/>
          <w:szCs w:val="28"/>
        </w:rPr>
        <w:t xml:space="preserve">, </w:t>
      </w:r>
      <w:r w:rsidRPr="00306E9E">
        <w:rPr>
          <w:i/>
          <w:sz w:val="28"/>
          <w:szCs w:val="28"/>
        </w:rPr>
        <w:t>continued</w:t>
      </w:r>
    </w:p>
    <w:p w14:paraId="139DB77A" w14:textId="77777777" w:rsidR="00001A8D" w:rsidRDefault="00001A8D" w:rsidP="00306E9E">
      <w:pPr>
        <w:jc w:val="center"/>
        <w:rPr>
          <w:i/>
          <w:sz w:val="28"/>
          <w:szCs w:val="28"/>
        </w:rPr>
      </w:pPr>
    </w:p>
    <w:p w14:paraId="24948615" w14:textId="77777777" w:rsidR="00001A8D" w:rsidRDefault="00001A8D" w:rsidP="00306E9E">
      <w:pPr>
        <w:jc w:val="center"/>
        <w:rPr>
          <w:i/>
          <w:sz w:val="28"/>
          <w:szCs w:val="28"/>
        </w:rPr>
      </w:pPr>
    </w:p>
    <w:p w14:paraId="6EF31D32" w14:textId="2A1D0202" w:rsidR="00001A8D" w:rsidRPr="00306E9E" w:rsidRDefault="00001A8D" w:rsidP="00001A8D">
      <w:r w:rsidRPr="00306E9E">
        <w:t xml:space="preserve">Mar 20.  </w:t>
      </w:r>
      <w:r w:rsidR="0077333E">
        <w:t xml:space="preserve"> </w:t>
      </w:r>
      <w:proofErr w:type="gramStart"/>
      <w:r w:rsidRPr="00306E9E">
        <w:rPr>
          <w:b/>
        </w:rPr>
        <w:t>Jews in al-</w:t>
      </w:r>
      <w:proofErr w:type="spellStart"/>
      <w:r w:rsidRPr="00306E9E">
        <w:rPr>
          <w:b/>
        </w:rPr>
        <w:t>Andalus</w:t>
      </w:r>
      <w:proofErr w:type="spellEnd"/>
      <w:r w:rsidRPr="00306E9E">
        <w:t>.</w:t>
      </w:r>
      <w:proofErr w:type="gramEnd"/>
      <w:r w:rsidRPr="00306E9E">
        <w:t xml:space="preserve"> Reading 14.</w:t>
      </w:r>
    </w:p>
    <w:p w14:paraId="7FB3FC0C" w14:textId="35E2C332" w:rsidR="00001A8D" w:rsidRDefault="00001A8D" w:rsidP="00001A8D">
      <w:r w:rsidRPr="00306E9E">
        <w:t xml:space="preserve">Mar 22.  </w:t>
      </w:r>
      <w:r w:rsidR="0077333E">
        <w:t xml:space="preserve"> </w:t>
      </w:r>
      <w:proofErr w:type="gramStart"/>
      <w:r w:rsidRPr="00306E9E">
        <w:rPr>
          <w:b/>
        </w:rPr>
        <w:t>Jews in Morocco, Greece &amp; Turkey</w:t>
      </w:r>
      <w:r w:rsidRPr="00306E9E">
        <w:t>.</w:t>
      </w:r>
      <w:proofErr w:type="gramEnd"/>
      <w:r w:rsidRPr="00306E9E">
        <w:t xml:space="preserve"> Reading 15.</w:t>
      </w:r>
    </w:p>
    <w:p w14:paraId="6103DE64" w14:textId="77777777" w:rsidR="00001A8D" w:rsidRDefault="00001A8D" w:rsidP="00001A8D"/>
    <w:p w14:paraId="6C777AAB" w14:textId="4B21A549" w:rsidR="00001A8D" w:rsidRPr="00306E9E" w:rsidRDefault="00001A8D" w:rsidP="00001A8D">
      <w:r>
        <w:tab/>
        <w:t xml:space="preserve">Mar 21-22.  Staring Back at the Sun: </w:t>
      </w:r>
      <w:r w:rsidRPr="00DB61D6">
        <w:rPr>
          <w:i/>
        </w:rPr>
        <w:t>Video Art from Israel</w:t>
      </w:r>
      <w:r>
        <w:t>. 8:00 pm.</w:t>
      </w:r>
    </w:p>
    <w:p w14:paraId="36D96659" w14:textId="77777777" w:rsidR="00001A8D" w:rsidRPr="00306E9E" w:rsidRDefault="00001A8D" w:rsidP="00001A8D"/>
    <w:p w14:paraId="4D384643" w14:textId="77777777" w:rsidR="00001A8D" w:rsidRPr="00306E9E" w:rsidRDefault="00001A8D" w:rsidP="00001A8D">
      <w:r w:rsidRPr="00306E9E">
        <w:t xml:space="preserve">Mar 27.  </w:t>
      </w:r>
      <w:proofErr w:type="gramStart"/>
      <w:r w:rsidRPr="00306E9E">
        <w:rPr>
          <w:b/>
        </w:rPr>
        <w:t xml:space="preserve">Jews in </w:t>
      </w:r>
      <w:proofErr w:type="spellStart"/>
      <w:r w:rsidRPr="00306E9E">
        <w:rPr>
          <w:b/>
        </w:rPr>
        <w:t>Ashkenaz</w:t>
      </w:r>
      <w:proofErr w:type="spellEnd"/>
      <w:r w:rsidRPr="00306E9E">
        <w:t>.</w:t>
      </w:r>
      <w:proofErr w:type="gramEnd"/>
      <w:r w:rsidRPr="00306E9E">
        <w:t xml:space="preserve"> Reading 16.</w:t>
      </w:r>
    </w:p>
    <w:p w14:paraId="02EC61B1" w14:textId="77777777" w:rsidR="00001A8D" w:rsidRPr="00306E9E" w:rsidRDefault="00001A8D" w:rsidP="00001A8D">
      <w:r w:rsidRPr="00306E9E">
        <w:t xml:space="preserve">Mar 29.  </w:t>
      </w:r>
      <w:proofErr w:type="gramStart"/>
      <w:r w:rsidRPr="00306E9E">
        <w:rPr>
          <w:b/>
        </w:rPr>
        <w:t>Jews in India &amp; China</w:t>
      </w:r>
      <w:r w:rsidRPr="00306E9E">
        <w:t>.</w:t>
      </w:r>
      <w:proofErr w:type="gramEnd"/>
      <w:r w:rsidRPr="00306E9E">
        <w:t xml:space="preserve"> Reading 17.</w:t>
      </w:r>
    </w:p>
    <w:p w14:paraId="049C6A09" w14:textId="77777777" w:rsidR="00306E9E" w:rsidRDefault="00306E9E" w:rsidP="00306E9E">
      <w:pPr>
        <w:jc w:val="center"/>
      </w:pPr>
    </w:p>
    <w:p w14:paraId="13C17313" w14:textId="3B28289D" w:rsidR="004C5349" w:rsidRDefault="0069342A" w:rsidP="008C3CD2">
      <w:r>
        <w:t xml:space="preserve"> Apr 3.  </w:t>
      </w:r>
      <w:r w:rsidR="0077333E">
        <w:t xml:space="preserve"> </w:t>
      </w:r>
      <w:proofErr w:type="gramStart"/>
      <w:r w:rsidR="004C5349" w:rsidRPr="0069342A">
        <w:rPr>
          <w:b/>
        </w:rPr>
        <w:t xml:space="preserve">Jews in </w:t>
      </w:r>
      <w:proofErr w:type="spellStart"/>
      <w:r w:rsidR="004C5349" w:rsidRPr="0069342A">
        <w:rPr>
          <w:b/>
        </w:rPr>
        <w:t>Safed</w:t>
      </w:r>
      <w:proofErr w:type="spellEnd"/>
      <w:r w:rsidR="004C5349">
        <w:t>.</w:t>
      </w:r>
      <w:proofErr w:type="gramEnd"/>
      <w:r w:rsidR="004C5349">
        <w:t xml:space="preserve">  Reading 18.</w:t>
      </w:r>
    </w:p>
    <w:p w14:paraId="7F68491C" w14:textId="0EAAEF2C" w:rsidR="004C5349" w:rsidRDefault="0069342A" w:rsidP="008C3CD2">
      <w:r>
        <w:t xml:space="preserve"> Apr 5.  </w:t>
      </w:r>
      <w:r w:rsidR="0077333E">
        <w:t xml:space="preserve"> </w:t>
      </w:r>
      <w:proofErr w:type="gramStart"/>
      <w:r w:rsidR="004C5349" w:rsidRPr="0069342A">
        <w:rPr>
          <w:b/>
        </w:rPr>
        <w:t>Jews in Ethiopia &amp; Uganda</w:t>
      </w:r>
      <w:r w:rsidR="004C5349">
        <w:t>.</w:t>
      </w:r>
      <w:proofErr w:type="gramEnd"/>
      <w:r w:rsidR="004C5349">
        <w:t xml:space="preserve"> Reading 19.  </w:t>
      </w:r>
    </w:p>
    <w:p w14:paraId="5EC9B3A0" w14:textId="77777777" w:rsidR="004C5349" w:rsidRDefault="004C5349" w:rsidP="008C3CD2"/>
    <w:p w14:paraId="7AFCF616" w14:textId="4EA6202F" w:rsidR="004C5349" w:rsidRDefault="0069342A" w:rsidP="008C3CD2">
      <w:r>
        <w:t xml:space="preserve">Apr 10.  </w:t>
      </w:r>
      <w:r w:rsidR="0077333E">
        <w:t xml:space="preserve"> </w:t>
      </w:r>
      <w:proofErr w:type="gramStart"/>
      <w:r w:rsidR="004C5349" w:rsidRPr="0069342A">
        <w:rPr>
          <w:b/>
        </w:rPr>
        <w:t xml:space="preserve">Jews in </w:t>
      </w:r>
      <w:proofErr w:type="spellStart"/>
      <w:r w:rsidR="004C5349" w:rsidRPr="0069342A">
        <w:rPr>
          <w:b/>
        </w:rPr>
        <w:t>Bratslav</w:t>
      </w:r>
      <w:proofErr w:type="spellEnd"/>
      <w:r w:rsidR="004C5349">
        <w:t>.</w:t>
      </w:r>
      <w:proofErr w:type="gramEnd"/>
      <w:r w:rsidR="004C5349">
        <w:t xml:space="preserve"> Reading 20.</w:t>
      </w:r>
    </w:p>
    <w:p w14:paraId="55799896" w14:textId="562D8390" w:rsidR="004C5349" w:rsidRDefault="0069342A" w:rsidP="008C3CD2">
      <w:pPr>
        <w:rPr>
          <w:b/>
        </w:rPr>
      </w:pPr>
      <w:r>
        <w:t xml:space="preserve">Apr 12.  </w:t>
      </w:r>
      <w:r w:rsidR="0077333E">
        <w:t xml:space="preserve"> </w:t>
      </w:r>
      <w:r w:rsidR="004C5349" w:rsidRPr="0069342A">
        <w:rPr>
          <w:b/>
        </w:rPr>
        <w:t>“Our Hope Is Not Yet Lost.”</w:t>
      </w:r>
      <w:r w:rsidR="004C5349" w:rsidRPr="004C5349">
        <w:t xml:space="preserve"> Reading 21</w:t>
      </w:r>
      <w:r w:rsidR="004C5349">
        <w:rPr>
          <w:b/>
        </w:rPr>
        <w:t>.</w:t>
      </w:r>
    </w:p>
    <w:p w14:paraId="34DF903A" w14:textId="77777777" w:rsidR="004C5349" w:rsidRDefault="004C5349" w:rsidP="008C3CD2">
      <w:pPr>
        <w:rPr>
          <w:b/>
        </w:rPr>
      </w:pPr>
    </w:p>
    <w:p w14:paraId="7FACE3D2" w14:textId="2B1D1902" w:rsidR="004C5349" w:rsidRDefault="0069342A" w:rsidP="008C3CD2">
      <w:pPr>
        <w:rPr>
          <w:b/>
        </w:rPr>
      </w:pPr>
      <w:r>
        <w:t xml:space="preserve">Apr 17.  </w:t>
      </w:r>
      <w:r w:rsidR="0077333E">
        <w:t xml:space="preserve"> </w:t>
      </w:r>
      <w:r w:rsidR="004C5349" w:rsidRPr="0069342A">
        <w:rPr>
          <w:b/>
        </w:rPr>
        <w:t>New Jews</w:t>
      </w:r>
      <w:r w:rsidR="004C5349" w:rsidRPr="004C5349">
        <w:t>. Reading 22.</w:t>
      </w:r>
    </w:p>
    <w:p w14:paraId="26ACFEEE" w14:textId="16553892" w:rsidR="004C5349" w:rsidRDefault="0069342A" w:rsidP="008C3CD2">
      <w:r>
        <w:t xml:space="preserve">Apr 19.  </w:t>
      </w:r>
      <w:r w:rsidR="0077333E">
        <w:t xml:space="preserve"> </w:t>
      </w:r>
      <w:r w:rsidRPr="0069342A">
        <w:rPr>
          <w:b/>
        </w:rPr>
        <w:t xml:space="preserve">The </w:t>
      </w:r>
      <w:r w:rsidR="004C5349" w:rsidRPr="0069342A">
        <w:rPr>
          <w:b/>
        </w:rPr>
        <w:t xml:space="preserve">Modern </w:t>
      </w:r>
      <w:r w:rsidRPr="0069342A">
        <w:rPr>
          <w:b/>
        </w:rPr>
        <w:t xml:space="preserve">State of </w:t>
      </w:r>
      <w:r w:rsidR="004C5349" w:rsidRPr="0069342A">
        <w:rPr>
          <w:b/>
        </w:rPr>
        <w:t>Israel.</w:t>
      </w:r>
      <w:r w:rsidR="004C5349">
        <w:t xml:space="preserve"> Reading 23.</w:t>
      </w:r>
    </w:p>
    <w:p w14:paraId="55BCABE1" w14:textId="77777777" w:rsidR="004C5349" w:rsidRDefault="004C5349" w:rsidP="008C3CD2"/>
    <w:p w14:paraId="421AB227" w14:textId="30E84110" w:rsidR="0069342A" w:rsidRDefault="004C5349" w:rsidP="0069342A">
      <w:pPr>
        <w:jc w:val="center"/>
      </w:pPr>
      <w:r>
        <w:tab/>
      </w:r>
      <w:r w:rsidR="0069342A">
        <w:t xml:space="preserve">April 19. </w:t>
      </w:r>
      <w:proofErr w:type="gramStart"/>
      <w:r w:rsidR="0069342A" w:rsidRPr="00DB61D6">
        <w:rPr>
          <w:i/>
        </w:rPr>
        <w:t>Evening presentations at the Tang</w:t>
      </w:r>
      <w:r w:rsidR="00630254" w:rsidRPr="00DB61D6">
        <w:rPr>
          <w:i/>
        </w:rPr>
        <w:t xml:space="preserve"> Museum</w:t>
      </w:r>
      <w:r w:rsidR="002905B2">
        <w:t>.</w:t>
      </w:r>
      <w:proofErr w:type="gramEnd"/>
    </w:p>
    <w:p w14:paraId="286AD0BE" w14:textId="24D6D707" w:rsidR="00001A8D" w:rsidRDefault="00001A8D" w:rsidP="0069342A">
      <w:pPr>
        <w:jc w:val="center"/>
      </w:pPr>
      <w:r w:rsidRPr="00001A8D">
        <w:rPr>
          <w:b/>
        </w:rPr>
        <w:t>Attendance is required.</w:t>
      </w:r>
    </w:p>
    <w:p w14:paraId="15314CB9" w14:textId="77777777" w:rsidR="004C5349" w:rsidRDefault="004C5349" w:rsidP="008C3CD2"/>
    <w:p w14:paraId="1F5924C8" w14:textId="5E680085" w:rsidR="004C5349" w:rsidRDefault="0069342A" w:rsidP="008C3CD2">
      <w:r>
        <w:t xml:space="preserve">Apr 24.  </w:t>
      </w:r>
      <w:r w:rsidR="0077333E">
        <w:t xml:space="preserve"> </w:t>
      </w:r>
      <w:proofErr w:type="gramStart"/>
      <w:r w:rsidR="004C5349" w:rsidRPr="0069342A">
        <w:rPr>
          <w:b/>
        </w:rPr>
        <w:t>Religious Revivals &amp; Counter-Zionism</w:t>
      </w:r>
      <w:r w:rsidR="004C5349">
        <w:t>.</w:t>
      </w:r>
      <w:proofErr w:type="gramEnd"/>
      <w:r w:rsidR="004C5349">
        <w:t xml:space="preserve">  Reading 24. </w:t>
      </w:r>
    </w:p>
    <w:p w14:paraId="39E4E2C0" w14:textId="56E8D318" w:rsidR="004C5349" w:rsidRDefault="0069342A" w:rsidP="008C3CD2">
      <w:r>
        <w:t xml:space="preserve">Apr 26.  </w:t>
      </w:r>
      <w:r w:rsidR="0077333E">
        <w:t xml:space="preserve"> </w:t>
      </w:r>
      <w:proofErr w:type="gramStart"/>
      <w:r w:rsidR="004C5349" w:rsidRPr="0069342A">
        <w:rPr>
          <w:b/>
        </w:rPr>
        <w:t>The Situation Today</w:t>
      </w:r>
      <w:r w:rsidR="004C5349">
        <w:t>.</w:t>
      </w:r>
      <w:proofErr w:type="gramEnd"/>
      <w:r w:rsidR="004C5349">
        <w:t xml:space="preserve"> </w:t>
      </w:r>
      <w:proofErr w:type="spellStart"/>
      <w:r w:rsidRPr="0069342A">
        <w:rPr>
          <w:i/>
        </w:rPr>
        <w:t>PechaKucha</w:t>
      </w:r>
      <w:proofErr w:type="spellEnd"/>
      <w:r w:rsidRPr="0069342A">
        <w:rPr>
          <w:i/>
        </w:rPr>
        <w:t xml:space="preserve"> </w:t>
      </w:r>
      <w:r>
        <w:t>presentations.</w:t>
      </w:r>
    </w:p>
    <w:p w14:paraId="1CDBAE47" w14:textId="77777777" w:rsidR="004C5349" w:rsidRDefault="004C5349" w:rsidP="008C3CD2"/>
    <w:p w14:paraId="32B99B0F" w14:textId="57671F0B" w:rsidR="004C5349" w:rsidRDefault="0069342A" w:rsidP="008C3CD2">
      <w:r>
        <w:t xml:space="preserve">May 1.  </w:t>
      </w:r>
      <w:r w:rsidR="0077333E">
        <w:t xml:space="preserve"> </w:t>
      </w:r>
      <w:r w:rsidR="004C5349">
        <w:t xml:space="preserve">Conclusions. </w:t>
      </w:r>
    </w:p>
    <w:p w14:paraId="157E49F2" w14:textId="77777777" w:rsidR="00C4440E" w:rsidRDefault="00C4440E" w:rsidP="008C3CD2"/>
    <w:p w14:paraId="28E784EF" w14:textId="77777777" w:rsidR="00C4440E" w:rsidRPr="008C3CD2" w:rsidRDefault="00C4440E" w:rsidP="008C3CD2"/>
    <w:sectPr w:rsidR="00C4440E" w:rsidRPr="008C3CD2" w:rsidSect="0090618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Blackletter">
    <w:panose1 w:val="00000000000000000000"/>
    <w:charset w:val="00"/>
    <w:family w:val="auto"/>
    <w:pitch w:val="variable"/>
    <w:sig w:usb0="00000003" w:usb1="00000000" w:usb2="00000000" w:usb3="00000000" w:csb0="00000001" w:csb1="00000000"/>
  </w:font>
  <w:font w:name="Silom">
    <w:panose1 w:val="00000400000000000000"/>
    <w:charset w:val="00"/>
    <w:family w:val="auto"/>
    <w:pitch w:val="variable"/>
    <w:sig w:usb0="A10000FF" w:usb1="5000205A" w:usb2="00000020" w:usb3="00000000" w:csb0="000001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CD2"/>
    <w:rsid w:val="00001A8D"/>
    <w:rsid w:val="002905B2"/>
    <w:rsid w:val="00306E9E"/>
    <w:rsid w:val="003170E6"/>
    <w:rsid w:val="00424BFA"/>
    <w:rsid w:val="00460502"/>
    <w:rsid w:val="004C5349"/>
    <w:rsid w:val="004C7330"/>
    <w:rsid w:val="005040F8"/>
    <w:rsid w:val="00563061"/>
    <w:rsid w:val="005B050F"/>
    <w:rsid w:val="00613552"/>
    <w:rsid w:val="00630254"/>
    <w:rsid w:val="00635C1B"/>
    <w:rsid w:val="0069342A"/>
    <w:rsid w:val="007048A5"/>
    <w:rsid w:val="0077333E"/>
    <w:rsid w:val="00875037"/>
    <w:rsid w:val="008C3CD2"/>
    <w:rsid w:val="008E3BDD"/>
    <w:rsid w:val="00906184"/>
    <w:rsid w:val="00962AD3"/>
    <w:rsid w:val="009E4C5E"/>
    <w:rsid w:val="00C4440E"/>
    <w:rsid w:val="00CC3D3F"/>
    <w:rsid w:val="00CD1D04"/>
    <w:rsid w:val="00D04050"/>
    <w:rsid w:val="00D92C69"/>
    <w:rsid w:val="00DB61D6"/>
    <w:rsid w:val="00F32581"/>
    <w:rsid w:val="00FE4667"/>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623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8C3CD2"/>
    <w:pPr>
      <w:keepNext/>
      <w:outlineLvl w:val="1"/>
    </w:pPr>
    <w:rPr>
      <w:rFonts w:ascii="Times" w:eastAsia="Times" w:hAnsi="Times"/>
      <w:b/>
      <w:i/>
      <w:szCs w:val="20"/>
    </w:rPr>
  </w:style>
  <w:style w:type="paragraph" w:styleId="Heading4">
    <w:name w:val="heading 4"/>
    <w:basedOn w:val="Normal"/>
    <w:next w:val="Normal"/>
    <w:link w:val="Heading4Char"/>
    <w:uiPriority w:val="9"/>
    <w:semiHidden/>
    <w:unhideWhenUsed/>
    <w:qFormat/>
    <w:rsid w:val="00FE46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CD2"/>
    <w:rPr>
      <w:color w:val="0000FF"/>
      <w:u w:val="single"/>
    </w:rPr>
  </w:style>
  <w:style w:type="character" w:customStyle="1" w:styleId="Heading2Char">
    <w:name w:val="Heading 2 Char"/>
    <w:basedOn w:val="DefaultParagraphFont"/>
    <w:link w:val="Heading2"/>
    <w:rsid w:val="008C3CD2"/>
    <w:rPr>
      <w:rFonts w:ascii="Times" w:eastAsia="Times" w:hAnsi="Times"/>
      <w:b/>
      <w:i/>
      <w:sz w:val="24"/>
      <w:lang w:eastAsia="en-US"/>
    </w:rPr>
  </w:style>
  <w:style w:type="paragraph" w:styleId="NormalWeb">
    <w:name w:val="Normal (Web)"/>
    <w:basedOn w:val="Normal"/>
    <w:uiPriority w:val="99"/>
    <w:unhideWhenUsed/>
    <w:rsid w:val="00563061"/>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FE4667"/>
    <w:rPr>
      <w:rFonts w:asciiTheme="majorHAnsi" w:eastAsiaTheme="majorEastAsia" w:hAnsiTheme="majorHAnsi" w:cstheme="majorBidi"/>
      <w:b/>
      <w:bCs/>
      <w:i/>
      <w:iCs/>
      <w:color w:val="4F81BD" w:themeColor="accent1"/>
      <w:sz w:val="24"/>
      <w:szCs w:val="24"/>
      <w:lang w:eastAsia="en-US"/>
    </w:rPr>
  </w:style>
  <w:style w:type="paragraph" w:styleId="BodyText2">
    <w:name w:val="Body Text 2"/>
    <w:basedOn w:val="Normal"/>
    <w:link w:val="BodyText2Char"/>
    <w:rsid w:val="00FE4667"/>
    <w:pPr>
      <w:tabs>
        <w:tab w:val="left" w:pos="-90"/>
      </w:tabs>
    </w:pPr>
    <w:rPr>
      <w:rFonts w:eastAsia="Times"/>
      <w:sz w:val="22"/>
      <w:szCs w:val="20"/>
    </w:rPr>
  </w:style>
  <w:style w:type="character" w:customStyle="1" w:styleId="BodyText2Char">
    <w:name w:val="Body Text 2 Char"/>
    <w:basedOn w:val="DefaultParagraphFont"/>
    <w:link w:val="BodyText2"/>
    <w:rsid w:val="00FE4667"/>
    <w:rPr>
      <w:rFonts w:eastAsia="Times"/>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8C3CD2"/>
    <w:pPr>
      <w:keepNext/>
      <w:outlineLvl w:val="1"/>
    </w:pPr>
    <w:rPr>
      <w:rFonts w:ascii="Times" w:eastAsia="Times" w:hAnsi="Times"/>
      <w:b/>
      <w:i/>
      <w:szCs w:val="20"/>
    </w:rPr>
  </w:style>
  <w:style w:type="paragraph" w:styleId="Heading4">
    <w:name w:val="heading 4"/>
    <w:basedOn w:val="Normal"/>
    <w:next w:val="Normal"/>
    <w:link w:val="Heading4Char"/>
    <w:uiPriority w:val="9"/>
    <w:semiHidden/>
    <w:unhideWhenUsed/>
    <w:qFormat/>
    <w:rsid w:val="00FE46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3CD2"/>
    <w:rPr>
      <w:color w:val="0000FF"/>
      <w:u w:val="single"/>
    </w:rPr>
  </w:style>
  <w:style w:type="character" w:customStyle="1" w:styleId="Heading2Char">
    <w:name w:val="Heading 2 Char"/>
    <w:basedOn w:val="DefaultParagraphFont"/>
    <w:link w:val="Heading2"/>
    <w:rsid w:val="008C3CD2"/>
    <w:rPr>
      <w:rFonts w:ascii="Times" w:eastAsia="Times" w:hAnsi="Times"/>
      <w:b/>
      <w:i/>
      <w:sz w:val="24"/>
      <w:lang w:eastAsia="en-US"/>
    </w:rPr>
  </w:style>
  <w:style w:type="paragraph" w:styleId="NormalWeb">
    <w:name w:val="Normal (Web)"/>
    <w:basedOn w:val="Normal"/>
    <w:uiPriority w:val="99"/>
    <w:unhideWhenUsed/>
    <w:rsid w:val="00563061"/>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FE4667"/>
    <w:rPr>
      <w:rFonts w:asciiTheme="majorHAnsi" w:eastAsiaTheme="majorEastAsia" w:hAnsiTheme="majorHAnsi" w:cstheme="majorBidi"/>
      <w:b/>
      <w:bCs/>
      <w:i/>
      <w:iCs/>
      <w:color w:val="4F81BD" w:themeColor="accent1"/>
      <w:sz w:val="24"/>
      <w:szCs w:val="24"/>
      <w:lang w:eastAsia="en-US"/>
    </w:rPr>
  </w:style>
  <w:style w:type="paragraph" w:styleId="BodyText2">
    <w:name w:val="Body Text 2"/>
    <w:basedOn w:val="Normal"/>
    <w:link w:val="BodyText2Char"/>
    <w:rsid w:val="00FE4667"/>
    <w:pPr>
      <w:tabs>
        <w:tab w:val="left" w:pos="-90"/>
      </w:tabs>
    </w:pPr>
    <w:rPr>
      <w:rFonts w:eastAsia="Times"/>
      <w:sz w:val="22"/>
      <w:szCs w:val="20"/>
    </w:rPr>
  </w:style>
  <w:style w:type="character" w:customStyle="1" w:styleId="BodyText2Char">
    <w:name w:val="Body Text 2 Char"/>
    <w:basedOn w:val="DefaultParagraphFont"/>
    <w:link w:val="BodyText2"/>
    <w:rsid w:val="00FE4667"/>
    <w:rPr>
      <w:rFonts w:eastAsia="Time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pinn1g@cmich.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2489</Words>
  <Characters>14191</Characters>
  <Application>Microsoft Macintosh Word</Application>
  <DocSecurity>0</DocSecurity>
  <Lines>118</Lines>
  <Paragraphs>33</Paragraphs>
  <ScaleCrop>false</ScaleCrop>
  <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IT Department</cp:lastModifiedBy>
  <cp:revision>4</cp:revision>
  <dcterms:created xsi:type="dcterms:W3CDTF">2018-01-16T14:16:00Z</dcterms:created>
  <dcterms:modified xsi:type="dcterms:W3CDTF">2018-01-22T17:06:00Z</dcterms:modified>
</cp:coreProperties>
</file>